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6BEA8C75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412CFD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412CFD" w:rsidRDefault="003625EF" w:rsidP="003625EF">
      <w:pPr>
        <w:jc w:val="right"/>
        <w:rPr>
          <w:rFonts w:asciiTheme="minorHAnsi" w:hAnsiTheme="minorHAnsi"/>
          <w:iCs/>
          <w:sz w:val="22"/>
          <w:szCs w:val="22"/>
        </w:rPr>
      </w:pPr>
      <w:r w:rsidRPr="00412CFD">
        <w:rPr>
          <w:rFonts w:asciiTheme="minorHAnsi" w:hAnsiTheme="minorHAnsi"/>
          <w:b/>
          <w:iCs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665E66AB" w14:textId="231E3D96" w:rsidR="00412CFD" w:rsidRPr="002F0464" w:rsidRDefault="0036467A" w:rsidP="008F7919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36467A">
        <w:rPr>
          <w:rFonts w:asciiTheme="minorHAnsi" w:hAnsiTheme="minorHAnsi"/>
          <w:sz w:val="22"/>
          <w:szCs w:val="22"/>
        </w:rPr>
        <w:t xml:space="preserve">Κατά την οριζόντια βολή </w:t>
      </w:r>
      <w:r w:rsidR="00E87702">
        <w:rPr>
          <w:rFonts w:asciiTheme="minorHAnsi" w:hAnsiTheme="minorHAnsi"/>
          <w:sz w:val="22"/>
          <w:szCs w:val="22"/>
        </w:rPr>
        <w:t xml:space="preserve">στον οριζόντια άξονα Χ το σώμα εκτελεί ευθύγραμμη ομαλή κίνηση ενώ </w:t>
      </w:r>
      <w:r w:rsidRPr="0036467A">
        <w:rPr>
          <w:rFonts w:asciiTheme="minorHAnsi" w:hAnsiTheme="minorHAnsi"/>
          <w:sz w:val="22"/>
          <w:szCs w:val="22"/>
        </w:rPr>
        <w:t xml:space="preserve">στον κατακόρυφο </w:t>
      </w:r>
      <w:r w:rsidR="00412CFD" w:rsidRPr="0036467A">
        <w:rPr>
          <w:rFonts w:asciiTheme="minorHAnsi" w:hAnsiTheme="minorHAnsi"/>
          <w:sz w:val="22"/>
          <w:szCs w:val="22"/>
        </w:rPr>
        <w:t>ά</w:t>
      </w:r>
      <w:r w:rsidR="00412CFD">
        <w:rPr>
          <w:rFonts w:asciiTheme="minorHAnsi" w:hAnsiTheme="minorHAnsi"/>
          <w:sz w:val="22"/>
          <w:szCs w:val="22"/>
        </w:rPr>
        <w:t xml:space="preserve">ξονα Υ </w:t>
      </w:r>
      <w:r w:rsidR="00E87702">
        <w:rPr>
          <w:rFonts w:asciiTheme="minorHAnsi" w:hAnsiTheme="minorHAnsi"/>
          <w:sz w:val="22"/>
          <w:szCs w:val="22"/>
        </w:rPr>
        <w:t>ε</w:t>
      </w:r>
      <w:r w:rsidR="00412CFD">
        <w:rPr>
          <w:rFonts w:asciiTheme="minorHAnsi" w:hAnsiTheme="minorHAnsi"/>
          <w:sz w:val="22"/>
          <w:szCs w:val="22"/>
        </w:rPr>
        <w:t>κτελεί ελεύθερη πτώση</w:t>
      </w:r>
      <w:r w:rsidR="00E87702">
        <w:rPr>
          <w:rFonts w:asciiTheme="minorHAnsi" w:hAnsiTheme="minorHAnsi"/>
          <w:sz w:val="22"/>
          <w:szCs w:val="22"/>
        </w:rPr>
        <w:t xml:space="preserve">. Τη 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E87702">
        <w:rPr>
          <w:rFonts w:asciiTheme="minorHAnsi" w:hAnsiTheme="minorHAnsi"/>
          <w:sz w:val="22"/>
          <w:szCs w:val="22"/>
        </w:rPr>
        <w:t xml:space="preserve">, η οριζόντια συνιστώσα της ταχύτητας </w:t>
      </w:r>
      <w:r w:rsidR="002F0464">
        <w:rPr>
          <w:rFonts w:asciiTheme="minorHAnsi" w:hAnsiTheme="minorHAnsi"/>
          <w:sz w:val="22"/>
          <w:szCs w:val="22"/>
        </w:rPr>
        <w:t xml:space="preserve">του  σώματος </w:t>
      </w:r>
      <w:r w:rsidR="00E87702">
        <w:rPr>
          <w:rFonts w:asciiTheme="minorHAnsi" w:hAnsiTheme="minorHAnsi"/>
          <w:sz w:val="22"/>
          <w:szCs w:val="22"/>
        </w:rPr>
        <w:t xml:space="preserve">έχει μέτρο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χ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2F0464">
        <w:rPr>
          <w:rFonts w:asciiTheme="minorHAnsi" w:hAnsiTheme="minorHAnsi"/>
          <w:sz w:val="22"/>
          <w:szCs w:val="22"/>
        </w:rPr>
        <w:t xml:space="preserve"> και </w:t>
      </w:r>
      <w:r w:rsidR="00412CFD">
        <w:rPr>
          <w:rFonts w:asciiTheme="minorHAnsi" w:hAnsiTheme="minorHAnsi"/>
          <w:sz w:val="22"/>
          <w:szCs w:val="22"/>
        </w:rPr>
        <w:t xml:space="preserve"> η κατακόρυφη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  <w:lang w:val="en-US"/>
          </w:rPr>
          <m:t>g</m:t>
        </m:r>
        <m:r>
          <w:rPr>
            <w:rFonts w:ascii="Cambria Math" w:hAnsi="Cambria Math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2F0464">
        <w:rPr>
          <w:rFonts w:asciiTheme="minorHAnsi" w:hAnsiTheme="minorHAnsi"/>
          <w:sz w:val="22"/>
          <w:szCs w:val="22"/>
        </w:rPr>
        <w:t>.</w:t>
      </w:r>
    </w:p>
    <w:p w14:paraId="06D16928" w14:textId="59527151" w:rsidR="00412CFD" w:rsidRPr="00412CFD" w:rsidRDefault="00412CFD" w:rsidP="008F7919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Όμως,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=2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χ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⇒ </m:t>
        </m:r>
        <m:r>
          <w:rPr>
            <w:rFonts w:ascii="Cambria Math" w:hAnsi="Cambria Math"/>
            <w:sz w:val="22"/>
            <w:szCs w:val="22"/>
            <w:lang w:val="en-US"/>
          </w:rPr>
          <m:t>g</m:t>
        </m:r>
        <m:r>
          <w:rPr>
            <w:rFonts w:ascii="Cambria Math" w:hAnsi="Cambria Math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=2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⇒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  <w:lang w:val="en-US"/>
              </w:rPr>
              <m:t>g</m:t>
            </m:r>
          </m:den>
        </m:f>
      </m:oMath>
    </w:p>
    <w:p w14:paraId="0AA26B3C" w14:textId="07B10583" w:rsidR="003625EF" w:rsidRPr="00412CFD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iCs/>
          <w:sz w:val="22"/>
          <w:szCs w:val="22"/>
        </w:rPr>
      </w:pPr>
      <w:r w:rsidRPr="00412CFD">
        <w:rPr>
          <w:rFonts w:asciiTheme="minorHAnsi" w:hAnsiTheme="minorHAnsi"/>
          <w:b/>
          <w:iCs/>
          <w:sz w:val="22"/>
          <w:szCs w:val="22"/>
        </w:rPr>
        <w:t>Μονάδες 8</w:t>
      </w:r>
      <w:r w:rsidR="003C6629" w:rsidRPr="00412CFD">
        <w:rPr>
          <w:rFonts w:asciiTheme="minorHAnsi" w:hAnsiTheme="minorHAnsi"/>
          <w:b/>
          <w:iCs/>
          <w:sz w:val="22"/>
          <w:szCs w:val="22"/>
        </w:rPr>
        <w:t xml:space="preserve"> </w:t>
      </w:r>
    </w:p>
    <w:p w14:paraId="19797D6B" w14:textId="77777777" w:rsidR="006C1411" w:rsidRDefault="006C1411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0B94F7E" w14:textId="77777777" w:rsidR="006C1411" w:rsidRDefault="006C1411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A680F6E" w14:textId="77777777" w:rsidR="006C1411" w:rsidRDefault="006C1411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845E864" w14:textId="77777777" w:rsidR="006C1411" w:rsidRPr="001F257F" w:rsidRDefault="006C1411" w:rsidP="006C1411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Pr="001F257F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</w:p>
    <w:p w14:paraId="1CF11E05" w14:textId="77777777" w:rsidR="006C1411" w:rsidRDefault="006C1411" w:rsidP="006C1411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>
        <w:rPr>
          <w:rFonts w:asciiTheme="minorHAnsi" w:hAnsiTheme="minorHAns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η (β)</w:t>
      </w:r>
      <w:r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6919698D" w14:textId="77777777" w:rsidR="006C1411" w:rsidRPr="009E2373" w:rsidRDefault="006C1411" w:rsidP="006C1411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9E2373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0EF327DC" w14:textId="77777777" w:rsidR="006C1411" w:rsidRDefault="006C1411" w:rsidP="006C1411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b/>
          <w:i/>
          <w:i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C26CA30" wp14:editId="67276E66">
            <wp:simplePos x="0" y="0"/>
            <wp:positionH relativeFrom="column">
              <wp:posOffset>3858260</wp:posOffset>
            </wp:positionH>
            <wp:positionV relativeFrom="paragraph">
              <wp:posOffset>68580</wp:posOffset>
            </wp:positionV>
            <wp:extent cx="2249424" cy="2075688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24" cy="2075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sz w:val="22"/>
          <w:szCs w:val="22"/>
        </w:rPr>
        <w:t>.</w:t>
      </w:r>
    </w:p>
    <w:p w14:paraId="214CCA09" w14:textId="77777777" w:rsidR="006C1411" w:rsidRDefault="006C1411" w:rsidP="006C141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Σύμφωνα με τον τρόπο (1) το αέριο θα εκτελέσει πρώτα ισόχωρη μεταβολή μέχρι να διπλασιαστεί η πίεση του και στη συνέχεια ισοβαρή μεταβολή μέχρι να διπλασιαστεί ο όγκος του. Απεναντίας, σύμφωνα με τον τρόπο (2) το αέριο θα εκτελέσει πρώτα ισοβαρή μεταβολή μέχρι να διπλασιαστεί ο όγκος του αερίου και στη συνέχεια ισόχωρη μεταβολή μέχρι να διπλασιαστεί η πίεση του. Το εμβαδόν που περικλείεται μεταξύ κάθε μεταβολής και του άξονα </w:t>
      </w:r>
      <w:r>
        <w:rPr>
          <w:rFonts w:asciiTheme="minorHAnsi" w:hAnsiTheme="minorHAnsi"/>
          <w:sz w:val="22"/>
          <w:szCs w:val="22"/>
          <w:lang w:val="en-US"/>
        </w:rPr>
        <w:t>V</w:t>
      </w:r>
      <w:r w:rsidRPr="00470B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είναι ίσο με το αντίστοιχο έργο του αερίου, επομένως:</w:t>
      </w:r>
      <w:r w:rsidRPr="00470B95">
        <w:rPr>
          <w:rFonts w:asciiTheme="minorHAnsi" w:hAnsiTheme="minorHAnsi"/>
          <w:sz w:val="22"/>
          <w:szCs w:val="22"/>
        </w:rPr>
        <w:t xml:space="preserve"> </w:t>
      </w:r>
    </w:p>
    <w:p w14:paraId="19EF8E11" w14:textId="77777777" w:rsidR="006C1411" w:rsidRDefault="00036F2E" w:rsidP="006C1411">
      <w:pPr>
        <w:rPr>
          <w:rFonts w:asciiTheme="minorHAnsi" w:eastAsia="Microsoft YaHei" w:hAnsi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2"/>
            <w:szCs w:val="22"/>
          </w:rPr>
          <m:t xml:space="preserve"> ⇒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 (1) </m:t>
        </m:r>
      </m:oMath>
      <w:r w:rsidR="006C1411" w:rsidRPr="00DD450C">
        <w:rPr>
          <w:rFonts w:asciiTheme="minorHAnsi" w:eastAsia="Microsoft YaHei" w:hAnsiTheme="minorHAnsi"/>
          <w:sz w:val="22"/>
          <w:szCs w:val="22"/>
        </w:rPr>
        <w:t xml:space="preserve"> </w:t>
      </w:r>
      <w:r w:rsidR="006C1411">
        <w:rPr>
          <w:rFonts w:asciiTheme="minorHAnsi" w:eastAsia="Microsoft YaHei" w:hAnsiTheme="minorHAnsi"/>
          <w:sz w:val="22"/>
          <w:szCs w:val="22"/>
        </w:rPr>
        <w:t xml:space="preserve">  </w:t>
      </w:r>
    </w:p>
    <w:p w14:paraId="1629F101" w14:textId="77777777" w:rsidR="006C1411" w:rsidRDefault="006C1411" w:rsidP="006C1411">
      <w:pPr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 xml:space="preserve">και </w:t>
      </w:r>
    </w:p>
    <w:p w14:paraId="620F6A22" w14:textId="3A8F4D4F" w:rsidR="006C1411" w:rsidRPr="00DD450C" w:rsidRDefault="00036F2E" w:rsidP="006C1411">
      <w:pPr>
        <w:rPr>
          <w:rFonts w:asciiTheme="minorHAnsi" w:eastAsia="Microsoft YaHei" w:hAnsiTheme="min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W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 w:val="22"/>
              <w:szCs w:val="22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W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(2)</m:t>
          </m:r>
        </m:oMath>
      </m:oMathPara>
    </w:p>
    <w:p w14:paraId="04679217" w14:textId="77777777" w:rsidR="006C1411" w:rsidRPr="00DD450C" w:rsidRDefault="006C1411" w:rsidP="006C1411">
      <w:pPr>
        <w:rPr>
          <w:rFonts w:asciiTheme="minorHAnsi" w:eastAsia="Microsoft YaHei" w:hAnsiTheme="minorHAnsi"/>
          <w:sz w:val="22"/>
          <w:szCs w:val="22"/>
        </w:rPr>
      </w:pPr>
    </w:p>
    <w:p w14:paraId="145C39E0" w14:textId="77777777" w:rsidR="006C1411" w:rsidRPr="00DD450C" w:rsidRDefault="006C1411" w:rsidP="006C1411">
      <w:pPr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 xml:space="preserve">Από τις σχέσεις (1) και (2) προκύπτει ότι: 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=2</m:t>
        </m:r>
      </m:oMath>
    </w:p>
    <w:p w14:paraId="3124FEB9" w14:textId="77777777" w:rsidR="006C1411" w:rsidRPr="009E2373" w:rsidRDefault="006C1411" w:rsidP="006C1411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9E2373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734CC975" w14:textId="77777777" w:rsidR="006C1411" w:rsidRPr="00CF028F" w:rsidRDefault="006C1411" w:rsidP="006C141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3D98DEE" w14:textId="77777777" w:rsidR="006C1411" w:rsidRPr="00CF028F" w:rsidRDefault="006C1411" w:rsidP="006C141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A6CC95F" w14:textId="77777777" w:rsidR="006C1411" w:rsidRDefault="006C1411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797568E4" w14:textId="77777777" w:rsidR="006C1411" w:rsidRDefault="006C1411" w:rsidP="006E783E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sectPr w:rsidR="006C1411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36F2E"/>
    <w:rsid w:val="00042A23"/>
    <w:rsid w:val="000676E4"/>
    <w:rsid w:val="00093789"/>
    <w:rsid w:val="000B53B8"/>
    <w:rsid w:val="000D5D86"/>
    <w:rsid w:val="00102C1A"/>
    <w:rsid w:val="00106741"/>
    <w:rsid w:val="001313E7"/>
    <w:rsid w:val="00135044"/>
    <w:rsid w:val="00196D87"/>
    <w:rsid w:val="001F257F"/>
    <w:rsid w:val="002C5E67"/>
    <w:rsid w:val="002F0464"/>
    <w:rsid w:val="003302AC"/>
    <w:rsid w:val="00345E7F"/>
    <w:rsid w:val="003625EF"/>
    <w:rsid w:val="0036467A"/>
    <w:rsid w:val="003C6629"/>
    <w:rsid w:val="00412CFD"/>
    <w:rsid w:val="00462620"/>
    <w:rsid w:val="00480950"/>
    <w:rsid w:val="00485B3D"/>
    <w:rsid w:val="004C182E"/>
    <w:rsid w:val="004C66E4"/>
    <w:rsid w:val="004E69A6"/>
    <w:rsid w:val="005159FB"/>
    <w:rsid w:val="005507CB"/>
    <w:rsid w:val="00597FE6"/>
    <w:rsid w:val="006366AA"/>
    <w:rsid w:val="00656A11"/>
    <w:rsid w:val="006A71C5"/>
    <w:rsid w:val="006B71AC"/>
    <w:rsid w:val="006C1411"/>
    <w:rsid w:val="006C68DF"/>
    <w:rsid w:val="006E270C"/>
    <w:rsid w:val="006E783E"/>
    <w:rsid w:val="00740749"/>
    <w:rsid w:val="007421E8"/>
    <w:rsid w:val="00783560"/>
    <w:rsid w:val="007D0C6C"/>
    <w:rsid w:val="008D7C08"/>
    <w:rsid w:val="008F7919"/>
    <w:rsid w:val="00945872"/>
    <w:rsid w:val="00954AEA"/>
    <w:rsid w:val="009572C4"/>
    <w:rsid w:val="00965178"/>
    <w:rsid w:val="00A5653A"/>
    <w:rsid w:val="00AC7DA6"/>
    <w:rsid w:val="00AD3300"/>
    <w:rsid w:val="00AD6D22"/>
    <w:rsid w:val="00B141B9"/>
    <w:rsid w:val="00B547D4"/>
    <w:rsid w:val="00B62D85"/>
    <w:rsid w:val="00B8556C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536E8"/>
    <w:rsid w:val="00D731EE"/>
    <w:rsid w:val="00DB446A"/>
    <w:rsid w:val="00DB657B"/>
    <w:rsid w:val="00E1362C"/>
    <w:rsid w:val="00E254AE"/>
    <w:rsid w:val="00E4357B"/>
    <w:rsid w:val="00E87702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A565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15</cp:revision>
  <dcterms:created xsi:type="dcterms:W3CDTF">2022-02-02T16:05:00Z</dcterms:created>
  <dcterms:modified xsi:type="dcterms:W3CDTF">2022-04-05T17:22:00Z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