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C855A" w14:textId="77777777" w:rsidR="00B91CFB" w:rsidRPr="008F5040" w:rsidRDefault="00B91CFB" w:rsidP="008F504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F5040">
        <w:rPr>
          <w:rFonts w:asciiTheme="minorHAnsi" w:hAnsiTheme="minorHAnsi" w:cstheme="minorHAnsi"/>
          <w:b/>
          <w:bCs/>
        </w:rPr>
        <w:t>ΘΕΜΑ 2</w:t>
      </w:r>
      <w:r w:rsidRPr="008F5040">
        <w:rPr>
          <w:rFonts w:asciiTheme="minorHAnsi" w:hAnsiTheme="minorHAnsi" w:cstheme="minorHAnsi"/>
          <w:b/>
          <w:bCs/>
          <w:vertAlign w:val="superscript"/>
        </w:rPr>
        <w:t>Ο</w:t>
      </w:r>
    </w:p>
    <w:p w14:paraId="62CA868F" w14:textId="53172868" w:rsidR="00B91CFB" w:rsidRPr="008F5040" w:rsidRDefault="00B91CFB" w:rsidP="008F5040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8F5040">
        <w:rPr>
          <w:rStyle w:val="normaltextrun"/>
          <w:rFonts w:asciiTheme="minorHAnsi" w:hAnsiTheme="minorHAnsi" w:cstheme="minorHAnsi"/>
          <w:b/>
          <w:bCs/>
        </w:rPr>
        <w:t xml:space="preserve">α) </w:t>
      </w:r>
      <w:r w:rsidRPr="008F5040">
        <w:rPr>
          <w:rFonts w:asciiTheme="minorHAnsi" w:hAnsiTheme="minorHAnsi" w:cstheme="minorHAnsi"/>
        </w:rPr>
        <w:t xml:space="preserve">Τα </w:t>
      </w:r>
      <w:r w:rsidRPr="008F5040">
        <w:rPr>
          <w:rFonts w:asciiTheme="minorHAnsi" w:hAnsiTheme="minorHAnsi" w:cstheme="minorHAnsi"/>
        </w:rPr>
        <w:t>Π</w:t>
      </w:r>
      <w:r w:rsidRPr="008F5040">
        <w:rPr>
          <w:rFonts w:asciiTheme="minorHAnsi" w:hAnsiTheme="minorHAnsi" w:cstheme="minorHAnsi"/>
        </w:rPr>
        <w:t xml:space="preserve">άγια </w:t>
      </w:r>
      <w:r w:rsidRPr="008F5040">
        <w:rPr>
          <w:rFonts w:asciiTheme="minorHAnsi" w:hAnsiTheme="minorHAnsi" w:cstheme="minorHAnsi"/>
        </w:rPr>
        <w:t>Π</w:t>
      </w:r>
      <w:r w:rsidRPr="008F5040">
        <w:rPr>
          <w:rFonts w:asciiTheme="minorHAnsi" w:hAnsiTheme="minorHAnsi" w:cstheme="minorHAnsi"/>
        </w:rPr>
        <w:t xml:space="preserve">εριουσιακά στοιχεία διακρίνονται σε: </w:t>
      </w:r>
    </w:p>
    <w:p w14:paraId="52190233" w14:textId="77777777" w:rsidR="00B91CFB" w:rsidRPr="008F5040" w:rsidRDefault="00B91CFB" w:rsidP="008F5040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8F5040">
        <w:rPr>
          <w:rFonts w:asciiTheme="minorHAnsi" w:hAnsiTheme="minorHAnsi" w:cstheme="minorHAnsi"/>
        </w:rPr>
        <w:t xml:space="preserve">α) ενσώματα πάγια ή ενσώματες ακινητοποιήσεις. </w:t>
      </w:r>
    </w:p>
    <w:p w14:paraId="2A12E654" w14:textId="77777777" w:rsidR="00B91CFB" w:rsidRPr="008F5040" w:rsidRDefault="00B91CFB" w:rsidP="008F5040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8F5040">
        <w:rPr>
          <w:rFonts w:asciiTheme="minorHAnsi" w:hAnsiTheme="minorHAnsi" w:cstheme="minorHAnsi"/>
        </w:rPr>
        <w:t xml:space="preserve">β) άυλα πάγια ή ασώματες ακινητοποιήσεις. </w:t>
      </w:r>
    </w:p>
    <w:p w14:paraId="5001ECC0" w14:textId="7FEECEC4" w:rsidR="00B91CFB" w:rsidRPr="008F5040" w:rsidRDefault="00B91CFB" w:rsidP="008F5040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8F5040">
        <w:rPr>
          <w:rFonts w:asciiTheme="minorHAnsi" w:hAnsiTheme="minorHAnsi" w:cstheme="minorHAnsi"/>
        </w:rPr>
        <w:t xml:space="preserve">γ) έξοδα πολυετούς απόσβεσης. </w:t>
      </w:r>
    </w:p>
    <w:p w14:paraId="1A2217D4" w14:textId="0D4F563E" w:rsidR="00B91CFB" w:rsidRPr="008F5040" w:rsidRDefault="00B91CFB" w:rsidP="008F5040">
      <w:pPr>
        <w:pStyle w:val="paragraph"/>
        <w:spacing w:before="0" w:after="0" w:line="360" w:lineRule="auto"/>
        <w:jc w:val="both"/>
        <w:rPr>
          <w:rStyle w:val="normaltextrun"/>
          <w:rFonts w:asciiTheme="minorHAnsi" w:hAnsiTheme="minorHAnsi" w:cstheme="minorHAnsi"/>
        </w:rPr>
      </w:pPr>
      <w:r w:rsidRPr="008F5040">
        <w:rPr>
          <w:rFonts w:asciiTheme="minorHAnsi" w:hAnsiTheme="minorHAnsi" w:cstheme="minorHAnsi"/>
        </w:rPr>
        <w:t>δ) συμμετοχές και λοιπές μακροπρόθεσμες απαιτήσεις</w:t>
      </w:r>
      <w:r w:rsidRPr="008F5040">
        <w:rPr>
          <w:rFonts w:asciiTheme="minorHAnsi" w:hAnsiTheme="minorHAnsi" w:cstheme="minorHAnsi"/>
        </w:rPr>
        <w:t>.</w:t>
      </w:r>
      <w:r w:rsidRPr="008F5040">
        <w:rPr>
          <w:rStyle w:val="normaltextrun"/>
          <w:rFonts w:asciiTheme="minorHAnsi" w:hAnsiTheme="minorHAnsi" w:cstheme="minorHAnsi"/>
          <w:b/>
          <w:bCs/>
        </w:rPr>
        <w:t xml:space="preserve">         </w:t>
      </w:r>
      <w:r w:rsidR="004654BE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8F5040">
        <w:rPr>
          <w:rStyle w:val="normaltextrun"/>
          <w:rFonts w:asciiTheme="minorHAnsi" w:hAnsiTheme="minorHAnsi" w:cstheme="minorHAnsi"/>
          <w:b/>
          <w:bCs/>
        </w:rPr>
        <w:t xml:space="preserve">                   </w:t>
      </w:r>
      <w:r w:rsidRPr="008F5040">
        <w:rPr>
          <w:rStyle w:val="normaltextrun"/>
          <w:rFonts w:asciiTheme="minorHAnsi" w:hAnsiTheme="minorHAnsi" w:cstheme="minorHAnsi"/>
          <w:b/>
          <w:bCs/>
        </w:rPr>
        <w:t>(Μονάδες 12)</w:t>
      </w:r>
    </w:p>
    <w:p w14:paraId="7AE4BBA2" w14:textId="77777777" w:rsidR="00B91CFB" w:rsidRPr="008F5040" w:rsidRDefault="00B91CFB" w:rsidP="008F5040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</w:p>
    <w:p w14:paraId="0480AF31" w14:textId="0576B9FF" w:rsidR="00B91CFB" w:rsidRPr="008F5040" w:rsidRDefault="00B91CFB" w:rsidP="008F5040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8F5040">
        <w:rPr>
          <w:rStyle w:val="normaltextrun"/>
          <w:rFonts w:asciiTheme="minorHAnsi" w:hAnsiTheme="minorHAnsi" w:cstheme="minorHAnsi"/>
          <w:b/>
          <w:bCs/>
        </w:rPr>
        <w:t>β)</w:t>
      </w:r>
      <w:r w:rsidRPr="008F5040">
        <w:rPr>
          <w:rFonts w:asciiTheme="minorHAnsi" w:hAnsiTheme="minorHAnsi" w:cstheme="minorHAnsi"/>
        </w:rPr>
        <w:t xml:space="preserve"> Τα </w:t>
      </w:r>
      <w:proofErr w:type="spellStart"/>
      <w:r w:rsidRPr="008F5040">
        <w:rPr>
          <w:rFonts w:asciiTheme="minorHAnsi" w:hAnsiTheme="minorHAnsi" w:cstheme="minorHAnsi"/>
        </w:rPr>
        <w:t>Κ</w:t>
      </w:r>
      <w:r w:rsidRPr="008F5040">
        <w:rPr>
          <w:rFonts w:asciiTheme="minorHAnsi" w:hAnsiTheme="minorHAnsi" w:cstheme="minorHAnsi"/>
        </w:rPr>
        <w:t>υκλοφορούντα</w:t>
      </w:r>
      <w:proofErr w:type="spellEnd"/>
      <w:r w:rsidRPr="008F5040">
        <w:rPr>
          <w:rFonts w:asciiTheme="minorHAnsi" w:hAnsiTheme="minorHAnsi" w:cstheme="minorHAnsi"/>
        </w:rPr>
        <w:t xml:space="preserve"> </w:t>
      </w:r>
      <w:r w:rsidRPr="008F5040">
        <w:rPr>
          <w:rFonts w:asciiTheme="minorHAnsi" w:hAnsiTheme="minorHAnsi" w:cstheme="minorHAnsi"/>
        </w:rPr>
        <w:t>Π</w:t>
      </w:r>
      <w:r w:rsidRPr="008F5040">
        <w:rPr>
          <w:rFonts w:asciiTheme="minorHAnsi" w:hAnsiTheme="minorHAnsi" w:cstheme="minorHAnsi"/>
        </w:rPr>
        <w:t xml:space="preserve">εριουσιακά στοιχεία διακρίνονται σε: </w:t>
      </w:r>
    </w:p>
    <w:p w14:paraId="0E95B20D" w14:textId="1A927362" w:rsidR="00B91CFB" w:rsidRPr="008F5040" w:rsidRDefault="00B91CFB" w:rsidP="008F5040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8F5040">
        <w:rPr>
          <w:rFonts w:asciiTheme="minorHAnsi" w:hAnsiTheme="minorHAnsi" w:cstheme="minorHAnsi"/>
        </w:rPr>
        <w:t xml:space="preserve">α) Αποθέματα υλικών αξιών </w:t>
      </w:r>
    </w:p>
    <w:p w14:paraId="3DCC255C" w14:textId="77777777" w:rsidR="00B91CFB" w:rsidRPr="008F5040" w:rsidRDefault="00B91CFB" w:rsidP="008F5040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8F5040">
        <w:rPr>
          <w:rFonts w:asciiTheme="minorHAnsi" w:hAnsiTheme="minorHAnsi" w:cstheme="minorHAnsi"/>
        </w:rPr>
        <w:t>β) Βραχυπρόθεσμες απαιτήσεις</w:t>
      </w:r>
    </w:p>
    <w:p w14:paraId="41C76C4C" w14:textId="64806D53" w:rsidR="00B91CFB" w:rsidRPr="008F5040" w:rsidRDefault="00B91CFB" w:rsidP="008F5040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8F5040">
        <w:rPr>
          <w:rFonts w:asciiTheme="minorHAnsi" w:hAnsiTheme="minorHAnsi" w:cstheme="minorHAnsi"/>
        </w:rPr>
        <w:t xml:space="preserve">γ) Χρεόγραφα </w:t>
      </w:r>
    </w:p>
    <w:p w14:paraId="1B674E8A" w14:textId="50FD8D24" w:rsidR="00B91CFB" w:rsidRPr="008F5040" w:rsidRDefault="00B91CFB" w:rsidP="008F5040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8F5040">
        <w:rPr>
          <w:rFonts w:asciiTheme="minorHAnsi" w:hAnsiTheme="minorHAnsi" w:cstheme="minorHAnsi"/>
        </w:rPr>
        <w:t>δ) Διαθέσιμα.</w:t>
      </w:r>
      <w:r w:rsidRPr="008F5040">
        <w:rPr>
          <w:rFonts w:asciiTheme="minorHAnsi" w:hAnsiTheme="minorHAnsi" w:cstheme="minorHAnsi"/>
        </w:rPr>
        <w:t xml:space="preserve">                                                          </w:t>
      </w:r>
      <w:r w:rsidR="004654BE">
        <w:rPr>
          <w:rFonts w:asciiTheme="minorHAnsi" w:hAnsiTheme="minorHAnsi" w:cstheme="minorHAnsi"/>
        </w:rPr>
        <w:t xml:space="preserve">         </w:t>
      </w:r>
      <w:r w:rsidRPr="008F5040">
        <w:rPr>
          <w:rFonts w:asciiTheme="minorHAnsi" w:hAnsiTheme="minorHAnsi" w:cstheme="minorHAnsi"/>
        </w:rPr>
        <w:t xml:space="preserve">                                    </w:t>
      </w:r>
      <w:r w:rsidRPr="008F5040">
        <w:rPr>
          <w:rFonts w:asciiTheme="minorHAnsi" w:hAnsiTheme="minorHAnsi" w:cstheme="minorHAnsi"/>
        </w:rPr>
        <w:t xml:space="preserve"> </w:t>
      </w:r>
      <w:r w:rsidRPr="008F5040">
        <w:rPr>
          <w:rStyle w:val="normaltextrun"/>
          <w:rFonts w:asciiTheme="minorHAnsi" w:hAnsiTheme="minorHAnsi" w:cstheme="minorHAnsi"/>
          <w:b/>
          <w:bCs/>
        </w:rPr>
        <w:t>(Μονάδες 13)</w:t>
      </w:r>
    </w:p>
    <w:p w14:paraId="46B9142C" w14:textId="77777777" w:rsidR="00437EA1" w:rsidRPr="008F5040" w:rsidRDefault="00437EA1" w:rsidP="008F5040">
      <w:pPr>
        <w:spacing w:line="360" w:lineRule="auto"/>
        <w:jc w:val="both"/>
        <w:rPr>
          <w:rFonts w:asciiTheme="minorHAnsi" w:hAnsiTheme="minorHAnsi" w:cstheme="minorHAnsi"/>
        </w:rPr>
      </w:pPr>
    </w:p>
    <w:sectPr w:rsidR="00437EA1" w:rsidRPr="008F5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FB"/>
    <w:rsid w:val="00437EA1"/>
    <w:rsid w:val="004654BE"/>
    <w:rsid w:val="008F5040"/>
    <w:rsid w:val="00B91CFB"/>
    <w:rsid w:val="00BF66C2"/>
    <w:rsid w:val="00C4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8C89"/>
  <w15:chartTrackingRefBased/>
  <w15:docId w15:val="{5853EF29-C1BD-413B-9B04-A1246709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CFB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B91CFB"/>
    <w:pPr>
      <w:suppressAutoHyphens/>
      <w:autoSpaceDN w:val="0"/>
      <w:spacing w:before="100" w:after="100"/>
      <w:textAlignment w:val="baseline"/>
    </w:pPr>
    <w:rPr>
      <w:lang w:eastAsia="el-GR"/>
    </w:rPr>
  </w:style>
  <w:style w:type="character" w:customStyle="1" w:styleId="normaltextrun">
    <w:name w:val="normaltextrun"/>
    <w:basedOn w:val="a0"/>
    <w:rsid w:val="00B91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4</cp:revision>
  <cp:lastPrinted>2022-04-03T15:49:00Z</cp:lastPrinted>
  <dcterms:created xsi:type="dcterms:W3CDTF">2022-04-03T15:41:00Z</dcterms:created>
  <dcterms:modified xsi:type="dcterms:W3CDTF">2022-04-03T15:49:00Z</dcterms:modified>
</cp:coreProperties>
</file>