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853D2" w14:textId="77777777" w:rsidR="00C75331" w:rsidRDefault="00C75331" w:rsidP="00C75331">
      <w:pPr>
        <w:rPr>
          <w:b/>
          <w:bCs/>
          <w:szCs w:val="24"/>
        </w:rPr>
      </w:pPr>
      <w:bookmarkStart w:id="0" w:name="_GoBack"/>
      <w:bookmarkEnd w:id="0"/>
      <w:r w:rsidRPr="00E42C46">
        <w:rPr>
          <w:b/>
          <w:bCs/>
        </w:rPr>
        <w:t>ΔΙΔΑΓΜΕΝΟ ΚΕΙΜΕΝΟ</w:t>
      </w:r>
      <w:r>
        <w:rPr>
          <w:b/>
          <w:bCs/>
        </w:rPr>
        <w:t xml:space="preserve"> </w:t>
      </w:r>
      <w:r w:rsidRPr="009F5CAB">
        <w:rPr>
          <w:b/>
          <w:bCs/>
          <w:szCs w:val="24"/>
        </w:rPr>
        <w:t xml:space="preserve">Λυσίας, </w:t>
      </w:r>
      <w:r w:rsidRPr="009F5CAB">
        <w:rPr>
          <w:b/>
          <w:bCs/>
          <w:i/>
          <w:iCs/>
          <w:szCs w:val="24"/>
        </w:rPr>
        <w:t>Ὑπ</w:t>
      </w:r>
      <w:r>
        <w:rPr>
          <w:b/>
          <w:bCs/>
          <w:i/>
          <w:iCs/>
          <w:szCs w:val="24"/>
        </w:rPr>
        <w:t>ὲ</w:t>
      </w:r>
      <w:r w:rsidRPr="009F5CAB">
        <w:rPr>
          <w:b/>
          <w:bCs/>
          <w:i/>
          <w:iCs/>
          <w:szCs w:val="24"/>
        </w:rPr>
        <w:t>ρ Μαντιθέου</w:t>
      </w:r>
      <w:r w:rsidRPr="009F5CAB">
        <w:rPr>
          <w:b/>
          <w:bCs/>
          <w:szCs w:val="24"/>
        </w:rPr>
        <w:t xml:space="preserve"> </w:t>
      </w:r>
      <w:r w:rsidRPr="009F5CAB">
        <w:rPr>
          <w:rFonts w:cs="Calibri"/>
          <w:b/>
          <w:bCs/>
          <w:szCs w:val="24"/>
        </w:rPr>
        <w:t>§§</w:t>
      </w:r>
      <w:r w:rsidR="00524905">
        <w:rPr>
          <w:b/>
          <w:bCs/>
          <w:szCs w:val="24"/>
        </w:rPr>
        <w:t>2-3</w:t>
      </w:r>
    </w:p>
    <w:p w14:paraId="2D0490CF" w14:textId="77777777" w:rsidR="00DD330D" w:rsidRPr="00C545E9" w:rsidRDefault="00DD330D" w:rsidP="00DD330D">
      <w:pPr>
        <w:rPr>
          <w:b/>
          <w:bCs/>
        </w:rPr>
      </w:pPr>
      <w:r w:rsidRPr="0038387F">
        <w:rPr>
          <w:b/>
          <w:bCs/>
        </w:rPr>
        <w:t>Α1.</w:t>
      </w:r>
    </w:p>
    <w:p w14:paraId="23340FDF" w14:textId="77777777" w:rsidR="00422B78" w:rsidRPr="00AD674B" w:rsidRDefault="00422B78" w:rsidP="00422B78">
      <w:pPr>
        <w:rPr>
          <w:highlight w:val="yellow"/>
        </w:rPr>
      </w:pPr>
      <w:r>
        <w:t>Ο</w:t>
      </w:r>
      <w:r w:rsidRPr="162EF915">
        <w:rPr>
          <w:b/>
          <w:bCs/>
        </w:rPr>
        <w:t xml:space="preserve"> </w:t>
      </w:r>
      <w:r>
        <w:t xml:space="preserve">Μαντίθεος </w:t>
      </w:r>
      <w:r w:rsidRPr="00546601">
        <w:t>σχετικά με τη δημόσια ζωή του</w:t>
      </w:r>
      <w:r>
        <w:t xml:space="preserve"> προβάλλει τα δημοκρατικά του φρονήματα και τη συμμετοχή του στους ίδιους κινδύνους που είχαν βρεθεί και οι βουλευτές. Στην ιδιωτική του ζωή ισχυρίζεται ότι ακολούθησε πάντα το μέτρο και έζησε με πολύ διαφορετικό τρόπο από αυτόν που ισχυρίζονται οι κατήγοροί του.</w:t>
      </w:r>
    </w:p>
    <w:p w14:paraId="1F519A1B" w14:textId="5D450E8F" w:rsidR="004201CC" w:rsidRPr="00254C31" w:rsidRDefault="004201CC" w:rsidP="007E7812">
      <w:pPr>
        <w:jc w:val="left"/>
        <w:rPr>
          <w:b/>
          <w:bCs/>
        </w:rPr>
      </w:pPr>
      <w:r>
        <w:rPr>
          <w:b/>
          <w:bCs/>
        </w:rPr>
        <w:t>ΠΑΡΑΛΛΗΛΟ ΚΕΙΜΕΝΟ</w:t>
      </w:r>
      <w:r w:rsidR="00254C31">
        <w:rPr>
          <w:b/>
          <w:bCs/>
        </w:rPr>
        <w:t xml:space="preserve"> </w:t>
      </w:r>
      <w:r w:rsidR="007E7812">
        <w:rPr>
          <w:b/>
          <w:bCs/>
        </w:rPr>
        <w:t xml:space="preserve">Ἀριστοτέλης, </w:t>
      </w:r>
      <w:r w:rsidR="00422B78" w:rsidRPr="007E7812">
        <w:rPr>
          <w:b/>
          <w:bCs/>
          <w:i/>
        </w:rPr>
        <w:t>Ἀθηναίων Πολιτεία</w:t>
      </w:r>
      <w:r w:rsidR="00422B78" w:rsidRPr="00422B78">
        <w:rPr>
          <w:b/>
          <w:bCs/>
          <w:iCs/>
        </w:rPr>
        <w:t xml:space="preserve"> §§55.3-4</w:t>
      </w:r>
    </w:p>
    <w:p w14:paraId="1891CB36" w14:textId="77777777" w:rsidR="00422B78" w:rsidRDefault="00422B78" w:rsidP="00422B78">
      <w:pPr>
        <w:rPr>
          <w:rFonts w:ascii="Calibri" w:eastAsia="Calibri" w:hAnsi="Calibri" w:cs="Calibri"/>
          <w:b/>
          <w:bCs/>
          <w:szCs w:val="24"/>
          <w:highlight w:val="cyan"/>
        </w:rPr>
      </w:pPr>
      <w:r w:rsidRPr="1B31C3C2">
        <w:rPr>
          <w:b/>
          <w:bCs/>
        </w:rPr>
        <w:t>Επισήμανση</w:t>
      </w:r>
      <w:r>
        <w:t>: Στο συγκεκριμένο παράλληλο κείμενο ο Αριστοτέλης αναφέρεται στις αρχικές καθιερωμένες ερωτήσεις της δοκιμασίας</w:t>
      </w:r>
      <w:r w:rsidRPr="007B6D9E">
        <w:t>,</w:t>
      </w:r>
      <w:r>
        <w:t xml:space="preserve"> με την οποία γίνεται εξονυχιστικός έλεγχος της προσωπικότητας του δοκιμαζόμενου. Κοινά σημεία που εντοπίζονται στα δύο αποσπάσματα είναι οι αναφορές στην κοινωνική και δημόσια ζωή του δοκιμαζόμενου. </w:t>
      </w:r>
    </w:p>
    <w:p w14:paraId="2C2DA272" w14:textId="5AF55CB3" w:rsidR="00E1107F" w:rsidRDefault="00E1107F" w:rsidP="004201CC">
      <w:pPr>
        <w:rPr>
          <w:iCs/>
        </w:rPr>
      </w:pPr>
      <w:r w:rsidRPr="00ED5AF6">
        <w:rPr>
          <w:b/>
          <w:bCs/>
          <w:iCs/>
        </w:rPr>
        <w:t>Β4.</w:t>
      </w:r>
      <w:r w:rsidR="00BF7162">
        <w:rPr>
          <w:b/>
          <w:bCs/>
          <w:iCs/>
        </w:rPr>
        <w:t xml:space="preserve"> </w:t>
      </w:r>
      <w:r w:rsidR="00ED5AF6" w:rsidRPr="00ED5AF6">
        <w:rPr>
          <w:bCs/>
          <w:iCs/>
        </w:rPr>
        <w:t>φάσεις</w:t>
      </w:r>
      <w:r w:rsidR="0000452E">
        <w:rPr>
          <w:iCs/>
        </w:rPr>
        <w:t xml:space="preserve">, </w:t>
      </w:r>
      <w:r w:rsidR="00ED5AF6">
        <w:rPr>
          <w:iCs/>
        </w:rPr>
        <w:t>αφανών, άφαντος</w:t>
      </w:r>
      <w:r w:rsidR="006C09FE">
        <w:rPr>
          <w:iCs/>
        </w:rPr>
        <w:t>/εξαφανισμένος</w:t>
      </w:r>
      <w:r w:rsidR="00ED5AF6">
        <w:rPr>
          <w:iCs/>
        </w:rPr>
        <w:t xml:space="preserve">, </w:t>
      </w:r>
      <w:r w:rsidR="00556C60">
        <w:rPr>
          <w:iCs/>
        </w:rPr>
        <w:t>εμφάνιση</w:t>
      </w:r>
      <w:r w:rsidR="00ED5AF6">
        <w:rPr>
          <w:iCs/>
        </w:rPr>
        <w:t xml:space="preserve">, προφανώς </w:t>
      </w:r>
    </w:p>
    <w:p w14:paraId="6DBDC25B" w14:textId="77777777" w:rsidR="00422B78" w:rsidRPr="00422B78" w:rsidRDefault="00996FD6" w:rsidP="00630702">
      <w:pPr>
        <w:spacing w:after="160" w:line="259" w:lineRule="auto"/>
        <w:rPr>
          <w:b/>
          <w:bCs/>
        </w:rPr>
      </w:pPr>
      <w:r>
        <w:rPr>
          <w:b/>
          <w:bCs/>
        </w:rPr>
        <w:t>ΑΔΙΔΑΚΤΟ ΚΕΙΜΕΝΟ</w:t>
      </w:r>
      <w:r w:rsidR="00BF4B46">
        <w:rPr>
          <w:b/>
          <w:bCs/>
        </w:rPr>
        <w:t xml:space="preserve"> </w:t>
      </w:r>
      <w:r w:rsidR="00422B78" w:rsidRPr="00422B78">
        <w:rPr>
          <w:b/>
          <w:bCs/>
        </w:rPr>
        <w:t xml:space="preserve">Ἀνδοκίδης, </w:t>
      </w:r>
      <w:r w:rsidR="00422B78" w:rsidRPr="00B34559">
        <w:rPr>
          <w:b/>
          <w:bCs/>
          <w:i/>
          <w:iCs/>
        </w:rPr>
        <w:t>Περὶ τῶν μυστηρίων</w:t>
      </w:r>
      <w:r w:rsidR="00422B78" w:rsidRPr="00422B78">
        <w:rPr>
          <w:b/>
          <w:bCs/>
        </w:rPr>
        <w:t xml:space="preserve"> §§1-2</w:t>
      </w:r>
    </w:p>
    <w:p w14:paraId="23D6202F" w14:textId="77777777" w:rsidR="009C5B90" w:rsidRDefault="009C5B90" w:rsidP="00630702">
      <w:pPr>
        <w:spacing w:after="160" w:line="259" w:lineRule="auto"/>
        <w:rPr>
          <w:b/>
          <w:bCs/>
          <w:lang w:val="en-US"/>
        </w:rPr>
      </w:pPr>
      <w:r>
        <w:rPr>
          <w:b/>
          <w:bCs/>
        </w:rPr>
        <w:t>Ενδεικτικές νεοελληνικές αποδόσεις</w:t>
      </w:r>
    </w:p>
    <w:tbl>
      <w:tblPr>
        <w:tblW w:w="0" w:type="auto"/>
        <w:tblBorders>
          <w:insideV w:val="single" w:sz="4" w:space="0" w:color="auto"/>
        </w:tblBorders>
        <w:tblLook w:val="04A0" w:firstRow="1" w:lastRow="0" w:firstColumn="1" w:lastColumn="0" w:noHBand="0" w:noVBand="1"/>
      </w:tblPr>
      <w:tblGrid>
        <w:gridCol w:w="4549"/>
        <w:gridCol w:w="4737"/>
      </w:tblGrid>
      <w:tr w:rsidR="00422B78" w:rsidRPr="00066F1D" w14:paraId="43750011" w14:textId="77777777" w:rsidTr="00251B88">
        <w:tc>
          <w:tcPr>
            <w:tcW w:w="0" w:type="auto"/>
          </w:tcPr>
          <w:p w14:paraId="689D801E" w14:textId="77777777" w:rsidR="00422B78" w:rsidRPr="00295530" w:rsidRDefault="00422B78" w:rsidP="00251B88">
            <w:pPr>
              <w:rPr>
                <w:szCs w:val="24"/>
              </w:rPr>
            </w:pPr>
            <w:r w:rsidRPr="00295530">
              <w:rPr>
                <w:szCs w:val="24"/>
              </w:rPr>
              <w:t xml:space="preserve">Η προετοιμασία και η προθυμία των εχθρών μου, κύριοι, να με βλάψουν με κάθε τρόπο, τόσο δίκαιο όσο και άδικο, από την πρώτη στιγμή που έφτασα σε αυτήν εδώ την πόλη, είναι γνωστή σχεδόν σε όλους σας, και δεν χρειάζεται να πω πολλά για αυτό το θέμα· θα σας ζητήσω, όμως, κύριοι, κάτι δίκαιο, που και εσείς θα είναι εύκολο να μου το προσφέρετε και εγώ θα αξίζει να το αποκτήσω από εσάς. Καταρχάς, να έχετε κατά νου ότι εγώ έχω τώρα παρουσιαστεί στο δικαστήριο, ενώ δεν με αναγκάζει κανείς να παρίσταμαι εδώ, αφού ούτε εγγυητές έχω ορίσει ούτε τελώ υπό κράτηση, επειδή έχω εμπιστοσύνη πρώτα και κύρια στη δικαιοσύνη και έπειτα σε εσάς ότι θα </w:t>
            </w:r>
            <w:r w:rsidRPr="00295530">
              <w:rPr>
                <w:szCs w:val="24"/>
              </w:rPr>
              <w:lastRenderedPageBreak/>
              <w:t>λάβετε δίκαιη απόφαση και δεν θα επιτρέψετε να με εξοντώσουν άδικα οι εχθροί μου, αλλά αντίθετα θα με σώσετε, εφαρμόζοντας το δίκαιο, όπως προβλέπουν οι νόμοι σας και οι όρκοι σύμφωνα με τους οποίους καλείστε να ψηφίσετε.</w:t>
            </w:r>
          </w:p>
          <w:p w14:paraId="7D48DEF4" w14:textId="77777777" w:rsidR="00422B78" w:rsidRPr="00295530" w:rsidRDefault="00422B78" w:rsidP="00251B88">
            <w:pPr>
              <w:rPr>
                <w:b/>
                <w:bCs/>
                <w:szCs w:val="24"/>
              </w:rPr>
            </w:pPr>
            <w:r w:rsidRPr="00295530">
              <w:rPr>
                <w:b/>
                <w:bCs/>
                <w:szCs w:val="24"/>
              </w:rPr>
              <w:t xml:space="preserve">Μτφρ. Α. Τυφλόπουλος – Επιμ. Δ. Ιακώβ. 2006. </w:t>
            </w:r>
          </w:p>
        </w:tc>
        <w:tc>
          <w:tcPr>
            <w:tcW w:w="0" w:type="auto"/>
          </w:tcPr>
          <w:p w14:paraId="6F9E3198" w14:textId="77777777" w:rsidR="00422B78" w:rsidRPr="00295530" w:rsidRDefault="00422B78" w:rsidP="00251B88">
            <w:pPr>
              <w:rPr>
                <w:szCs w:val="24"/>
              </w:rPr>
            </w:pPr>
            <w:r w:rsidRPr="00295530">
              <w:rPr>
                <w:szCs w:val="24"/>
              </w:rPr>
              <w:lastRenderedPageBreak/>
              <w:t xml:space="preserve">Τα τεχνάσματα και την επιθυμία των εχθρών μου, κύριοι δικαστές, να μου κάνουν κακό με κάθε τρόπο και δικαίως και αδίκως, από την πρώτη στιγμή που επέστρεψα σ’ αυτήν εδώ την πόλη, τη γνωρίζετε όλοι σας περίπου και δεν χρειάζεται καθόλου να πολυλογώ γι' αυτά· θα σας παρακαλέσω, κύριοι δικαστές, για πράγματα που είναι δίκαια και εύκολα σ' εσάς να τα κάνετε για χάρη μου και για μένα πολύτιμα να τ' αποκτήσω από σας. Και πρώτον (σας παρακαλώ) να λάβετε </w:t>
            </w:r>
            <w:r>
              <w:rPr>
                <w:szCs w:val="24"/>
              </w:rPr>
              <w:t>υπόψη</w:t>
            </w:r>
            <w:r w:rsidRPr="00295530">
              <w:rPr>
                <w:szCs w:val="24"/>
              </w:rPr>
              <w:t xml:space="preserve"> σας ότι εγώ τώρα προσέρχομαι (ενώπιόν σας), αν και δεν είχα καμία ανάγκη να μείνω, χωρίς ούτ' εγγυητές να βάλω, ενώ δεν αναγκάζομαι και από υποχρεώσεις μου, αλλ' ακριβώς επειδή πίστεψα πρώτον στο δίκαιο και δεύτερον σ' εσάς, ότι θ' αποφασίσετε τα </w:t>
            </w:r>
            <w:r w:rsidRPr="00295530">
              <w:rPr>
                <w:szCs w:val="24"/>
              </w:rPr>
              <w:lastRenderedPageBreak/>
              <w:t>δίκαια και δεν θα με αφήσετε να καταστραφώ αδίκως από τους εχθρούς μου και πολύ περισσότερο ότι θα με σώσετε δίκαια, σύμφωνα και με τους νόμους σας και με τους όρκους που δώσατε, προκειμένου ν' αποφασίσετε.</w:t>
            </w:r>
          </w:p>
          <w:p w14:paraId="22E19745" w14:textId="77777777" w:rsidR="00422B78" w:rsidRPr="00066F1D" w:rsidRDefault="00422B78" w:rsidP="00251B88">
            <w:pPr>
              <w:rPr>
                <w:b/>
                <w:bCs/>
                <w:szCs w:val="24"/>
              </w:rPr>
            </w:pPr>
            <w:r w:rsidRPr="00295530">
              <w:rPr>
                <w:b/>
                <w:bCs/>
                <w:szCs w:val="24"/>
              </w:rPr>
              <w:t>Μτφρ. Ε. Ανδρουλιδάκης. [1939]. Διασκευή από την καθαρεύουσα στη δημοτική.</w:t>
            </w:r>
          </w:p>
        </w:tc>
      </w:tr>
    </w:tbl>
    <w:p w14:paraId="1127D34F" w14:textId="77777777" w:rsidR="00D51D63" w:rsidRPr="009151E9" w:rsidRDefault="00D51D63" w:rsidP="009D60BC">
      <w:pPr>
        <w:rPr>
          <w:b/>
          <w:bCs/>
        </w:rPr>
      </w:pPr>
      <w:r w:rsidRPr="009151E9">
        <w:rPr>
          <w:b/>
          <w:bCs/>
        </w:rPr>
        <w:lastRenderedPageBreak/>
        <w:t>Γ4.</w:t>
      </w:r>
    </w:p>
    <w:p w14:paraId="3FE2372B" w14:textId="77777777" w:rsidR="009151E9" w:rsidRDefault="00D51D63" w:rsidP="009D60BC">
      <w:pPr>
        <w:rPr>
          <w:b/>
          <w:bCs/>
        </w:rPr>
      </w:pPr>
      <w:r w:rsidRPr="009151E9">
        <w:rPr>
          <w:b/>
          <w:bCs/>
        </w:rPr>
        <w:t>α.</w:t>
      </w:r>
    </w:p>
    <w:p w14:paraId="646B52AC" w14:textId="1F1475D2" w:rsidR="009151E9" w:rsidRPr="009151E9" w:rsidRDefault="009151E9" w:rsidP="009151E9">
      <w:r w:rsidRPr="002A6BAA">
        <w:rPr>
          <w:b/>
          <w:i/>
          <w:iCs/>
          <w:szCs w:val="24"/>
        </w:rPr>
        <w:t>ποιεῖσθαι</w:t>
      </w:r>
      <w:r w:rsidRPr="007E7812">
        <w:rPr>
          <w:bCs/>
        </w:rPr>
        <w:t>:</w:t>
      </w:r>
      <w:r w:rsidRPr="009151E9">
        <w:t xml:space="preserve"> </w:t>
      </w:r>
      <w:r w:rsidR="00BC56EA">
        <w:t>Ε</w:t>
      </w:r>
      <w:r w:rsidRPr="009151E9">
        <w:t>ίναι τελικό απαρέμφατο</w:t>
      </w:r>
      <w:r>
        <w:t>,</w:t>
      </w:r>
      <w:r w:rsidRPr="009151E9">
        <w:t xml:space="preserve"> </w:t>
      </w:r>
      <w:r>
        <w:t>υποκείμενο</w:t>
      </w:r>
      <w:r w:rsidRPr="009151E9">
        <w:t xml:space="preserve"> στο </w:t>
      </w:r>
      <w:r>
        <w:t xml:space="preserve">απρόσωπο ρήμα </w:t>
      </w:r>
      <w:r w:rsidRPr="0026750B">
        <w:rPr>
          <w:i/>
          <w:iCs/>
          <w:szCs w:val="24"/>
        </w:rPr>
        <w:t>δεῖ</w:t>
      </w:r>
      <w:r w:rsidRPr="009151E9">
        <w:rPr>
          <w:i/>
          <w:iCs/>
        </w:rPr>
        <w:t>.</w:t>
      </w:r>
      <w:r w:rsidRPr="009151E9">
        <w:t xml:space="preserve"> Υποκείμενο απαρεμφάτου: </w:t>
      </w:r>
      <w:r>
        <w:rPr>
          <w:rFonts w:cstheme="minorHAnsi"/>
        </w:rPr>
        <w:t>ἐ</w:t>
      </w:r>
      <w:r>
        <w:rPr>
          <w:i/>
          <w:iCs/>
        </w:rPr>
        <w:t xml:space="preserve">μέ </w:t>
      </w:r>
      <w:r w:rsidRPr="009151E9">
        <w:rPr>
          <w:iCs/>
        </w:rPr>
        <w:t>(εννοείται)</w:t>
      </w:r>
      <w:r>
        <w:rPr>
          <w:iCs/>
        </w:rPr>
        <w:t xml:space="preserve">: </w:t>
      </w:r>
      <w:r w:rsidRPr="009151E9">
        <w:t>ετεροπροσωπία.</w:t>
      </w:r>
    </w:p>
    <w:p w14:paraId="044F7976" w14:textId="597539EB" w:rsidR="009151E9" w:rsidRDefault="009151E9" w:rsidP="009D60BC">
      <w:pPr>
        <w:rPr>
          <w:b/>
          <w:bCs/>
          <w:i/>
          <w:iCs/>
        </w:rPr>
      </w:pPr>
      <w:r>
        <w:rPr>
          <w:b/>
          <w:bCs/>
          <w:i/>
          <w:iCs/>
        </w:rPr>
        <w:t>χ</w:t>
      </w:r>
      <w:r w:rsidRPr="002A6BAA">
        <w:rPr>
          <w:b/>
          <w:bCs/>
          <w:i/>
          <w:iCs/>
        </w:rPr>
        <w:t>αρίζεσθαι</w:t>
      </w:r>
      <w:r w:rsidRPr="007E7812">
        <w:rPr>
          <w:bCs/>
        </w:rPr>
        <w:t>:</w:t>
      </w:r>
      <w:r w:rsidRPr="009151E9">
        <w:rPr>
          <w:bCs/>
          <w:i/>
          <w:iCs/>
        </w:rPr>
        <w:t xml:space="preserve"> </w:t>
      </w:r>
      <w:r w:rsidR="00BC56EA">
        <w:t>Ε</w:t>
      </w:r>
      <w:r w:rsidRPr="009151E9">
        <w:t>ίναι τελικό απαρέμφατο</w:t>
      </w:r>
      <w:r>
        <w:t>,</w:t>
      </w:r>
      <w:r w:rsidRPr="009151E9">
        <w:t xml:space="preserve"> αντικείμενο στο </w:t>
      </w:r>
      <w:r>
        <w:t xml:space="preserve">ρήμα </w:t>
      </w:r>
      <w:r w:rsidRPr="0026750B">
        <w:rPr>
          <w:i/>
          <w:iCs/>
          <w:szCs w:val="24"/>
        </w:rPr>
        <w:t>δεήσομαι</w:t>
      </w:r>
      <w:r w:rsidRPr="009151E9">
        <w:rPr>
          <w:i/>
          <w:iCs/>
        </w:rPr>
        <w:t>.</w:t>
      </w:r>
      <w:r w:rsidRPr="009151E9">
        <w:t xml:space="preserve"> Υποκείμενο ρήματος εννοείται </w:t>
      </w:r>
      <w:r w:rsidR="00767B0F" w:rsidRPr="0026750B">
        <w:rPr>
          <w:i/>
          <w:iCs/>
          <w:szCs w:val="24"/>
        </w:rPr>
        <w:t>ἐγὼ</w:t>
      </w:r>
      <w:r>
        <w:rPr>
          <w:iCs/>
        </w:rPr>
        <w:t xml:space="preserve">. </w:t>
      </w:r>
      <w:r w:rsidRPr="009151E9">
        <w:t xml:space="preserve">Υποκείμενο απαρεμφάτου </w:t>
      </w:r>
      <w:r w:rsidRPr="0026750B">
        <w:rPr>
          <w:i/>
          <w:iCs/>
          <w:szCs w:val="24"/>
        </w:rPr>
        <w:t>ὑμ</w:t>
      </w:r>
      <w:r>
        <w:rPr>
          <w:rFonts w:cstheme="minorHAnsi"/>
          <w:i/>
          <w:iCs/>
          <w:szCs w:val="24"/>
        </w:rPr>
        <w:t>ᾶ</w:t>
      </w:r>
      <w:r>
        <w:rPr>
          <w:i/>
          <w:iCs/>
          <w:szCs w:val="24"/>
        </w:rPr>
        <w:t>ς</w:t>
      </w:r>
      <w:r w:rsidR="009B0B9E">
        <w:rPr>
          <w:i/>
          <w:iCs/>
          <w:szCs w:val="24"/>
        </w:rPr>
        <w:t xml:space="preserve"> </w:t>
      </w:r>
      <w:r w:rsidR="009B0B9E" w:rsidRPr="009151E9">
        <w:rPr>
          <w:iCs/>
        </w:rPr>
        <w:t>(εννοείται)</w:t>
      </w:r>
      <w:r w:rsidR="009B0B9E">
        <w:rPr>
          <w:iCs/>
        </w:rPr>
        <w:t>:</w:t>
      </w:r>
      <w:r w:rsidRPr="009151E9">
        <w:rPr>
          <w:i/>
          <w:iCs/>
        </w:rPr>
        <w:t xml:space="preserve"> </w:t>
      </w:r>
      <w:r w:rsidRPr="009151E9">
        <w:t>ετεροπροσωπία</w:t>
      </w:r>
      <w:r w:rsidR="009B0B9E">
        <w:t>.</w:t>
      </w:r>
    </w:p>
    <w:p w14:paraId="77F369B3" w14:textId="570EDB35" w:rsidR="00EC39D9" w:rsidRPr="009151E9" w:rsidRDefault="009151E9" w:rsidP="009D60BC">
      <w:pPr>
        <w:rPr>
          <w:b/>
          <w:bCs/>
          <w:i/>
          <w:iCs/>
        </w:rPr>
      </w:pPr>
      <w:r w:rsidRPr="002A6BAA">
        <w:rPr>
          <w:b/>
          <w:i/>
          <w:iCs/>
          <w:szCs w:val="24"/>
        </w:rPr>
        <w:t>τυχεῖν</w:t>
      </w:r>
      <w:r w:rsidR="009B0B9E" w:rsidRPr="009B0B9E">
        <w:rPr>
          <w:bCs/>
        </w:rPr>
        <w:t>:</w:t>
      </w:r>
      <w:r w:rsidR="009B0B9E">
        <w:rPr>
          <w:b/>
          <w:bCs/>
        </w:rPr>
        <w:t xml:space="preserve"> </w:t>
      </w:r>
      <w:r w:rsidR="00BC56EA">
        <w:t>Ε</w:t>
      </w:r>
      <w:r w:rsidR="00EC39D9" w:rsidRPr="009151E9">
        <w:t>ίναι τελικό απαρέμφατο</w:t>
      </w:r>
      <w:r w:rsidR="009B0B9E">
        <w:t>,</w:t>
      </w:r>
      <w:r w:rsidR="00EC39D9" w:rsidRPr="009151E9">
        <w:t xml:space="preserve"> </w:t>
      </w:r>
      <w:r w:rsidR="009B0B9E" w:rsidRPr="009151E9">
        <w:t xml:space="preserve">αντικείμενο στο </w:t>
      </w:r>
      <w:r w:rsidR="009B0B9E">
        <w:t xml:space="preserve">ρήμα </w:t>
      </w:r>
      <w:r w:rsidR="009B0B9E" w:rsidRPr="0026750B">
        <w:rPr>
          <w:i/>
          <w:iCs/>
          <w:szCs w:val="24"/>
        </w:rPr>
        <w:t>δεήσομαι</w:t>
      </w:r>
      <w:r w:rsidR="009B0B9E" w:rsidRPr="009151E9">
        <w:rPr>
          <w:i/>
          <w:iCs/>
        </w:rPr>
        <w:t>.</w:t>
      </w:r>
      <w:r w:rsidR="009B0B9E" w:rsidRPr="009151E9">
        <w:t xml:space="preserve"> Υποκείμενο ρήματος εννοείται </w:t>
      </w:r>
      <w:r w:rsidR="00767B0F" w:rsidRPr="0026750B">
        <w:rPr>
          <w:i/>
          <w:iCs/>
          <w:szCs w:val="24"/>
        </w:rPr>
        <w:t>ἐγ</w:t>
      </w:r>
      <w:r w:rsidR="00BC56EA">
        <w:rPr>
          <w:i/>
          <w:iCs/>
          <w:szCs w:val="24"/>
        </w:rPr>
        <w:t>ώ</w:t>
      </w:r>
      <w:r w:rsidR="009B0B9E">
        <w:rPr>
          <w:iCs/>
        </w:rPr>
        <w:t xml:space="preserve">. </w:t>
      </w:r>
      <w:r w:rsidR="009B0B9E" w:rsidRPr="009151E9">
        <w:t xml:space="preserve">Υποκείμενο απαρεμφάτου </w:t>
      </w:r>
      <w:r w:rsidR="00767B0F">
        <w:rPr>
          <w:rStyle w:val="a5"/>
          <w:rFonts w:cstheme="minorHAnsi"/>
        </w:rPr>
        <w:t>ἐ</w:t>
      </w:r>
      <w:r w:rsidR="00767B0F">
        <w:rPr>
          <w:rStyle w:val="a5"/>
        </w:rPr>
        <w:t>γώ</w:t>
      </w:r>
      <w:r w:rsidR="00EC39D9" w:rsidRPr="009151E9">
        <w:rPr>
          <w:i/>
          <w:iCs/>
        </w:rPr>
        <w:t xml:space="preserve">. </w:t>
      </w:r>
      <w:r w:rsidR="00EC39D9" w:rsidRPr="009151E9">
        <w:t>Έχουμε</w:t>
      </w:r>
      <w:r w:rsidR="00767B0F">
        <w:t xml:space="preserve"> ταυτο</w:t>
      </w:r>
      <w:r w:rsidR="00EC39D9" w:rsidRPr="009151E9">
        <w:t>προσωπία.</w:t>
      </w:r>
    </w:p>
    <w:p w14:paraId="176B7042" w14:textId="1B4131BB" w:rsidR="00307F0F" w:rsidRDefault="00EC39D9" w:rsidP="009D60BC">
      <w:pPr>
        <w:rPr>
          <w:b/>
          <w:bCs/>
        </w:rPr>
      </w:pPr>
      <w:r w:rsidRPr="00307F0F">
        <w:rPr>
          <w:b/>
          <w:bCs/>
        </w:rPr>
        <w:t xml:space="preserve">β. </w:t>
      </w:r>
      <w:r w:rsidR="00307F0F" w:rsidRPr="00933A1F">
        <w:rPr>
          <w:b/>
          <w:bCs/>
          <w:i/>
        </w:rPr>
        <w:t>οὔσης</w:t>
      </w:r>
      <w:r w:rsidR="00307F0F" w:rsidRPr="00307F0F">
        <w:rPr>
          <w:bCs/>
        </w:rPr>
        <w:t>:</w:t>
      </w:r>
      <w:r w:rsidR="00307F0F">
        <w:rPr>
          <w:b/>
          <w:bCs/>
        </w:rPr>
        <w:t xml:space="preserve"> </w:t>
      </w:r>
      <w:r w:rsidR="00A248AB">
        <w:rPr>
          <w:bCs/>
        </w:rPr>
        <w:t>Ε</w:t>
      </w:r>
      <w:r w:rsidR="00E32CE1">
        <w:rPr>
          <w:bCs/>
        </w:rPr>
        <w:t>ίναι</w:t>
      </w:r>
      <w:r w:rsidR="00A248AB">
        <w:rPr>
          <w:bCs/>
        </w:rPr>
        <w:t xml:space="preserve"> (επιρρηματική)</w:t>
      </w:r>
      <w:r w:rsidR="00E32CE1">
        <w:rPr>
          <w:bCs/>
        </w:rPr>
        <w:t xml:space="preserve"> ε</w:t>
      </w:r>
      <w:r w:rsidR="00307F0F" w:rsidRPr="00307F0F">
        <w:rPr>
          <w:bCs/>
        </w:rPr>
        <w:t>ναντιωματική μετοχή</w:t>
      </w:r>
      <w:r w:rsidR="00E32CE1">
        <w:rPr>
          <w:bCs/>
        </w:rPr>
        <w:t xml:space="preserve"> </w:t>
      </w:r>
      <w:r w:rsidR="00E32CE1">
        <w:t xml:space="preserve"> με υ</w:t>
      </w:r>
      <w:r w:rsidR="00307F0F" w:rsidRPr="00307F0F">
        <w:rPr>
          <w:bCs/>
        </w:rPr>
        <w:t>ποκείμενο</w:t>
      </w:r>
      <w:r w:rsidR="00E32CE1">
        <w:rPr>
          <w:bCs/>
        </w:rPr>
        <w:t xml:space="preserve"> το</w:t>
      </w:r>
      <w:r w:rsidR="00307F0F" w:rsidRPr="00307F0F">
        <w:rPr>
          <w:bCs/>
        </w:rPr>
        <w:t xml:space="preserve"> </w:t>
      </w:r>
      <w:r w:rsidR="00307F0F" w:rsidRPr="00307F0F">
        <w:rPr>
          <w:i/>
          <w:iCs/>
          <w:szCs w:val="24"/>
        </w:rPr>
        <w:t>ἀνάγκης</w:t>
      </w:r>
      <w:r w:rsidR="00E32CE1">
        <w:rPr>
          <w:i/>
          <w:iCs/>
          <w:szCs w:val="24"/>
        </w:rPr>
        <w:t>·</w:t>
      </w:r>
      <w:r w:rsidR="00307F0F">
        <w:rPr>
          <w:i/>
          <w:iCs/>
          <w:szCs w:val="24"/>
        </w:rPr>
        <w:t xml:space="preserve"> </w:t>
      </w:r>
      <w:r w:rsidR="00037343">
        <w:rPr>
          <w:szCs w:val="24"/>
        </w:rPr>
        <w:t xml:space="preserve">πρόκειται για </w:t>
      </w:r>
      <w:r w:rsidR="00307F0F" w:rsidRPr="00565626">
        <w:rPr>
          <w:iCs/>
          <w:szCs w:val="24"/>
        </w:rPr>
        <w:t>απόλυτη μετοχή</w:t>
      </w:r>
      <w:r w:rsidR="00A248AB">
        <w:rPr>
          <w:iCs/>
          <w:szCs w:val="24"/>
        </w:rPr>
        <w:t xml:space="preserve"> (γενική απόλυτη)</w:t>
      </w:r>
      <w:r w:rsidR="00037343">
        <w:rPr>
          <w:iCs/>
          <w:szCs w:val="24"/>
        </w:rPr>
        <w:t>,</w:t>
      </w:r>
      <w:r w:rsidR="00A248AB">
        <w:rPr>
          <w:iCs/>
          <w:szCs w:val="24"/>
        </w:rPr>
        <w:t xml:space="preserve"> καθώς </w:t>
      </w:r>
      <w:r w:rsidR="007D147D">
        <w:rPr>
          <w:iCs/>
          <w:szCs w:val="24"/>
        </w:rPr>
        <w:t>το υποκείμενο της μετοχής δεν είναι όρος της πρότασης</w:t>
      </w:r>
      <w:r w:rsidR="006574C9">
        <w:rPr>
          <w:iCs/>
          <w:szCs w:val="24"/>
        </w:rPr>
        <w:t xml:space="preserve"> (</w:t>
      </w:r>
      <w:r w:rsidR="00A248AB">
        <w:rPr>
          <w:iCs/>
          <w:szCs w:val="24"/>
        </w:rPr>
        <w:t>το</w:t>
      </w:r>
      <w:r w:rsidR="00037343">
        <w:rPr>
          <w:iCs/>
          <w:szCs w:val="24"/>
        </w:rPr>
        <w:t xml:space="preserve"> ρήμα</w:t>
      </w:r>
      <w:r w:rsidR="00A248AB">
        <w:rPr>
          <w:iCs/>
          <w:szCs w:val="24"/>
        </w:rPr>
        <w:t xml:space="preserve"> το οποίο προσδιορίζει επιρρηματικά έχει</w:t>
      </w:r>
      <w:r w:rsidR="00037343">
        <w:rPr>
          <w:iCs/>
          <w:szCs w:val="24"/>
        </w:rPr>
        <w:t xml:space="preserve"> ως υποκείμενο το </w:t>
      </w:r>
      <w:r w:rsidR="00037343" w:rsidRPr="00037343">
        <w:rPr>
          <w:i/>
          <w:szCs w:val="24"/>
        </w:rPr>
        <w:t>ἐγώ</w:t>
      </w:r>
      <w:r w:rsidR="006574C9">
        <w:rPr>
          <w:iCs/>
          <w:szCs w:val="24"/>
        </w:rPr>
        <w:t>)</w:t>
      </w:r>
      <w:r w:rsidR="00307F0F" w:rsidRPr="00565626">
        <w:rPr>
          <w:iCs/>
          <w:szCs w:val="24"/>
        </w:rPr>
        <w:t>.</w:t>
      </w:r>
    </w:p>
    <w:p w14:paraId="20C2C9C2" w14:textId="6BB73548" w:rsidR="00457D16" w:rsidRPr="00FC4B42" w:rsidRDefault="00307F0F" w:rsidP="00FC4B42">
      <w:pPr>
        <w:rPr>
          <w:b/>
          <w:bCs/>
        </w:rPr>
      </w:pPr>
      <w:r w:rsidRPr="00933A1F">
        <w:rPr>
          <w:b/>
          <w:bCs/>
        </w:rPr>
        <w:t xml:space="preserve"> </w:t>
      </w:r>
      <w:r w:rsidR="00565626">
        <w:rPr>
          <w:b/>
          <w:bCs/>
          <w:i/>
        </w:rPr>
        <w:t>κ</w:t>
      </w:r>
      <w:r w:rsidRPr="00565626">
        <w:rPr>
          <w:b/>
          <w:bCs/>
          <w:i/>
        </w:rPr>
        <w:t>αταστήσας</w:t>
      </w:r>
      <w:r w:rsidR="00565626" w:rsidRPr="007E7812">
        <w:rPr>
          <w:iCs/>
        </w:rPr>
        <w:t>:</w:t>
      </w:r>
      <w:r w:rsidRPr="00565626">
        <w:t xml:space="preserve"> </w:t>
      </w:r>
      <w:r w:rsidR="00037343">
        <w:t>Είναι (επιρρηματική) α</w:t>
      </w:r>
      <w:r w:rsidR="00176139">
        <w:t>ιτιολογική</w:t>
      </w:r>
      <w:r w:rsidR="00565626">
        <w:t xml:space="preserve"> </w:t>
      </w:r>
      <w:r w:rsidR="00565626" w:rsidRPr="00307F0F">
        <w:rPr>
          <w:bCs/>
        </w:rPr>
        <w:t>μετοχή</w:t>
      </w:r>
      <w:r w:rsidR="00FC4B42">
        <w:rPr>
          <w:bCs/>
        </w:rPr>
        <w:t xml:space="preserve"> με υ</w:t>
      </w:r>
      <w:r w:rsidR="00565626" w:rsidRPr="00307F0F">
        <w:rPr>
          <w:bCs/>
        </w:rPr>
        <w:t>ποκείμενο</w:t>
      </w:r>
      <w:r w:rsidR="00FC4B42">
        <w:rPr>
          <w:bCs/>
        </w:rPr>
        <w:t xml:space="preserve"> το </w:t>
      </w:r>
      <w:r w:rsidR="00565626" w:rsidRPr="0026750B">
        <w:rPr>
          <w:i/>
          <w:iCs/>
          <w:szCs w:val="24"/>
        </w:rPr>
        <w:t>ἐγ</w:t>
      </w:r>
      <w:r w:rsidR="00691412">
        <w:rPr>
          <w:i/>
          <w:iCs/>
          <w:szCs w:val="24"/>
        </w:rPr>
        <w:t>ώ</w:t>
      </w:r>
      <w:r w:rsidR="00FC4B42">
        <w:rPr>
          <w:szCs w:val="24"/>
        </w:rPr>
        <w:t>· πρόκειται</w:t>
      </w:r>
      <w:r w:rsidR="00565626">
        <w:rPr>
          <w:i/>
          <w:iCs/>
          <w:szCs w:val="24"/>
        </w:rPr>
        <w:t xml:space="preserve"> </w:t>
      </w:r>
      <w:r w:rsidR="00FC4B42">
        <w:rPr>
          <w:szCs w:val="24"/>
        </w:rPr>
        <w:t xml:space="preserve">για </w:t>
      </w:r>
      <w:r w:rsidR="00565626">
        <w:rPr>
          <w:iCs/>
          <w:szCs w:val="24"/>
        </w:rPr>
        <w:t xml:space="preserve">συνημμένη </w:t>
      </w:r>
      <w:r w:rsidR="00565626" w:rsidRPr="00565626">
        <w:rPr>
          <w:iCs/>
          <w:szCs w:val="24"/>
        </w:rPr>
        <w:t>μετοχή</w:t>
      </w:r>
      <w:r w:rsidR="00565626">
        <w:rPr>
          <w:iCs/>
          <w:szCs w:val="24"/>
        </w:rPr>
        <w:t xml:space="preserve"> στο </w:t>
      </w:r>
      <w:r w:rsidR="00372198">
        <w:rPr>
          <w:iCs/>
          <w:szCs w:val="24"/>
        </w:rPr>
        <w:t>υ</w:t>
      </w:r>
      <w:r w:rsidR="00565626">
        <w:rPr>
          <w:iCs/>
          <w:szCs w:val="24"/>
        </w:rPr>
        <w:t xml:space="preserve">ποκείμενο του ρήματος </w:t>
      </w:r>
      <w:r w:rsidR="00565626" w:rsidRPr="0026750B">
        <w:rPr>
          <w:i/>
          <w:iCs/>
          <w:szCs w:val="24"/>
        </w:rPr>
        <w:t>ἥκω</w:t>
      </w:r>
      <w:r w:rsidR="00FC4B42">
        <w:rPr>
          <w:i/>
          <w:iCs/>
          <w:szCs w:val="24"/>
        </w:rPr>
        <w:t xml:space="preserve"> </w:t>
      </w:r>
      <w:r w:rsidR="00FC4B42">
        <w:rPr>
          <w:szCs w:val="24"/>
        </w:rPr>
        <w:t>το οποίο προσδιορίζει επιρρηματικά</w:t>
      </w:r>
      <w:r w:rsidR="00565626" w:rsidRPr="00565626">
        <w:rPr>
          <w:iCs/>
          <w:szCs w:val="24"/>
        </w:rPr>
        <w:t>.</w:t>
      </w:r>
    </w:p>
    <w:sectPr w:rsidR="00457D16" w:rsidRPr="00FC4B42" w:rsidSect="00C75331">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Invisible OCR">
    <w:altName w:val="Calibri"/>
    <w:panose1 w:val="00000000000000000000"/>
    <w:charset w:val="A1"/>
    <w:family w:val="swiss"/>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31"/>
    <w:rsid w:val="0000452E"/>
    <w:rsid w:val="00010EAC"/>
    <w:rsid w:val="00017612"/>
    <w:rsid w:val="00037343"/>
    <w:rsid w:val="00176139"/>
    <w:rsid w:val="00177758"/>
    <w:rsid w:val="001E5B2A"/>
    <w:rsid w:val="00203C1C"/>
    <w:rsid w:val="00204F49"/>
    <w:rsid w:val="00213495"/>
    <w:rsid w:val="00254C31"/>
    <w:rsid w:val="00257070"/>
    <w:rsid w:val="002668F3"/>
    <w:rsid w:val="00307F0F"/>
    <w:rsid w:val="0034247C"/>
    <w:rsid w:val="00355015"/>
    <w:rsid w:val="00372198"/>
    <w:rsid w:val="003758BF"/>
    <w:rsid w:val="00385A31"/>
    <w:rsid w:val="00390A3C"/>
    <w:rsid w:val="003A6196"/>
    <w:rsid w:val="003B4A43"/>
    <w:rsid w:val="003C62D0"/>
    <w:rsid w:val="003D3721"/>
    <w:rsid w:val="003D5782"/>
    <w:rsid w:val="003E7E8C"/>
    <w:rsid w:val="003F6B65"/>
    <w:rsid w:val="003F73AA"/>
    <w:rsid w:val="004201CC"/>
    <w:rsid w:val="00422B78"/>
    <w:rsid w:val="0045146E"/>
    <w:rsid w:val="0045548C"/>
    <w:rsid w:val="00457D16"/>
    <w:rsid w:val="004C3428"/>
    <w:rsid w:val="005228A7"/>
    <w:rsid w:val="00524905"/>
    <w:rsid w:val="00556C60"/>
    <w:rsid w:val="00565626"/>
    <w:rsid w:val="005D3109"/>
    <w:rsid w:val="005D375A"/>
    <w:rsid w:val="005E1DF1"/>
    <w:rsid w:val="00612B4C"/>
    <w:rsid w:val="00630702"/>
    <w:rsid w:val="006574C9"/>
    <w:rsid w:val="006742E1"/>
    <w:rsid w:val="00691412"/>
    <w:rsid w:val="00692C65"/>
    <w:rsid w:val="0069663B"/>
    <w:rsid w:val="006C09FE"/>
    <w:rsid w:val="006D0468"/>
    <w:rsid w:val="007641E7"/>
    <w:rsid w:val="00767B0F"/>
    <w:rsid w:val="007D147D"/>
    <w:rsid w:val="007E7812"/>
    <w:rsid w:val="0080000D"/>
    <w:rsid w:val="008A0581"/>
    <w:rsid w:val="008B5D58"/>
    <w:rsid w:val="008D2F22"/>
    <w:rsid w:val="008F78CA"/>
    <w:rsid w:val="00903A69"/>
    <w:rsid w:val="009151E9"/>
    <w:rsid w:val="00960B45"/>
    <w:rsid w:val="00996FD6"/>
    <w:rsid w:val="00997839"/>
    <w:rsid w:val="009B0B9E"/>
    <w:rsid w:val="009C51B2"/>
    <w:rsid w:val="009C5685"/>
    <w:rsid w:val="009C5B90"/>
    <w:rsid w:val="009D60BC"/>
    <w:rsid w:val="009F395F"/>
    <w:rsid w:val="00A16B80"/>
    <w:rsid w:val="00A248AB"/>
    <w:rsid w:val="00A32E04"/>
    <w:rsid w:val="00A6484E"/>
    <w:rsid w:val="00A75990"/>
    <w:rsid w:val="00A76BA6"/>
    <w:rsid w:val="00A83042"/>
    <w:rsid w:val="00B052BC"/>
    <w:rsid w:val="00B34559"/>
    <w:rsid w:val="00B42ADA"/>
    <w:rsid w:val="00B54420"/>
    <w:rsid w:val="00B832B4"/>
    <w:rsid w:val="00BC56EA"/>
    <w:rsid w:val="00BF4B46"/>
    <w:rsid w:val="00BF7162"/>
    <w:rsid w:val="00C00315"/>
    <w:rsid w:val="00C07966"/>
    <w:rsid w:val="00C521FD"/>
    <w:rsid w:val="00C673FE"/>
    <w:rsid w:val="00C75331"/>
    <w:rsid w:val="00CB0118"/>
    <w:rsid w:val="00D46EAC"/>
    <w:rsid w:val="00D51D63"/>
    <w:rsid w:val="00D908E2"/>
    <w:rsid w:val="00DC2AB9"/>
    <w:rsid w:val="00DD330D"/>
    <w:rsid w:val="00DF1C4A"/>
    <w:rsid w:val="00E07FED"/>
    <w:rsid w:val="00E1107F"/>
    <w:rsid w:val="00E20C95"/>
    <w:rsid w:val="00E32CE1"/>
    <w:rsid w:val="00E66249"/>
    <w:rsid w:val="00E948C9"/>
    <w:rsid w:val="00EC39D9"/>
    <w:rsid w:val="00ED5AF6"/>
    <w:rsid w:val="00EE2EED"/>
    <w:rsid w:val="00EE4D87"/>
    <w:rsid w:val="00EF5D1B"/>
    <w:rsid w:val="00F02A09"/>
    <w:rsid w:val="00F3574C"/>
    <w:rsid w:val="00F52881"/>
    <w:rsid w:val="00F671E5"/>
    <w:rsid w:val="00F7333B"/>
    <w:rsid w:val="00F8757B"/>
    <w:rsid w:val="00FB6287"/>
    <w:rsid w:val="00FC4B42"/>
    <w:rsid w:val="00FE17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31"/>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331"/>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996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qFormat/>
    <w:rsid w:val="00EF5D1B"/>
  </w:style>
  <w:style w:type="paragraph" w:customStyle="1" w:styleId="Default">
    <w:name w:val="Default"/>
    <w:rsid w:val="00EF5D1B"/>
    <w:pPr>
      <w:autoSpaceDE w:val="0"/>
      <w:autoSpaceDN w:val="0"/>
      <w:adjustRightInd w:val="0"/>
      <w:spacing w:after="0" w:line="240" w:lineRule="auto"/>
    </w:pPr>
    <w:rPr>
      <w:rFonts w:ascii="Invisible OCR" w:hAnsi="Invisible OCR" w:cs="Invisible OCR"/>
      <w:color w:val="000000"/>
      <w:sz w:val="24"/>
      <w:szCs w:val="24"/>
    </w:rPr>
  </w:style>
  <w:style w:type="character" w:styleId="a5">
    <w:name w:val="Emphasis"/>
    <w:basedOn w:val="a0"/>
    <w:uiPriority w:val="20"/>
    <w:qFormat/>
    <w:rsid w:val="00EC39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331"/>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331"/>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996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qFormat/>
    <w:rsid w:val="00EF5D1B"/>
  </w:style>
  <w:style w:type="paragraph" w:customStyle="1" w:styleId="Default">
    <w:name w:val="Default"/>
    <w:rsid w:val="00EF5D1B"/>
    <w:pPr>
      <w:autoSpaceDE w:val="0"/>
      <w:autoSpaceDN w:val="0"/>
      <w:adjustRightInd w:val="0"/>
      <w:spacing w:after="0" w:line="240" w:lineRule="auto"/>
    </w:pPr>
    <w:rPr>
      <w:rFonts w:ascii="Invisible OCR" w:hAnsi="Invisible OCR" w:cs="Invisible OCR"/>
      <w:color w:val="000000"/>
      <w:sz w:val="24"/>
      <w:szCs w:val="24"/>
    </w:rPr>
  </w:style>
  <w:style w:type="character" w:styleId="a5">
    <w:name w:val="Emphasis"/>
    <w:basedOn w:val="a0"/>
    <w:uiPriority w:val="20"/>
    <w:qFormat/>
    <w:rsid w:val="00EC39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3082</Characters>
  <Application>Microsoft Office Word</Application>
  <DocSecurity>0</DocSecurity>
  <Lines>25</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e-shop.gr</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pansga</cp:lastModifiedBy>
  <cp:revision>3</cp:revision>
  <cp:lastPrinted>2022-04-03T15:10:00Z</cp:lastPrinted>
  <dcterms:created xsi:type="dcterms:W3CDTF">2022-04-03T15:10:00Z</dcterms:created>
  <dcterms:modified xsi:type="dcterms:W3CDTF">2022-04-03T15:10:00Z</dcterms:modified>
</cp:coreProperties>
</file>