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1D91B" w14:textId="77777777" w:rsidR="00E57CFF" w:rsidRDefault="00E57CFF" w:rsidP="00E57CFF">
      <w:pPr>
        <w:spacing w:after="0" w:line="360" w:lineRule="auto"/>
        <w:jc w:val="both"/>
        <w:rPr>
          <w:rFonts w:cs="Calibri"/>
          <w:b/>
        </w:rPr>
      </w:pPr>
      <w:bookmarkStart w:id="0" w:name="_GoBack"/>
      <w:bookmarkEnd w:id="0"/>
      <w:r>
        <w:rPr>
          <w:rFonts w:cs="Calibri"/>
          <w:b/>
        </w:rPr>
        <w:t>ΘΕΜΑ 2</w:t>
      </w:r>
    </w:p>
    <w:p w14:paraId="3FB2E150" w14:textId="77777777" w:rsidR="00E57CFF" w:rsidRDefault="00E57CFF" w:rsidP="00E57CFF">
      <w:pPr>
        <w:spacing w:after="0" w:line="360" w:lineRule="auto"/>
        <w:jc w:val="both"/>
        <w:rPr>
          <w:rFonts w:cs="Calibri"/>
          <w:b/>
        </w:rPr>
      </w:pPr>
      <w:r>
        <w:rPr>
          <w:rFonts w:cs="Calibri"/>
          <w:b/>
        </w:rPr>
        <w:t>2.1.</w:t>
      </w:r>
    </w:p>
    <w:p w14:paraId="4C7A8152" w14:textId="77777777" w:rsidR="00E57CFF" w:rsidRDefault="00E57CFF" w:rsidP="00E57CFF">
      <w:pPr>
        <w:spacing w:after="0" w:line="360" w:lineRule="auto"/>
        <w:jc w:val="both"/>
        <w:rPr>
          <w:rFonts w:cs="Calibri"/>
        </w:rPr>
      </w:pPr>
      <w:r>
        <w:rPr>
          <w:rFonts w:cs="Calibri"/>
          <w:b/>
        </w:rPr>
        <w:t>2.1.Α.</w:t>
      </w:r>
      <w:r>
        <w:rPr>
          <w:rFonts w:cs="Calibri"/>
        </w:rPr>
        <w:t xml:space="preserve"> Σωστή απάντηση η (γ) </w:t>
      </w:r>
    </w:p>
    <w:p w14:paraId="12BFF6AA" w14:textId="77777777" w:rsidR="00E57CFF" w:rsidRDefault="00E57CFF" w:rsidP="00E57CFF">
      <w:pPr>
        <w:spacing w:after="0" w:line="360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>Μονάδες 4</w:t>
      </w:r>
    </w:p>
    <w:p w14:paraId="6966A35C" w14:textId="77777777" w:rsidR="00E57CFF" w:rsidRDefault="00E57CFF" w:rsidP="00E57CFF">
      <w:pPr>
        <w:spacing w:after="0" w:line="360" w:lineRule="auto"/>
        <w:jc w:val="both"/>
        <w:rPr>
          <w:rFonts w:cs="Calibri"/>
          <w:b/>
        </w:rPr>
      </w:pPr>
      <w:r>
        <w:rPr>
          <w:rFonts w:cs="Calibri"/>
          <w:b/>
        </w:rPr>
        <w:t>2.1.Β.</w:t>
      </w:r>
    </w:p>
    <w:p w14:paraId="2195E4D4" w14:textId="25296135" w:rsidR="00E57CFF" w:rsidRPr="005E311B" w:rsidRDefault="00E57CFF" w:rsidP="00E57CFF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Οι αντιστάσεις διαρρέονται από </w:t>
      </w:r>
      <w:r w:rsidR="00946642">
        <w:rPr>
          <w:rFonts w:cs="Calibri"/>
        </w:rPr>
        <w:t xml:space="preserve">ηλεκτρικό ρεύμα, </w:t>
      </w:r>
      <w:r>
        <w:rPr>
          <w:rFonts w:cs="Calibri"/>
        </w:rPr>
        <w:t>ίδια</w:t>
      </w:r>
      <w:r w:rsidR="00946642">
        <w:rPr>
          <w:rFonts w:cs="Calibri"/>
        </w:rPr>
        <w:t>ς</w:t>
      </w:r>
      <w:r>
        <w:rPr>
          <w:rFonts w:cs="Calibri"/>
        </w:rPr>
        <w:t xml:space="preserve"> έντασης</w:t>
      </w:r>
      <w:r w:rsidR="00946642">
        <w:rPr>
          <w:rFonts w:cs="Calibri"/>
        </w:rPr>
        <w:t xml:space="preserve">. Αν η </w:t>
      </w:r>
      <w:r w:rsidR="005E311B">
        <w:rPr>
          <w:rFonts w:cs="Calibri"/>
        </w:rPr>
        <w:t>ολική ένταση</w:t>
      </w:r>
      <w:r w:rsidR="00946642">
        <w:rPr>
          <w:rFonts w:cs="Calibri"/>
        </w:rPr>
        <w:t xml:space="preserve"> του ρεύματος στο σύστημα έχει μέτρο</w:t>
      </w:r>
      <w:r w:rsidR="005E311B">
        <w:rPr>
          <w:rFonts w:cs="Calibri"/>
        </w:rPr>
        <w:t xml:space="preserve"> </w:t>
      </w:r>
      <m:oMath>
        <m:r>
          <w:rPr>
            <w:rFonts w:ascii="Cambria Math" w:hAnsi="Cambria Math" w:cs="Calibri"/>
          </w:rPr>
          <m:t>Ι</m:t>
        </m:r>
      </m:oMath>
      <w:r w:rsidR="000D470A" w:rsidRPr="004F3FC6">
        <w:rPr>
          <w:rFonts w:cs="Calibri"/>
        </w:rPr>
        <w:t>,</w:t>
      </w:r>
      <w:r w:rsidR="005E311B">
        <w:rPr>
          <w:rFonts w:cs="Calibri"/>
        </w:rPr>
        <w:t xml:space="preserve"> </w:t>
      </w:r>
      <w:r w:rsidR="000D470A">
        <w:rPr>
          <w:rFonts w:cs="Calibri"/>
        </w:rPr>
        <w:t>ι</w:t>
      </w:r>
      <w:r w:rsidR="00946642">
        <w:rPr>
          <w:rFonts w:cs="Calibri"/>
        </w:rPr>
        <w:t>σχύει</w:t>
      </w:r>
      <w:r w:rsidR="005E311B">
        <w:rPr>
          <w:rFonts w:cs="Calibri"/>
        </w:rPr>
        <w:t>:</w:t>
      </w:r>
      <w:r>
        <w:rPr>
          <w:rFonts w:cs="Calibri"/>
        </w:rPr>
        <w:t xml:space="preserve"> </w:t>
      </w:r>
    </w:p>
    <w:p w14:paraId="0E785BC8" w14:textId="77777777" w:rsidR="00E57CFF" w:rsidRPr="00E57CFF" w:rsidRDefault="004479BE" w:rsidP="00E57CFF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=Ι</m:t>
          </m:r>
        </m:oMath>
      </m:oMathPara>
    </w:p>
    <w:p w14:paraId="63EF285C" w14:textId="5B858BD0" w:rsidR="00E57CFF" w:rsidRDefault="00B6426C" w:rsidP="00E57CFF">
      <w:r>
        <w:t>Η διαφορά δυναμικού</w:t>
      </w:r>
      <w:r w:rsidR="00E57CFF">
        <w:t xml:space="preserve"> στα άκρα της</w:t>
      </w:r>
      <w:r w:rsidR="006C523A" w:rsidRPr="00CF12BA">
        <w:t xml:space="preserve">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E57CFF">
        <w:t xml:space="preserve"> είναι</w:t>
      </w:r>
      <w:r w:rsidR="006C523A" w:rsidRPr="00CF12BA">
        <w:t xml:space="preserve"> </w:t>
      </w:r>
      <w:r w:rsidR="00E57CFF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6C523A" w:rsidRPr="00CF12BA">
        <w:t xml:space="preserve">  </w:t>
      </w:r>
      <w:r w:rsidR="00E57CFF">
        <w:t>για την οποία</w:t>
      </w:r>
      <w:r w:rsidR="007569CA">
        <w:t>,</w:t>
      </w:r>
      <w:r w:rsidR="0047135F">
        <w:t xml:space="preserve"> σύμφωνα με το νόμο του </w:t>
      </w:r>
      <w:r w:rsidR="0047135F">
        <w:rPr>
          <w:lang w:val="en-US"/>
        </w:rPr>
        <w:t>Ohm</w:t>
      </w:r>
      <w:r w:rsidR="007569CA">
        <w:t xml:space="preserve"> </w:t>
      </w:r>
      <w:r w:rsidR="00E57CFF">
        <w:t>ισχύει η σχέση:</w:t>
      </w:r>
    </w:p>
    <w:p w14:paraId="68EC2A6F" w14:textId="77777777" w:rsidR="00E57CFF" w:rsidRDefault="004479BE" w:rsidP="00E57CFF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E57CFF" w:rsidRPr="004B5CF5">
        <w:t xml:space="preserve">   </w:t>
      </w:r>
      <w:r w:rsidR="005E311B">
        <w:t xml:space="preserve"> </w:t>
      </w:r>
      <w:r w:rsidR="00E57CFF">
        <w:t xml:space="preserve">ή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=Ι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</w:p>
    <w:p w14:paraId="01B49B61" w14:textId="58D11AAE" w:rsidR="00E57CFF" w:rsidRDefault="00E57CFF" w:rsidP="00E57CFF">
      <w:pPr>
        <w:jc w:val="both"/>
      </w:pPr>
      <w:r>
        <w:t xml:space="preserve">Επίσης όμοια για την αντίσταση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:</w:t>
      </w:r>
    </w:p>
    <w:p w14:paraId="7F59026C" w14:textId="77777777" w:rsidR="00E57CFF" w:rsidRDefault="004479BE" w:rsidP="00E57CFF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E57CFF" w:rsidRPr="004B5CF5">
        <w:t xml:space="preserve">   </w:t>
      </w:r>
      <w:r w:rsidR="00E57CFF">
        <w:t xml:space="preserve">ή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=Ι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14:paraId="6EDD701E" w14:textId="77777777" w:rsidR="00E57CFF" w:rsidRDefault="00E57CFF" w:rsidP="00E57CFF">
      <w:pPr>
        <w:jc w:val="both"/>
      </w:pPr>
      <w:r>
        <w:t xml:space="preserve">Γνωρίζουμε ότι: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5E311B">
        <w:t xml:space="preserve">  </w:t>
      </w:r>
      <w:r>
        <w:t xml:space="preserve"> επομένως  </w:t>
      </w:r>
      <w:r w:rsidR="005E311B">
        <w:t xml:space="preserve"> </w:t>
      </w:r>
      <w:r>
        <w:t xml:space="preserve"> </w:t>
      </w:r>
      <m:oMath>
        <m:r>
          <w:rPr>
            <w:rFonts w:ascii="Cambria Math" w:hAnsi="Cambria Math"/>
          </w:rPr>
          <m:t xml:space="preserve">Ι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&gt;Ι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 xml:space="preserve">  ή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14:paraId="4B9077C5" w14:textId="77777777" w:rsidR="00E57CFF" w:rsidRDefault="00E57CFF" w:rsidP="00E57CFF">
      <w:pPr>
        <w:spacing w:after="0" w:line="360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>Μονάδες 8</w:t>
      </w:r>
    </w:p>
    <w:p w14:paraId="004F91DE" w14:textId="77777777" w:rsidR="00E57CFF" w:rsidRDefault="00E57CFF" w:rsidP="00E57CFF">
      <w:pPr>
        <w:spacing w:after="0" w:line="360" w:lineRule="auto"/>
        <w:jc w:val="both"/>
        <w:rPr>
          <w:rFonts w:cs="Calibri"/>
        </w:rPr>
      </w:pPr>
      <w:r w:rsidRPr="003D376A">
        <w:rPr>
          <w:rFonts w:cs="Calibri"/>
          <w:b/>
        </w:rPr>
        <w:t>2.2</w:t>
      </w:r>
      <w:r>
        <w:rPr>
          <w:rFonts w:cs="Calibri"/>
        </w:rPr>
        <w:t>.</w:t>
      </w:r>
    </w:p>
    <w:p w14:paraId="079BA833" w14:textId="77777777" w:rsidR="00E57CFF" w:rsidRDefault="00E57CFF" w:rsidP="00E57CFF">
      <w:pPr>
        <w:spacing w:after="0" w:line="360" w:lineRule="auto"/>
        <w:jc w:val="both"/>
        <w:rPr>
          <w:rFonts w:cs="Calibri"/>
        </w:rPr>
      </w:pPr>
      <w:r w:rsidRPr="003D376A">
        <w:rPr>
          <w:rFonts w:cs="Calibri"/>
          <w:b/>
        </w:rPr>
        <w:t>2.2.Α</w:t>
      </w:r>
      <w:r>
        <w:rPr>
          <w:rFonts w:cs="Calibri"/>
          <w:b/>
        </w:rPr>
        <w:t xml:space="preserve">. </w:t>
      </w:r>
      <w:r>
        <w:rPr>
          <w:rFonts w:cs="Calibri"/>
        </w:rPr>
        <w:t xml:space="preserve"> Σωστή απάντηση η (β)</w:t>
      </w:r>
    </w:p>
    <w:p w14:paraId="799068FE" w14:textId="77777777" w:rsidR="00E57CFF" w:rsidRDefault="00E57CFF" w:rsidP="00E57CFF">
      <w:pPr>
        <w:spacing w:after="0" w:line="360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>Μονάδες 4</w:t>
      </w:r>
    </w:p>
    <w:p w14:paraId="3418D6E5" w14:textId="77777777" w:rsidR="00E57CFF" w:rsidRPr="00E57CFF" w:rsidRDefault="00E57CFF" w:rsidP="00E57CFF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Σύμφωνα με το νόμο του </w:t>
      </w:r>
      <w:r>
        <w:rPr>
          <w:rFonts w:cs="Calibri"/>
          <w:lang w:val="en-US"/>
        </w:rPr>
        <w:t>Coulomb</w:t>
      </w:r>
      <w:r w:rsidR="00725886">
        <w:rPr>
          <w:rFonts w:cs="Calibri"/>
        </w:rPr>
        <w:t xml:space="preserve"> το μέτρο</w:t>
      </w:r>
      <w:r w:rsidRPr="00E57CFF">
        <w:rPr>
          <w:rFonts w:cs="Calibri"/>
        </w:rPr>
        <w:t xml:space="preserve"> </w:t>
      </w:r>
      <w:r w:rsidR="00725886">
        <w:rPr>
          <w:rFonts w:cs="Calibri"/>
        </w:rPr>
        <w:t>τ</w:t>
      </w:r>
      <w:r>
        <w:rPr>
          <w:rFonts w:cs="Calibri"/>
        </w:rPr>
        <w:t>η</w:t>
      </w:r>
      <w:r w:rsidR="00725886">
        <w:rPr>
          <w:rFonts w:cs="Calibri"/>
        </w:rPr>
        <w:t>ς</w:t>
      </w:r>
      <w:r>
        <w:rPr>
          <w:rFonts w:cs="Calibri"/>
        </w:rPr>
        <w:t xml:space="preserve"> ελκτική</w:t>
      </w:r>
      <w:r w:rsidR="00725886">
        <w:rPr>
          <w:rFonts w:cs="Calibri"/>
        </w:rPr>
        <w:t>ς</w:t>
      </w:r>
      <w:r>
        <w:rPr>
          <w:rFonts w:cs="Calibri"/>
        </w:rPr>
        <w:t xml:space="preserve"> δύναμη</w:t>
      </w:r>
      <w:r w:rsidR="00725886">
        <w:rPr>
          <w:rFonts w:cs="Calibri"/>
        </w:rPr>
        <w:t>ς</w:t>
      </w:r>
      <w:r>
        <w:rPr>
          <w:rFonts w:cs="Calibri"/>
        </w:rPr>
        <w:t xml:space="preserve"> μεταξύ  των ηλεκτρικών φορτίων δίνεται από τη σχέση:</w:t>
      </w:r>
    </w:p>
    <w:p w14:paraId="37F8D8D9" w14:textId="77777777" w:rsidR="00E57CFF" w:rsidRPr="00B47A16" w:rsidRDefault="00E57CFF" w:rsidP="00E57CFF">
      <w:pPr>
        <w:spacing w:after="160" w:line="259" w:lineRule="auto"/>
        <w:jc w:val="center"/>
        <w:rPr>
          <w:rFonts w:asciiTheme="minorHAnsi" w:eastAsiaTheme="minorEastAsia" w:hAnsiTheme="minorHAnsi" w:cstheme="minorBidi"/>
        </w:rPr>
      </w:pPr>
      <m:oMathPara>
        <m:oMathParaPr>
          <m:jc m:val="center"/>
        </m:oMathParaPr>
        <m:oMath>
          <m:r>
            <w:rPr>
              <w:rFonts w:ascii="Cambria Math" w:eastAsiaTheme="minorHAnsi" w:hAnsi="Cambria Math" w:cstheme="minorBidi"/>
            </w:rPr>
            <m:t xml:space="preserve">F=k </m:t>
          </m:r>
          <m:f>
            <m:fPr>
              <m:ctrlPr>
                <w:rPr>
                  <w:rFonts w:ascii="Cambria Math" w:eastAsiaTheme="minorHAnsi" w:hAnsi="Cambria Math" w:cstheme="minorBidi"/>
                  <w:i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HAnsi" w:hAnsi="Cambria Math" w:cstheme="min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theme="minorBidi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HAnsi" w:hAnsi="Cambria Math" w:cstheme="minorBidi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eastAsiaTheme="minorHAnsi" w:hAnsi="Cambria Math" w:cstheme="minorBidi"/>
                </w:rPr>
                <m:t xml:space="preserve"> 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HAnsi" w:hAnsi="Cambria Math" w:cstheme="min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theme="minorBidi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HAnsi" w:hAnsi="Cambria Math" w:cstheme="minorBidi"/>
                        </w:rPr>
                        <m:t>2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pPr>
                <m:e>
                  <m:r>
                    <w:rPr>
                      <w:rFonts w:ascii="Cambria Math" w:eastAsiaTheme="minorHAnsi" w:hAnsi="Cambria Math" w:cstheme="minorBidi"/>
                    </w:rPr>
                    <m:t>r</m:t>
                  </m:r>
                </m:e>
                <m:sup>
                  <m:r>
                    <w:rPr>
                      <w:rFonts w:ascii="Cambria Math" w:eastAsiaTheme="minorHAnsi" w:hAnsi="Cambria Math" w:cstheme="minorBidi"/>
                    </w:rPr>
                    <m:t>2</m:t>
                  </m:r>
                </m:sup>
              </m:sSup>
            </m:den>
          </m:f>
        </m:oMath>
      </m:oMathPara>
    </w:p>
    <w:p w14:paraId="09C7CBD0" w14:textId="0AD921DC" w:rsidR="00E57CFF" w:rsidRPr="00E57CFF" w:rsidRDefault="00E57CFF" w:rsidP="00E57CFF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Εάν οι τιμές των ηλεκτρικών φορτίων</w:t>
      </w:r>
      <w:r w:rsidR="00054F17">
        <w:rPr>
          <w:rFonts w:asciiTheme="minorHAnsi" w:eastAsiaTheme="minorEastAsia" w:hAnsiTheme="minorHAnsi" w:cstheme="minorBidi"/>
        </w:rPr>
        <w:t xml:space="preserve"> αλλάξουν και</w:t>
      </w:r>
      <w:r>
        <w:rPr>
          <w:rFonts w:asciiTheme="minorHAnsi" w:eastAsiaTheme="minorEastAsia" w:hAnsiTheme="minorHAnsi" w:cstheme="minorBidi"/>
        </w:rPr>
        <w:t xml:space="preserve"> είναι:   </w:t>
      </w:r>
      <m:oMath>
        <m:d>
          <m:dPr>
            <m:begChr m:val="|"/>
            <m:endChr m:val="|"/>
            <m:ctrlPr>
              <w:rPr>
                <w:rFonts w:ascii="Cambria Math" w:eastAsiaTheme="minorHAnsi" w:hAnsi="Cambria Math" w:cstheme="minorBidi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sSubPr>
              <m:e>
                <m:r>
                  <w:rPr>
                    <w:rFonts w:ascii="Cambria Math" w:eastAsiaTheme="minorHAnsi" w:hAnsi="Cambria Math" w:cstheme="minorBidi"/>
                  </w:rPr>
                  <m:t>q</m:t>
                </m:r>
              </m:e>
              <m:sub>
                <m:r>
                  <w:rPr>
                    <w:rFonts w:ascii="Cambria Math" w:eastAsiaTheme="minorHAnsi" w:hAnsi="Cambria Math" w:cstheme="minorBidi"/>
                  </w:rPr>
                  <m:t>1</m:t>
                </m:r>
              </m:sub>
            </m:sSub>
            <m:r>
              <w:rPr>
                <w:rFonts w:ascii="Cambria Math" w:eastAsiaTheme="minorHAnsi" w:hAnsi="Cambria Math" w:cstheme="minorBidi"/>
              </w:rPr>
              <m:t>'</m:t>
            </m:r>
          </m:e>
        </m:d>
        <m:r>
          <w:rPr>
            <w:rFonts w:ascii="Cambria Math" w:eastAsiaTheme="minorHAnsi" w:hAnsi="Cambria Math" w:cstheme="minorBidi"/>
          </w:rPr>
          <m:t xml:space="preserve"> =</m:t>
        </m:r>
        <m:f>
          <m:fPr>
            <m:ctrlPr>
              <w:rPr>
                <w:rFonts w:ascii="Cambria Math" w:eastAsiaTheme="minorHAnsi" w:hAnsi="Cambria Math" w:cstheme="minorBidi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</w:rPr>
                      <m:t>1</m:t>
                    </m:r>
                  </m:sub>
                </m:sSub>
              </m:e>
            </m:d>
          </m:num>
          <m:den>
            <m:r>
              <w:rPr>
                <w:rFonts w:ascii="Cambria Math" w:eastAsiaTheme="minorHAnsi" w:hAnsi="Cambria Math" w:cstheme="minorBidi"/>
              </w:rPr>
              <m:t>2</m:t>
            </m:r>
          </m:den>
        </m:f>
      </m:oMath>
      <w:r w:rsidR="00B47A16">
        <w:rPr>
          <w:rFonts w:asciiTheme="minorHAnsi" w:eastAsiaTheme="minorEastAsia" w:hAnsiTheme="minorHAnsi" w:cstheme="minorBidi"/>
        </w:rPr>
        <w:t xml:space="preserve">   και    </w:t>
      </w:r>
      <m:oMath>
        <m:d>
          <m:dPr>
            <m:begChr m:val="|"/>
            <m:endChr m:val="|"/>
            <m:ctrlPr>
              <w:rPr>
                <w:rFonts w:ascii="Cambria Math" w:eastAsiaTheme="minorHAnsi" w:hAnsi="Cambria Math" w:cstheme="minorBidi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sSubPr>
              <m:e>
                <m:r>
                  <w:rPr>
                    <w:rFonts w:ascii="Cambria Math" w:eastAsiaTheme="minorHAnsi" w:hAnsi="Cambria Math" w:cstheme="minorBidi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HAnsi" w:hAnsi="Cambria Math" w:cstheme="minorBidi"/>
                  </w:rPr>
                  <m:t>2</m:t>
                </m:r>
              </m:sub>
            </m:sSub>
            <m:r>
              <w:rPr>
                <w:rFonts w:ascii="Cambria Math" w:eastAsiaTheme="minorHAnsi" w:hAnsi="Cambria Math" w:cstheme="minorBidi"/>
              </w:rPr>
              <m:t>'</m:t>
            </m:r>
          </m:e>
        </m:d>
        <m:r>
          <w:rPr>
            <w:rFonts w:ascii="Cambria Math" w:eastAsiaTheme="minorHAnsi" w:hAnsi="Cambria Math" w:cstheme="minorBidi"/>
          </w:rPr>
          <m:t>=3</m:t>
        </m:r>
        <m:d>
          <m:dPr>
            <m:begChr m:val="|"/>
            <m:endChr m:val="|"/>
            <m:ctrlPr>
              <w:rPr>
                <w:rFonts w:ascii="Cambria Math" w:eastAsiaTheme="minorHAnsi" w:hAnsi="Cambria Math" w:cstheme="minorBidi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sSubPr>
              <m:e>
                <m:r>
                  <w:rPr>
                    <w:rFonts w:ascii="Cambria Math" w:eastAsiaTheme="minorHAnsi" w:hAnsi="Cambria Math" w:cstheme="minorBidi"/>
                  </w:rPr>
                  <m:t>q</m:t>
                </m:r>
              </m:e>
              <m:sub>
                <m:r>
                  <w:rPr>
                    <w:rFonts w:ascii="Cambria Math" w:eastAsiaTheme="minorHAnsi" w:hAnsi="Cambria Math" w:cstheme="minorBidi"/>
                  </w:rPr>
                  <m:t>2</m:t>
                </m:r>
              </m:sub>
            </m:sSub>
          </m:e>
        </m:d>
      </m:oMath>
      <w:r w:rsidR="00B47A16">
        <w:rPr>
          <w:rFonts w:asciiTheme="minorHAnsi" w:eastAsiaTheme="minorEastAsia" w:hAnsiTheme="minorHAnsi" w:cstheme="minorBidi"/>
        </w:rPr>
        <w:t xml:space="preserve">  </w:t>
      </w:r>
    </w:p>
    <w:p w14:paraId="2922786C" w14:textId="64133BAC" w:rsidR="00E57CFF" w:rsidRPr="00E57CFF" w:rsidRDefault="006C523A" w:rsidP="00E57CFF">
      <w:pPr>
        <w:spacing w:after="160" w:line="259" w:lineRule="auto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Το νέο μέτρο </w:t>
      </w:r>
      <w:r w:rsidR="00E57CFF">
        <w:rPr>
          <w:rFonts w:asciiTheme="minorHAnsi" w:eastAsiaTheme="minorEastAsia" w:hAnsiTheme="minorHAnsi" w:cstheme="minorBidi"/>
        </w:rPr>
        <w:t>της ηλεκτρικής δύναμης</w:t>
      </w:r>
      <w:r w:rsidR="005E311B">
        <w:rPr>
          <w:rFonts w:asciiTheme="minorHAnsi" w:eastAsiaTheme="minorEastAsia" w:hAnsiTheme="minorHAnsi" w:cstheme="minorBidi"/>
        </w:rPr>
        <w:t xml:space="preserve">  </w:t>
      </w:r>
      <m:oMath>
        <m:r>
          <w:rPr>
            <w:rFonts w:ascii="Cambria Math" w:eastAsiaTheme="minorHAnsi" w:hAnsi="Cambria Math" w:cstheme="minorBidi"/>
          </w:rPr>
          <m:t>F΄</m:t>
        </m:r>
      </m:oMath>
      <w:r w:rsidR="005E311B">
        <w:rPr>
          <w:rFonts w:asciiTheme="minorHAnsi" w:eastAsiaTheme="minorEastAsia" w:hAnsiTheme="minorHAnsi" w:cstheme="minorBidi"/>
        </w:rPr>
        <w:t xml:space="preserve"> </w:t>
      </w:r>
      <w:r w:rsidR="00E57CFF">
        <w:rPr>
          <w:rFonts w:asciiTheme="minorHAnsi" w:eastAsiaTheme="minorEastAsia" w:hAnsiTheme="minorHAnsi" w:cstheme="minorBidi"/>
        </w:rPr>
        <w:t xml:space="preserve"> θα είναι:</w:t>
      </w:r>
    </w:p>
    <w:p w14:paraId="2A729815" w14:textId="5CA7F56D" w:rsidR="00B47A16" w:rsidRPr="00B47A16" w:rsidRDefault="00E57CFF" w:rsidP="00B47A16">
      <w:pPr>
        <w:spacing w:after="160" w:line="259" w:lineRule="auto"/>
        <w:jc w:val="center"/>
        <w:rPr>
          <w:rFonts w:asciiTheme="minorHAnsi" w:eastAsiaTheme="minorEastAsia" w:hAnsiTheme="minorHAnsi" w:cstheme="minorBidi"/>
        </w:rPr>
      </w:pPr>
      <m:oMath>
        <m:r>
          <w:rPr>
            <w:rFonts w:ascii="Cambria Math" w:eastAsiaTheme="minorHAnsi" w:hAnsi="Cambria Math" w:cstheme="minorBidi"/>
          </w:rPr>
          <m:t xml:space="preserve">F΄=k </m:t>
        </m:r>
        <m:f>
          <m:fPr>
            <m:ctrlPr>
              <w:rPr>
                <w:rFonts w:ascii="Cambria Math" w:eastAsiaTheme="minorHAnsi" w:hAnsi="Cambria Math" w:cstheme="minorBidi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</w:rPr>
                      <m:t>1</m:t>
                    </m:r>
                  </m:sub>
                </m:sSub>
                <m:r>
                  <w:rPr>
                    <w:rFonts w:ascii="Cambria Math" w:eastAsiaTheme="minorHAnsi" w:hAnsi="Cambria Math" w:cstheme="minorBidi"/>
                  </w:rPr>
                  <m:t>'</m:t>
                </m:r>
              </m:e>
            </m:d>
            <m:r>
              <w:rPr>
                <w:rFonts w:ascii="Cambria Math" w:eastAsiaTheme="minorHAnsi" w:hAnsi="Cambria Math" w:cstheme="minorBidi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</w:rPr>
                      <m:t>2</m:t>
                    </m:r>
                  </m:sub>
                </m:sSub>
                <m:r>
                  <w:rPr>
                    <w:rFonts w:ascii="Cambria Math" w:eastAsiaTheme="minorHAnsi" w:hAnsi="Cambria Math" w:cstheme="minorBidi"/>
                  </w:rPr>
                  <m:t>'</m:t>
                </m:r>
              </m:e>
            </m:d>
          </m:num>
          <m:den>
            <m:sSup>
              <m:sSupPr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</w:rPr>
                  <m:t>r</m:t>
                </m:r>
              </m:e>
              <m:sup>
                <m:r>
                  <w:rPr>
                    <w:rFonts w:ascii="Cambria Math" w:eastAsiaTheme="minorHAnsi" w:hAnsi="Cambria Math" w:cstheme="minorBidi"/>
                  </w:rPr>
                  <m:t>2</m:t>
                </m:r>
              </m:sup>
            </m:sSup>
          </m:den>
        </m:f>
      </m:oMath>
      <w:r>
        <w:rPr>
          <w:rFonts w:asciiTheme="minorHAnsi" w:eastAsiaTheme="minorEastAsia" w:hAnsiTheme="minorHAnsi" w:cstheme="minorBidi"/>
        </w:rPr>
        <w:t xml:space="preserve"> </w:t>
      </w:r>
      <w:r w:rsidR="00B47A16">
        <w:rPr>
          <w:rFonts w:asciiTheme="minorHAnsi" w:eastAsiaTheme="minorEastAsia" w:hAnsiTheme="minorHAnsi" w:cstheme="minorBidi"/>
        </w:rPr>
        <w:t xml:space="preserve">   ή  </w:t>
      </w:r>
      <w:r>
        <w:rPr>
          <w:rFonts w:asciiTheme="minorHAnsi" w:eastAsiaTheme="minorEastAsia" w:hAnsiTheme="minorHAnsi" w:cstheme="minorBidi"/>
        </w:rPr>
        <w:t xml:space="preserve"> </w:t>
      </w:r>
      <w:r w:rsidR="00B47A16">
        <w:rPr>
          <w:rFonts w:asciiTheme="minorHAnsi" w:eastAsiaTheme="minorEastAsia" w:hAnsiTheme="minorHAnsi" w:cstheme="minorBidi"/>
        </w:rPr>
        <w:t xml:space="preserve"> </w:t>
      </w:r>
      <m:oMath>
        <m:r>
          <w:rPr>
            <w:rFonts w:ascii="Cambria Math" w:eastAsiaTheme="minorHAnsi" w:hAnsi="Cambria Math" w:cstheme="minorBidi"/>
          </w:rPr>
          <m:t xml:space="preserve">F΄=k </m:t>
        </m:r>
        <m:f>
          <m:fPr>
            <m:ctrlPr>
              <w:rPr>
                <w:rFonts w:ascii="Cambria Math" w:eastAsiaTheme="minorHAnsi" w:hAnsi="Cambria Math" w:cstheme="minorBidi"/>
                <w:i/>
              </w:rPr>
            </m:ctrlPr>
          </m:fPr>
          <m:num>
            <m:f>
              <m:fPr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eastAsiaTheme="minorHAnsi" w:hAnsi="Cambria Math" w:cstheme="minorBidi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theme="minorBidi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HAnsi" w:hAnsi="Cambria Math" w:cstheme="minorBidi"/>
                          </w:rPr>
                          <m:t>1</m:t>
                        </m:r>
                      </m:sub>
                    </m:sSub>
                  </m:e>
                </m:d>
              </m:num>
              <m:den>
                <m:r>
                  <w:rPr>
                    <w:rFonts w:ascii="Cambria Math" w:eastAsiaTheme="minorHAnsi" w:hAnsi="Cambria Math" w:cstheme="minorBidi"/>
                  </w:rPr>
                  <m:t>2</m:t>
                </m:r>
              </m:den>
            </m:f>
            <m:r>
              <w:rPr>
                <w:rFonts w:ascii="Cambria Math" w:eastAsiaTheme="minorHAnsi" w:hAnsi="Cambria Math" w:cstheme="minorBidi"/>
              </w:rPr>
              <m:t xml:space="preserve"> 3</m:t>
            </m:r>
            <m:d>
              <m:dPr>
                <m:begChr m:val="|"/>
                <m:endChr m:val="|"/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</w:rPr>
                      <m:t>2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</w:rPr>
                  <m:t>r</m:t>
                </m:r>
              </m:e>
              <m:sup>
                <m:r>
                  <w:rPr>
                    <w:rFonts w:ascii="Cambria Math" w:eastAsiaTheme="minorHAnsi" w:hAnsi="Cambria Math" w:cstheme="minorBidi"/>
                  </w:rPr>
                  <m:t>2</m:t>
                </m:r>
              </m:sup>
            </m:sSup>
          </m:den>
        </m:f>
      </m:oMath>
      <w:r w:rsidR="00B47A16">
        <w:rPr>
          <w:rFonts w:asciiTheme="minorHAnsi" w:eastAsiaTheme="minorEastAsia" w:hAnsiTheme="minorHAnsi" w:cstheme="minorBidi"/>
        </w:rPr>
        <w:t xml:space="preserve">  </w:t>
      </w:r>
      <w:r w:rsidR="00B47A16" w:rsidRPr="00B47A16">
        <w:rPr>
          <w:rFonts w:asciiTheme="minorHAnsi" w:eastAsiaTheme="minorEastAsia" w:hAnsiTheme="minorHAnsi" w:cstheme="minorBidi"/>
        </w:rPr>
        <w:t xml:space="preserve"> </w:t>
      </w:r>
      <w:r w:rsidR="00B47A16">
        <w:rPr>
          <w:rFonts w:asciiTheme="minorHAnsi" w:eastAsiaTheme="minorEastAsia" w:hAnsiTheme="minorHAnsi" w:cstheme="minorBidi"/>
        </w:rPr>
        <w:t xml:space="preserve"> ή    </w:t>
      </w:r>
      <m:oMath>
        <m:r>
          <w:rPr>
            <w:rFonts w:ascii="Cambria Math" w:eastAsiaTheme="minorHAnsi" w:hAnsi="Cambria Math" w:cstheme="minorBidi"/>
          </w:rPr>
          <m:t>F=</m:t>
        </m:r>
        <m:f>
          <m:fPr>
            <m:ctrlPr>
              <w:rPr>
                <w:rFonts w:ascii="Cambria Math" w:eastAsiaTheme="minorHAnsi" w:hAnsi="Cambria Math" w:cstheme="minorBidi"/>
                <w:i/>
              </w:rPr>
            </m:ctrlPr>
          </m:fPr>
          <m:num>
            <m:r>
              <w:rPr>
                <w:rFonts w:ascii="Cambria Math" w:eastAsiaTheme="minorHAnsi" w:hAnsi="Cambria Math" w:cstheme="minorBidi"/>
              </w:rPr>
              <m:t>3</m:t>
            </m:r>
          </m:num>
          <m:den>
            <m:r>
              <w:rPr>
                <w:rFonts w:ascii="Cambria Math" w:eastAsiaTheme="minorHAnsi" w:hAnsi="Cambria Math" w:cstheme="minorBidi"/>
              </w:rPr>
              <m:t>2</m:t>
            </m:r>
          </m:den>
        </m:f>
        <m:r>
          <w:rPr>
            <w:rFonts w:ascii="Cambria Math" w:eastAsiaTheme="minorHAnsi" w:hAnsi="Cambria Math" w:cstheme="minorBidi"/>
          </w:rPr>
          <m:t xml:space="preserve">k </m:t>
        </m:r>
        <m:f>
          <m:fPr>
            <m:ctrlPr>
              <w:rPr>
                <w:rFonts w:ascii="Cambria Math" w:eastAsiaTheme="minorHAnsi" w:hAnsi="Cambria Math" w:cstheme="minorBidi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HAnsi" w:hAnsi="Cambria Math" w:cstheme="minorBidi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</w:rPr>
                      <m:t>2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eastAsiaTheme="minorHAnsi" w:hAnsi="Cambria Math" w:cstheme="minorBidi"/>
                    <w:i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</w:rPr>
                  <m:t>r</m:t>
                </m:r>
              </m:e>
              <m:sup>
                <m:r>
                  <w:rPr>
                    <w:rFonts w:ascii="Cambria Math" w:eastAsiaTheme="minorHAnsi" w:hAnsi="Cambria Math" w:cstheme="minorBidi"/>
                  </w:rPr>
                  <m:t>2</m:t>
                </m:r>
              </m:sup>
            </m:sSup>
          </m:den>
        </m:f>
      </m:oMath>
      <w:r w:rsidR="00B47A16">
        <w:rPr>
          <w:rFonts w:asciiTheme="minorHAnsi" w:eastAsiaTheme="minorEastAsia" w:hAnsiTheme="minorHAnsi" w:cstheme="minorBidi"/>
        </w:rPr>
        <w:t xml:space="preserve">   </w:t>
      </w:r>
      <w:r w:rsidR="00B47A16" w:rsidRPr="00B47A16">
        <w:rPr>
          <w:rFonts w:asciiTheme="minorHAnsi" w:eastAsiaTheme="minorEastAsia" w:hAnsiTheme="minorHAnsi" w:cstheme="minorBidi"/>
        </w:rPr>
        <w:t xml:space="preserve"> </w:t>
      </w:r>
      <w:r w:rsidR="00B47A16">
        <w:rPr>
          <w:rFonts w:asciiTheme="minorHAnsi" w:eastAsiaTheme="minorEastAsia" w:hAnsiTheme="minorHAnsi" w:cstheme="minorBidi"/>
        </w:rPr>
        <w:t>ή</w:t>
      </w:r>
      <w:r w:rsidR="00B47A16" w:rsidRPr="00B47A16">
        <w:rPr>
          <w:rFonts w:asciiTheme="minorHAnsi" w:eastAsiaTheme="minorEastAsia" w:hAnsiTheme="minorHAnsi" w:cstheme="minorBidi"/>
        </w:rPr>
        <w:t xml:space="preserve">   </w:t>
      </w:r>
      <w:r w:rsidR="00B47A16">
        <w:rPr>
          <w:rFonts w:asciiTheme="minorHAnsi" w:eastAsiaTheme="minorEastAsia" w:hAnsiTheme="minorHAnsi" w:cstheme="minorBidi"/>
        </w:rPr>
        <w:t xml:space="preserve">  </w:t>
      </w:r>
      <m:oMath>
        <m:r>
          <w:rPr>
            <w:rFonts w:ascii="Cambria Math" w:eastAsiaTheme="minorHAnsi" w:hAnsi="Cambria Math" w:cstheme="minorBidi"/>
          </w:rPr>
          <m:t>F΄=</m:t>
        </m:r>
        <m:f>
          <m:fPr>
            <m:ctrlPr>
              <w:rPr>
                <w:rFonts w:ascii="Cambria Math" w:eastAsiaTheme="minorHAnsi" w:hAnsi="Cambria Math" w:cstheme="minorBidi"/>
                <w:i/>
              </w:rPr>
            </m:ctrlPr>
          </m:fPr>
          <m:num>
            <m:r>
              <w:rPr>
                <w:rFonts w:ascii="Cambria Math" w:eastAsiaTheme="minorHAnsi" w:hAnsi="Cambria Math" w:cstheme="minorBidi"/>
              </w:rPr>
              <m:t>3</m:t>
            </m:r>
          </m:num>
          <m:den>
            <m:r>
              <w:rPr>
                <w:rFonts w:ascii="Cambria Math" w:eastAsiaTheme="minorHAnsi" w:hAnsi="Cambria Math" w:cstheme="minorBidi"/>
              </w:rPr>
              <m:t>2</m:t>
            </m:r>
          </m:den>
        </m:f>
        <m:r>
          <w:rPr>
            <w:rFonts w:ascii="Cambria Math" w:eastAsiaTheme="minorEastAsia" w:hAnsi="Cambria Math" w:cstheme="minorBidi"/>
          </w:rPr>
          <m:t xml:space="preserve"> </m:t>
        </m:r>
        <m:r>
          <w:rPr>
            <w:rFonts w:ascii="Cambria Math" w:eastAsiaTheme="minorEastAsia" w:hAnsi="Cambria Math" w:cstheme="minorBidi"/>
            <w:lang w:val="en-US"/>
          </w:rPr>
          <m:t>F</m:t>
        </m:r>
      </m:oMath>
    </w:p>
    <w:p w14:paraId="38D03B89" w14:textId="77777777" w:rsidR="00B47A16" w:rsidRDefault="00B47A16" w:rsidP="00B47A16">
      <w:pPr>
        <w:spacing w:after="0" w:line="360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>Μονάδες 9</w:t>
      </w:r>
    </w:p>
    <w:p w14:paraId="2788B855" w14:textId="77777777" w:rsidR="00B47A16" w:rsidRPr="00B47A16" w:rsidRDefault="00B47A16" w:rsidP="00B47A16">
      <w:pPr>
        <w:spacing w:after="160" w:line="259" w:lineRule="auto"/>
        <w:jc w:val="center"/>
        <w:rPr>
          <w:rFonts w:asciiTheme="minorHAnsi" w:eastAsiaTheme="minorEastAsia" w:hAnsiTheme="minorHAnsi" w:cstheme="minorBidi"/>
        </w:rPr>
      </w:pPr>
    </w:p>
    <w:p w14:paraId="12D1ACF4" w14:textId="139DC1BE" w:rsidR="008B3E20" w:rsidRDefault="008B3E20"/>
    <w:sectPr w:rsidR="008B3E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88044" w16cex:dateUtc="2022-03-13T12:37:00Z"/>
  <w16cex:commentExtensible w16cex:durableId="25D88031" w16cex:dateUtc="2022-03-13T12:37:00Z"/>
  <w16cex:commentExtensible w16cex:durableId="25D8804B" w16cex:dateUtc="2022-03-13T12:38:00Z"/>
  <w16cex:commentExtensible w16cex:durableId="25D88060" w16cex:dateUtc="2022-03-13T12:38:00Z"/>
  <w16cex:commentExtensible w16cex:durableId="25D88216" w16cex:dateUtc="2022-03-13T12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B5F06A" w16cid:durableId="25D88044"/>
  <w16cid:commentId w16cid:paraId="7522DD53" w16cid:durableId="25D88031"/>
  <w16cid:commentId w16cid:paraId="62DEB1AD" w16cid:durableId="25D8804B"/>
  <w16cid:commentId w16cid:paraId="5E4A267A" w16cid:durableId="25D88060"/>
  <w16cid:commentId w16cid:paraId="5702507A" w16cid:durableId="25D8821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BF592" w14:textId="77777777" w:rsidR="004479BE" w:rsidRDefault="004479BE" w:rsidP="00670AFA">
      <w:pPr>
        <w:spacing w:after="0" w:line="240" w:lineRule="auto"/>
      </w:pPr>
      <w:r>
        <w:separator/>
      </w:r>
    </w:p>
  </w:endnote>
  <w:endnote w:type="continuationSeparator" w:id="0">
    <w:p w14:paraId="626DED9F" w14:textId="77777777" w:rsidR="004479BE" w:rsidRDefault="004479BE" w:rsidP="0067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8BDD7" w14:textId="77777777" w:rsidR="004479BE" w:rsidRDefault="004479BE" w:rsidP="00670AFA">
      <w:pPr>
        <w:spacing w:after="0" w:line="240" w:lineRule="auto"/>
      </w:pPr>
      <w:r>
        <w:separator/>
      </w:r>
    </w:p>
  </w:footnote>
  <w:footnote w:type="continuationSeparator" w:id="0">
    <w:p w14:paraId="3F89A584" w14:textId="77777777" w:rsidR="004479BE" w:rsidRDefault="004479BE" w:rsidP="00670A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FF"/>
    <w:rsid w:val="00054F17"/>
    <w:rsid w:val="000D470A"/>
    <w:rsid w:val="002D68D8"/>
    <w:rsid w:val="00363C2C"/>
    <w:rsid w:val="00433942"/>
    <w:rsid w:val="004479BE"/>
    <w:rsid w:val="0047135F"/>
    <w:rsid w:val="004E5349"/>
    <w:rsid w:val="004F3FC6"/>
    <w:rsid w:val="004F761D"/>
    <w:rsid w:val="00542620"/>
    <w:rsid w:val="005462F8"/>
    <w:rsid w:val="00595351"/>
    <w:rsid w:val="005E311B"/>
    <w:rsid w:val="00660493"/>
    <w:rsid w:val="00670AFA"/>
    <w:rsid w:val="006970A8"/>
    <w:rsid w:val="006C523A"/>
    <w:rsid w:val="00700E08"/>
    <w:rsid w:val="00724150"/>
    <w:rsid w:val="00725886"/>
    <w:rsid w:val="007569CA"/>
    <w:rsid w:val="00756C06"/>
    <w:rsid w:val="008B3E20"/>
    <w:rsid w:val="008E054A"/>
    <w:rsid w:val="0090414A"/>
    <w:rsid w:val="00946642"/>
    <w:rsid w:val="00B00F26"/>
    <w:rsid w:val="00B47A16"/>
    <w:rsid w:val="00B6426C"/>
    <w:rsid w:val="00BB4C8F"/>
    <w:rsid w:val="00BB6E6F"/>
    <w:rsid w:val="00C77B6C"/>
    <w:rsid w:val="00CD7358"/>
    <w:rsid w:val="00CF12BA"/>
    <w:rsid w:val="00D20CD7"/>
    <w:rsid w:val="00D31A40"/>
    <w:rsid w:val="00E57CFF"/>
    <w:rsid w:val="00EE1968"/>
    <w:rsid w:val="00F339A9"/>
    <w:rsid w:val="00FC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4DB9"/>
  <w15:chartTrackingRefBased/>
  <w15:docId w15:val="{AB00C4C3-9E38-4FF5-931A-E68E0007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C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0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70AFA"/>
    <w:rPr>
      <w:rFonts w:ascii="Calibri" w:eastAsia="Calibri" w:hAnsi="Calibri" w:cs="Times New Roman"/>
    </w:rPr>
  </w:style>
  <w:style w:type="paragraph" w:styleId="a4">
    <w:name w:val="footer"/>
    <w:basedOn w:val="a"/>
    <w:link w:val="Char0"/>
    <w:uiPriority w:val="99"/>
    <w:unhideWhenUsed/>
    <w:rsid w:val="00670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70AFA"/>
    <w:rPr>
      <w:rFonts w:ascii="Calibri" w:eastAsia="Calibri" w:hAnsi="Calibri" w:cs="Times New Roman"/>
    </w:rPr>
  </w:style>
  <w:style w:type="paragraph" w:styleId="a5">
    <w:name w:val="Revision"/>
    <w:hidden/>
    <w:uiPriority w:val="99"/>
    <w:semiHidden/>
    <w:rsid w:val="00724150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annotation reference"/>
    <w:basedOn w:val="a0"/>
    <w:uiPriority w:val="99"/>
    <w:semiHidden/>
    <w:unhideWhenUsed/>
    <w:rsid w:val="00724150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724150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724150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724150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724150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6C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6C523A"/>
    <w:rPr>
      <w:rFonts w:ascii="Segoe UI" w:eastAsia="Calibri" w:hAnsi="Segoe UI" w:cs="Segoe UI"/>
      <w:sz w:val="18"/>
      <w:szCs w:val="18"/>
    </w:rPr>
  </w:style>
  <w:style w:type="character" w:styleId="aa">
    <w:name w:val="Placeholder Text"/>
    <w:basedOn w:val="a0"/>
    <w:uiPriority w:val="99"/>
    <w:semiHidden/>
    <w:rsid w:val="006C52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E90BFF-6198-443B-A2BC-D7047E1FE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FC5C7A-BDCD-410F-AF40-EAA930CC71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E1C08-355C-4120-AA97-FB640963A0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Βαγενάς</dc:creator>
  <cp:keywords/>
  <dc:description/>
  <cp:lastModifiedBy>Βαγενάς</cp:lastModifiedBy>
  <cp:revision>30</cp:revision>
  <dcterms:created xsi:type="dcterms:W3CDTF">2022-03-05T21:14:00Z</dcterms:created>
  <dcterms:modified xsi:type="dcterms:W3CDTF">2022-03-31T20:46:00Z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