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F7" w:rsidRPr="00C02C52" w:rsidRDefault="00A111B2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ΛΥΣΗ</w:t>
      </w:r>
    </w:p>
    <w:p w:rsidR="00B65CF7" w:rsidRPr="00C02C52" w:rsidRDefault="00B65CF7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α) </w:t>
      </w:r>
      <w:r w:rsidR="006A395C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Τα διανύσματα </w:t>
      </w:r>
      <m:oMath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ΟΑ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 xml:space="preserve">, </m:t>
        </m:r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  <w:lang w:val="en-US"/>
              </w:rPr>
              <m:t>ΑΒ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 xml:space="preserve">, </m:t>
        </m:r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  <w:lang w:val="en-US"/>
              </w:rPr>
              <m:t>ΒΤ</m:t>
            </m:r>
          </m:e>
        </m:acc>
      </m:oMath>
      <w:r w:rsidR="006A395C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είναι διαδοχικά, επομένως ισχύει:  </w:t>
      </w:r>
    </w:p>
    <w:p w:rsidR="00B65CF7" w:rsidRPr="00C02C52" w:rsidRDefault="00A759C4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m:oMathPara>
        <m:oMath>
          <m:acc>
            <m:accPr>
              <m:chr m:val="⃗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accPr>
            <m:e>
              <m:r>
                <w:rPr>
                  <w:rFonts w:ascii="Cambria Math" w:hAnsi="Cambria Math" w:cstheme="minorHAnsi"/>
                  <w:color w:val="444444"/>
                  <w:bdr w:val="none" w:sz="0" w:space="0" w:color="auto" w:frame="1"/>
                  <w:lang w:val="en-US"/>
                </w:rPr>
                <m:t>ΟΤ</m:t>
              </m:r>
            </m:e>
          </m:acc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acc>
            <m:accPr>
              <m:chr m:val="⃗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acc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ΟΑ</m:t>
              </m:r>
            </m:e>
          </m:acc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+</m:t>
          </m:r>
          <m:acc>
            <m:accPr>
              <m:chr m:val="⃗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  <w:lang w:val="en-US"/>
                </w:rPr>
              </m:ctrlPr>
            </m:acc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  <w:lang w:val="en-US"/>
                </w:rPr>
                <m:t>ΑΒ</m:t>
              </m:r>
            </m:e>
          </m:acc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+</m:t>
          </m:r>
          <m:acc>
            <m:accPr>
              <m:chr m:val="⃗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  <w:lang w:val="en-US"/>
                </w:rPr>
              </m:ctrlPr>
            </m:acc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  <w:lang w:val="en-US"/>
                </w:rPr>
                <m:t>ΒΤ</m:t>
              </m:r>
            </m:e>
          </m:acc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d>
            <m:dPr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d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1, 1</m:t>
              </m:r>
            </m:e>
          </m: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+</m:t>
          </m:r>
          <m:d>
            <m:dPr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  <w:lang w:val="en-US"/>
                </w:rPr>
              </m:ctrlPr>
            </m:d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2, 4</m:t>
              </m:r>
            </m:e>
          </m: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+</m:t>
          </m:r>
          <m:d>
            <m:dPr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  <w:lang w:val="en-US"/>
                </w:rPr>
              </m:ctrlPr>
            </m:d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2, 5</m:t>
              </m:r>
              <m:rad>
                <m:radPr>
                  <m:degHide m:val="on"/>
                  <m:ctrlPr>
                    <w:rPr>
                      <w:rFonts w:ascii="Cambria Math" w:hAnsiTheme="minorHAnsi" w:cstheme="minorHAnsi"/>
                      <w:i/>
                      <w:color w:val="444444"/>
                      <w:bdr w:val="none" w:sz="0" w:space="0" w:color="auto" w:frame="1"/>
                    </w:rPr>
                  </m:ctrlPr>
                </m:radPr>
                <m:deg/>
                <m:e>
                  <m:r>
                    <w:rPr>
                      <w:rFonts w:ascii="Cambria Math" w:hAnsiTheme="minorHAnsi" w:cstheme="minorHAnsi"/>
                      <w:color w:val="444444"/>
                      <w:bdr w:val="none" w:sz="0" w:space="0" w:color="auto" w:frame="1"/>
                    </w:rPr>
                    <m:t>3</m:t>
                  </m:r>
                </m:e>
              </m:rad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-</m:t>
              </m:r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5</m:t>
              </m:r>
            </m:e>
          </m: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d>
            <m:dPr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  <w:lang w:val="en-US"/>
                </w:rPr>
              </m:ctrlPr>
            </m:dPr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5, 5</m:t>
              </m:r>
              <m:rad>
                <m:radPr>
                  <m:degHide m:val="on"/>
                  <m:ctrlPr>
                    <w:rPr>
                      <w:rFonts w:ascii="Cambria Math" w:hAnsiTheme="minorHAnsi" w:cstheme="minorHAnsi"/>
                      <w:i/>
                      <w:color w:val="444444"/>
                      <w:bdr w:val="none" w:sz="0" w:space="0" w:color="auto" w:frame="1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Theme="minorHAnsi" w:cstheme="minorHAnsi"/>
                      <w:color w:val="444444"/>
                      <w:bdr w:val="none" w:sz="0" w:space="0" w:color="auto" w:frame="1"/>
                    </w:rPr>
                    <m:t>3</m:t>
                  </m:r>
                </m:e>
              </m:rad>
            </m:e>
          </m:d>
        </m:oMath>
      </m:oMathPara>
    </w:p>
    <w:p w:rsidR="00B65CF7" w:rsidRPr="00C02C52" w:rsidRDefault="00956AC0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β) </w:t>
      </w:r>
      <w:r w:rsidR="0080139F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Η απόσταση </w:t>
      </w:r>
      <m:oMath>
        <m:d>
          <m:dPr>
            <m:ctrlPr>
              <w:rPr>
                <w:rFonts w:ascii="Cambria Math" w:hAnsi="Cambria Math" w:cstheme="minorHAnsi"/>
                <w:i/>
                <w:color w:val="444444"/>
                <w:bdr w:val="none" w:sz="0" w:space="0" w:color="auto" w:frame="1"/>
              </w:rPr>
            </m:ctrlPr>
          </m:dPr>
          <m:e>
            <m:r>
              <w:rPr>
                <w:rFonts w:ascii="Cambria Math" w:hAnsi="Cambria Math" w:cstheme="minorHAnsi"/>
                <w:color w:val="444444"/>
                <w:bdr w:val="none" w:sz="0" w:space="0" w:color="auto" w:frame="1"/>
              </w:rPr>
              <m:t>ΟΤ</m:t>
            </m:r>
          </m:e>
        </m:d>
      </m:oMath>
      <w:r w:rsidR="00D90F1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</w:t>
      </w:r>
      <w:r w:rsidR="0080139F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του εξερευνητή από την κατασκήνωση στο τέλος της τρίτης ημέρας δίνεται από το μέτρο του διανύσματος </w:t>
      </w:r>
      <m:oMath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</w:rPr>
            </m:ctrlPr>
          </m:accPr>
          <m:e>
            <m:r>
              <w:rPr>
                <w:rFonts w:ascii="Cambria Math" w:hAnsi="Cambria Math" w:cstheme="minorHAnsi"/>
                <w:color w:val="444444"/>
                <w:bdr w:val="none" w:sz="0" w:space="0" w:color="auto" w:frame="1"/>
                <w:lang w:val="en-US"/>
              </w:rPr>
              <m:t>ΟΤ</m:t>
            </m:r>
          </m:e>
        </m:acc>
      </m:oMath>
      <w:r w:rsidR="0080139F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. Έτσι είναι:</w:t>
      </w:r>
    </w:p>
    <w:p w:rsidR="00B65CF7" w:rsidRPr="00C02C52" w:rsidRDefault="00A759C4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Theme="minorHAnsi" w:cstheme="minorHAnsi"/>
                      <w:i/>
                      <w:color w:val="444444"/>
                      <w:bdr w:val="none" w:sz="0" w:space="0" w:color="auto" w:frame="1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color w:val="444444"/>
                      <w:bdr w:val="none" w:sz="0" w:space="0" w:color="auto" w:frame="1"/>
                      <w:lang w:val="en-US"/>
                    </w:rPr>
                    <m:t>ΟΤ</m:t>
                  </m:r>
                </m:e>
              </m:acc>
            </m:e>
          </m: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444444"/>
                      <w:bdr w:val="none" w:sz="0" w:space="0" w:color="auto" w:frame="1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444444"/>
                      <w:bdr w:val="none" w:sz="0" w:space="0" w:color="auto" w:frame="1"/>
                    </w:rPr>
                    <m:t>5</m:t>
                  </m:r>
                </m:e>
                <m:sup>
                  <m:r>
                    <w:rPr>
                      <w:rFonts w:ascii="Cambria Math" w:hAnsiTheme="minorHAnsi" w:cstheme="minorHAnsi"/>
                      <w:color w:val="444444"/>
                      <w:bdr w:val="none" w:sz="0" w:space="0" w:color="auto" w:frame="1"/>
                    </w:rPr>
                    <m:t>2</m:t>
                  </m:r>
                </m:sup>
              </m:sSup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+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444444"/>
                      <w:bdr w:val="none" w:sz="0" w:space="0" w:color="auto" w:frame="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Theme="minorHAnsi" w:cstheme="minorHAnsi"/>
                          <w:i/>
                          <w:color w:val="444444"/>
                          <w:bdr w:val="none" w:sz="0" w:space="0" w:color="auto" w:frame="1"/>
                        </w:rPr>
                      </m:ctrlPr>
                    </m:dPr>
                    <m:e>
                      <m:r>
                        <w:rPr>
                          <w:rFonts w:ascii="Cambria Math" w:hAnsiTheme="minorHAnsi" w:cstheme="minorHAnsi"/>
                          <w:color w:val="444444"/>
                          <w:bdr w:val="none" w:sz="0" w:space="0" w:color="auto" w:frame="1"/>
                          <w:lang w:val="en-US"/>
                        </w:rPr>
                        <m:t>5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Theme="minorHAnsi" w:cstheme="minorHAnsi"/>
                              <w:i/>
                              <w:color w:val="444444"/>
                              <w:bdr w:val="none" w:sz="0" w:space="0" w:color="auto" w:frame="1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Theme="minorHAnsi" w:cstheme="minorHAnsi"/>
                              <w:color w:val="444444"/>
                              <w:bdr w:val="none" w:sz="0" w:space="0" w:color="auto" w:frame="1"/>
                              <w:lang w:val="en-US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Theme="minorHAnsi" w:cstheme="minorHAnsi"/>
                      <w:color w:val="444444"/>
                      <w:bdr w:val="none" w:sz="0" w:space="0" w:color="auto" w:frame="1"/>
                    </w:rPr>
                    <m:t>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25+75</m:t>
              </m:r>
            </m:e>
          </m:ra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444444"/>
                  <w:bdr w:val="none" w:sz="0" w:space="0" w:color="auto" w:frame="1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444444"/>
                  <w:bdr w:val="none" w:sz="0" w:space="0" w:color="auto" w:frame="1"/>
                </w:rPr>
                <m:t>100</m:t>
              </m:r>
            </m:e>
          </m:rad>
          <m:r>
            <w:rPr>
              <w:rFonts w:ascii="Cambria Math" w:hAnsiTheme="minorHAnsi" w:cstheme="minorHAnsi"/>
              <w:color w:val="444444"/>
              <w:bdr w:val="none" w:sz="0" w:space="0" w:color="auto" w:frame="1"/>
            </w:rPr>
            <m:t>=10</m:t>
          </m:r>
        </m:oMath>
      </m:oMathPara>
    </w:p>
    <w:p w:rsidR="00B65CF7" w:rsidRPr="00C02C52" w:rsidRDefault="00B65CF7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Επομένως</w:t>
      </w:r>
      <w:r w:rsidR="00852DAD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,</w:t>
      </w: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η απόσταση από τη</w:t>
      </w:r>
      <w:r w:rsidR="0080139F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ν κατασκήνωση είναι </w:t>
      </w:r>
      <m:oMath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 xml:space="preserve">10 </m:t>
        </m:r>
        <m:r>
          <m:rPr>
            <m:nor/>
          </m:rPr>
          <w:rPr>
            <w:rFonts w:asciiTheme="minorHAnsi" w:hAnsiTheme="minorHAnsi" w:cstheme="minorHAnsi"/>
            <w:color w:val="444444"/>
            <w:bdr w:val="none" w:sz="0" w:space="0" w:color="auto" w:frame="1"/>
            <w:lang w:val="en-US"/>
          </w:rPr>
          <m:t>km</m:t>
        </m:r>
      </m:oMath>
      <w:r w:rsidR="00265CF1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.</w:t>
      </w:r>
    </w:p>
    <w:p w:rsidR="00342FAA" w:rsidRPr="00C02C52" w:rsidRDefault="00342FAA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</w:p>
    <w:p w:rsidR="00342FAA" w:rsidRPr="00C02C52" w:rsidRDefault="00342FAA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</w:p>
    <w:p w:rsidR="00350CC5" w:rsidRPr="00C02C52" w:rsidRDefault="00350CC5" w:rsidP="00C02C52">
      <w:pPr>
        <w:spacing w:line="360" w:lineRule="auto"/>
        <w:jc w:val="both"/>
        <w:rPr>
          <w:rFonts w:asciiTheme="minorHAnsi" w:hAnsiTheme="minorHAnsi" w:cstheme="minorHAnsi"/>
        </w:rPr>
      </w:pPr>
    </w:p>
    <w:sectPr w:rsidR="00350CC5" w:rsidRPr="00C02C52" w:rsidSect="00C02C52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330" w:rsidRDefault="00BB7330" w:rsidP="00C63964">
      <w:r>
        <w:separator/>
      </w:r>
    </w:p>
  </w:endnote>
  <w:endnote w:type="continuationSeparator" w:id="0">
    <w:p w:rsidR="00BB7330" w:rsidRDefault="00BB7330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330" w:rsidRDefault="00BB7330" w:rsidP="00C63964">
      <w:r>
        <w:separator/>
      </w:r>
    </w:p>
  </w:footnote>
  <w:footnote w:type="continuationSeparator" w:id="0">
    <w:p w:rsidR="00BB7330" w:rsidRDefault="00BB7330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0C25B8"/>
    <w:rsid w:val="000E1082"/>
    <w:rsid w:val="001C0C62"/>
    <w:rsid w:val="001E7B6B"/>
    <w:rsid w:val="00207B11"/>
    <w:rsid w:val="00211F06"/>
    <w:rsid w:val="00224EA4"/>
    <w:rsid w:val="00247083"/>
    <w:rsid w:val="00247439"/>
    <w:rsid w:val="002637F2"/>
    <w:rsid w:val="00264BAD"/>
    <w:rsid w:val="00265CF1"/>
    <w:rsid w:val="002A1986"/>
    <w:rsid w:val="002C7C99"/>
    <w:rsid w:val="002D511F"/>
    <w:rsid w:val="00307EFF"/>
    <w:rsid w:val="00342FAA"/>
    <w:rsid w:val="00350CC5"/>
    <w:rsid w:val="0038359B"/>
    <w:rsid w:val="003A422A"/>
    <w:rsid w:val="003B17E2"/>
    <w:rsid w:val="003C4339"/>
    <w:rsid w:val="003D29EA"/>
    <w:rsid w:val="0040381B"/>
    <w:rsid w:val="00413768"/>
    <w:rsid w:val="00450BAF"/>
    <w:rsid w:val="004746A7"/>
    <w:rsid w:val="004B4B0C"/>
    <w:rsid w:val="004D0209"/>
    <w:rsid w:val="00510B4B"/>
    <w:rsid w:val="00523904"/>
    <w:rsid w:val="005863D3"/>
    <w:rsid w:val="005E54D4"/>
    <w:rsid w:val="005F2F4E"/>
    <w:rsid w:val="00612E1E"/>
    <w:rsid w:val="006236B5"/>
    <w:rsid w:val="00624C92"/>
    <w:rsid w:val="006A395C"/>
    <w:rsid w:val="006A5EF0"/>
    <w:rsid w:val="0071677B"/>
    <w:rsid w:val="00721F66"/>
    <w:rsid w:val="00744EDF"/>
    <w:rsid w:val="00793389"/>
    <w:rsid w:val="007A5C8D"/>
    <w:rsid w:val="0080139F"/>
    <w:rsid w:val="00813EE0"/>
    <w:rsid w:val="00813FE8"/>
    <w:rsid w:val="00851A2B"/>
    <w:rsid w:val="00852DAD"/>
    <w:rsid w:val="00872281"/>
    <w:rsid w:val="008A3ECA"/>
    <w:rsid w:val="008E0C41"/>
    <w:rsid w:val="00903F08"/>
    <w:rsid w:val="00917161"/>
    <w:rsid w:val="009548E8"/>
    <w:rsid w:val="00956AC0"/>
    <w:rsid w:val="009915E7"/>
    <w:rsid w:val="009D2D20"/>
    <w:rsid w:val="009D66A1"/>
    <w:rsid w:val="00A034F7"/>
    <w:rsid w:val="00A111B2"/>
    <w:rsid w:val="00A16698"/>
    <w:rsid w:val="00A25B45"/>
    <w:rsid w:val="00A27629"/>
    <w:rsid w:val="00A27F21"/>
    <w:rsid w:val="00A336A1"/>
    <w:rsid w:val="00A4175C"/>
    <w:rsid w:val="00A463B5"/>
    <w:rsid w:val="00A57A1E"/>
    <w:rsid w:val="00A64D40"/>
    <w:rsid w:val="00A71B25"/>
    <w:rsid w:val="00A759C4"/>
    <w:rsid w:val="00A86C73"/>
    <w:rsid w:val="00AD0C3C"/>
    <w:rsid w:val="00B12410"/>
    <w:rsid w:val="00B25E34"/>
    <w:rsid w:val="00B40A66"/>
    <w:rsid w:val="00B550D0"/>
    <w:rsid w:val="00B65CF7"/>
    <w:rsid w:val="00B725A2"/>
    <w:rsid w:val="00B97E4F"/>
    <w:rsid w:val="00BB7330"/>
    <w:rsid w:val="00BD3236"/>
    <w:rsid w:val="00BF527D"/>
    <w:rsid w:val="00C02C52"/>
    <w:rsid w:val="00C63964"/>
    <w:rsid w:val="00C96315"/>
    <w:rsid w:val="00CA2D2A"/>
    <w:rsid w:val="00CB757C"/>
    <w:rsid w:val="00CF3460"/>
    <w:rsid w:val="00CF7E25"/>
    <w:rsid w:val="00D1148B"/>
    <w:rsid w:val="00D30DF0"/>
    <w:rsid w:val="00D61D92"/>
    <w:rsid w:val="00D72555"/>
    <w:rsid w:val="00D874D3"/>
    <w:rsid w:val="00D90F12"/>
    <w:rsid w:val="00DA28EB"/>
    <w:rsid w:val="00DF6D53"/>
    <w:rsid w:val="00E14669"/>
    <w:rsid w:val="00E35A9B"/>
    <w:rsid w:val="00E5346C"/>
    <w:rsid w:val="00E55BE5"/>
    <w:rsid w:val="00E6732F"/>
    <w:rsid w:val="00FE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2022-03-10T17:28:00Z</cp:lastPrinted>
  <dcterms:created xsi:type="dcterms:W3CDTF">2022-10-05T17:46:00Z</dcterms:created>
  <dcterms:modified xsi:type="dcterms:W3CDTF">2022-10-05T17:47:00Z</dcterms:modified>
</cp:coreProperties>
</file>