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29EF8" w14:textId="6BD1A149" w:rsidR="00927D0E" w:rsidRPr="00000DE3" w:rsidRDefault="00927D0E" w:rsidP="009605FD">
      <w:pPr>
        <w:spacing w:line="36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000DE3">
        <w:rPr>
          <w:rFonts w:cstheme="minorHAnsi"/>
          <w:b/>
          <w:sz w:val="24"/>
          <w:szCs w:val="24"/>
          <w:lang w:val="el-GR"/>
        </w:rPr>
        <w:t>Ε</w:t>
      </w:r>
      <w:r w:rsidR="004E09B7">
        <w:rPr>
          <w:rFonts w:cstheme="minorHAnsi"/>
          <w:b/>
          <w:sz w:val="24"/>
          <w:szCs w:val="24"/>
          <w:lang w:val="el-GR"/>
        </w:rPr>
        <w:t>ΝΔΕΙΚΤΙΚΕΣ ΑΠΑΝΤΗΣΕΙΣ</w:t>
      </w:r>
      <w:r w:rsidRPr="00000DE3">
        <w:rPr>
          <w:rFonts w:cstheme="minorHAnsi"/>
          <w:b/>
          <w:sz w:val="24"/>
          <w:szCs w:val="24"/>
          <w:lang w:val="el-GR"/>
        </w:rPr>
        <w:t>:</w:t>
      </w:r>
    </w:p>
    <w:p w14:paraId="41A94E36" w14:textId="280C88F8" w:rsidR="00927D0E" w:rsidRPr="00FA7070" w:rsidRDefault="00927D0E" w:rsidP="009605FD">
      <w:pPr>
        <w:spacing w:line="360" w:lineRule="auto"/>
        <w:jc w:val="both"/>
        <w:rPr>
          <w:rFonts w:cstheme="minorHAnsi"/>
          <w:sz w:val="24"/>
          <w:szCs w:val="24"/>
          <w:u w:val="single"/>
          <w:lang w:val="el-GR"/>
        </w:rPr>
      </w:pPr>
      <w:r w:rsidRPr="00FA7070">
        <w:rPr>
          <w:rFonts w:cstheme="minorHAnsi"/>
          <w:b/>
          <w:bCs/>
          <w:sz w:val="24"/>
          <w:szCs w:val="24"/>
          <w:u w:val="single"/>
          <w:lang w:val="el-GR"/>
        </w:rPr>
        <w:t>Θ</w:t>
      </w:r>
      <w:r w:rsidR="0078656E" w:rsidRPr="00FA7070">
        <w:rPr>
          <w:rFonts w:cstheme="minorHAnsi"/>
          <w:b/>
          <w:bCs/>
          <w:sz w:val="24"/>
          <w:szCs w:val="24"/>
          <w:u w:val="single"/>
          <w:lang w:val="el-GR"/>
        </w:rPr>
        <w:t>ΕΜΑ</w:t>
      </w:r>
      <w:r w:rsidR="004E09B7" w:rsidRPr="00FA7070">
        <w:rPr>
          <w:rFonts w:cstheme="minorHAnsi"/>
          <w:b/>
          <w:bCs/>
          <w:sz w:val="24"/>
          <w:szCs w:val="24"/>
          <w:u w:val="single"/>
          <w:lang w:val="el-GR"/>
        </w:rPr>
        <w:t xml:space="preserve"> </w:t>
      </w:r>
      <w:r w:rsidR="00FA7070" w:rsidRPr="00FA7070">
        <w:rPr>
          <w:rFonts w:cstheme="minorHAnsi"/>
          <w:b/>
          <w:bCs/>
          <w:sz w:val="24"/>
          <w:szCs w:val="24"/>
          <w:u w:val="single"/>
          <w:lang w:val="el-GR"/>
        </w:rPr>
        <w:t>4</w:t>
      </w:r>
      <w:r w:rsidR="0078656E" w:rsidRPr="00FA7070">
        <w:rPr>
          <w:rFonts w:cstheme="minorHAnsi"/>
          <w:b/>
          <w:bCs/>
          <w:sz w:val="24"/>
          <w:szCs w:val="24"/>
          <w:u w:val="single"/>
          <w:vertAlign w:val="superscript"/>
          <w:lang w:val="el-GR"/>
        </w:rPr>
        <w:t>ο</w:t>
      </w:r>
      <w:r w:rsidR="0078656E" w:rsidRPr="00FA7070">
        <w:rPr>
          <w:rFonts w:cstheme="minorHAnsi"/>
          <w:sz w:val="24"/>
          <w:szCs w:val="24"/>
          <w:u w:val="single"/>
          <w:lang w:val="el-GR"/>
        </w:rPr>
        <w:t xml:space="preserve"> </w:t>
      </w:r>
      <w:r w:rsidRPr="00FA7070">
        <w:rPr>
          <w:rFonts w:cstheme="minorHAnsi"/>
          <w:sz w:val="24"/>
          <w:szCs w:val="24"/>
          <w:u w:val="single"/>
          <w:lang w:val="el-GR"/>
        </w:rPr>
        <w:t xml:space="preserve"> </w:t>
      </w:r>
    </w:p>
    <w:p w14:paraId="4EC8C5C1" w14:textId="33D45473" w:rsidR="002251F7" w:rsidRDefault="00673047" w:rsidP="004A4BDD">
      <w:pPr>
        <w:spacing w:after="0" w:line="360" w:lineRule="auto"/>
        <w:rPr>
          <w:rFonts w:cstheme="minorHAnsi"/>
          <w:iCs/>
          <w:sz w:val="24"/>
          <w:szCs w:val="24"/>
          <w:lang w:val="el-GR"/>
        </w:rPr>
      </w:pPr>
      <w:r w:rsidRPr="007F1532">
        <w:rPr>
          <w:rFonts w:cstheme="minorHAnsi"/>
          <w:b/>
          <w:bCs/>
          <w:sz w:val="24"/>
          <w:szCs w:val="24"/>
          <w:lang w:val="el-GR"/>
        </w:rPr>
        <w:t>α)</w:t>
      </w:r>
      <w:r>
        <w:rPr>
          <w:rFonts w:cstheme="minorHAnsi"/>
          <w:sz w:val="24"/>
          <w:szCs w:val="24"/>
          <w:lang w:val="el-GR"/>
        </w:rPr>
        <w:t xml:space="preserve"> Στον άξονα </w:t>
      </w:r>
      <w:r>
        <w:rPr>
          <w:rFonts w:cstheme="minorHAnsi"/>
          <w:sz w:val="24"/>
          <w:szCs w:val="24"/>
          <w:lang w:val="en-GB"/>
        </w:rPr>
        <w:t>y</w:t>
      </w:r>
      <w:r w:rsidRPr="00673047">
        <w:rPr>
          <w:rFonts w:cstheme="minorHAnsi"/>
          <w:sz w:val="24"/>
          <w:szCs w:val="24"/>
          <w:lang w:val="el-GR"/>
        </w:rPr>
        <w:t>’</w:t>
      </w:r>
      <w:r>
        <w:rPr>
          <w:rFonts w:cstheme="minorHAnsi"/>
          <w:sz w:val="24"/>
          <w:szCs w:val="24"/>
          <w:lang w:val="en-GB"/>
        </w:rPr>
        <w:t>y</w:t>
      </w:r>
      <w:r w:rsidRPr="00673047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έχουμε:</w:t>
      </w:r>
      <w:r w:rsidR="007F1532" w:rsidRPr="007F1532">
        <w:rPr>
          <w:rFonts w:cstheme="minorHAnsi"/>
          <w:sz w:val="24"/>
          <w:szCs w:val="24"/>
          <w:lang w:val="el-GR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y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l-GR"/>
          </w:rPr>
          <m:t>=</m:t>
        </m:r>
        <m:sSub>
          <m:sSubPr>
            <m:ctrlPr>
              <w:rPr>
                <w:rFonts w:ascii="Cambria Math" w:hAnsi="Cambria Math" w:cstheme="minorHAns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l-GR"/>
          </w:rPr>
          <m:t>+</m:t>
        </m:r>
        <m:sSub>
          <m:sSubPr>
            <m:ctrlPr>
              <w:rPr>
                <w:rFonts w:ascii="Cambria Math" w:hAnsi="Cambria Math" w:cstheme="minorHAns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l-GR"/>
          </w:rPr>
          <m:t>=8 N+</m:t>
        </m:r>
        <m:d>
          <m:dPr>
            <m:ctrlPr>
              <w:rPr>
                <w:rFonts w:ascii="Cambria Math" w:hAnsi="Cambria Math" w:cstheme="minorHAnsi"/>
                <w:iCs/>
                <w:sz w:val="24"/>
                <w:szCs w:val="24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-3 N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l-GR"/>
          </w:rPr>
          <m:t>=</m:t>
        </m:r>
        <m:d>
          <m:dPr>
            <m:ctrlPr>
              <w:rPr>
                <w:rFonts w:ascii="Cambria Math" w:hAnsi="Cambria Math" w:cstheme="minorHAnsi"/>
                <w:iCs/>
                <w:sz w:val="24"/>
                <w:szCs w:val="24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8-3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l-GR"/>
          </w:rPr>
          <m:t xml:space="preserve"> N=5 N</m:t>
        </m:r>
      </m:oMath>
      <w:r w:rsidRPr="007F1532">
        <w:rPr>
          <w:rFonts w:cstheme="minorHAnsi"/>
          <w:iCs/>
          <w:sz w:val="24"/>
          <w:szCs w:val="24"/>
          <w:lang w:val="el-GR"/>
        </w:rPr>
        <w:t xml:space="preserve"> </w:t>
      </w:r>
      <w:r w:rsidR="00C243E3" w:rsidRPr="00D01D73">
        <w:rPr>
          <w:rFonts w:cstheme="minorHAnsi"/>
          <w:iCs/>
          <w:sz w:val="24"/>
          <w:szCs w:val="24"/>
          <w:lang w:val="el-GR"/>
        </w:rPr>
        <w:t xml:space="preserve"> </w:t>
      </w:r>
    </w:p>
    <w:p w14:paraId="0A53BAFA" w14:textId="0D63F55E" w:rsidR="007F1532" w:rsidRDefault="00D01D73" w:rsidP="004A4BDD">
      <w:pPr>
        <w:spacing w:after="0" w:line="360" w:lineRule="auto"/>
        <w:rPr>
          <w:rFonts w:cstheme="minorHAnsi"/>
          <w:iCs/>
          <w:sz w:val="24"/>
          <w:szCs w:val="24"/>
          <w:lang w:val="el-GR"/>
        </w:rPr>
      </w:pPr>
      <w:r w:rsidRPr="00D01D73">
        <w:rPr>
          <w:rFonts w:cstheme="minorHAnsi"/>
          <w:iCs/>
          <w:sz w:val="24"/>
          <w:szCs w:val="24"/>
          <w:lang w:val="el-GR"/>
        </w:rPr>
        <w:t xml:space="preserve">Στον άξονα </w:t>
      </w:r>
      <w:r w:rsidR="007F1532">
        <w:rPr>
          <w:rFonts w:cstheme="minorHAnsi"/>
          <w:iCs/>
          <w:sz w:val="24"/>
          <w:szCs w:val="24"/>
          <w:lang w:val="en-GB"/>
        </w:rPr>
        <w:t>x</w:t>
      </w:r>
      <w:r w:rsidR="007F1532" w:rsidRPr="007F1532">
        <w:rPr>
          <w:rFonts w:cstheme="minorHAnsi"/>
          <w:iCs/>
          <w:sz w:val="24"/>
          <w:szCs w:val="24"/>
          <w:lang w:val="el-GR"/>
        </w:rPr>
        <w:t>’</w:t>
      </w:r>
      <w:r w:rsidR="007F1532">
        <w:rPr>
          <w:rFonts w:cstheme="minorHAnsi"/>
          <w:iCs/>
          <w:sz w:val="24"/>
          <w:szCs w:val="24"/>
          <w:lang w:val="en-GB"/>
        </w:rPr>
        <w:t>x</w:t>
      </w:r>
      <w:r w:rsidRPr="00D01D73">
        <w:rPr>
          <w:rFonts w:cstheme="minorHAnsi"/>
          <w:iCs/>
          <w:sz w:val="24"/>
          <w:szCs w:val="24"/>
          <w:lang w:val="el-GR"/>
        </w:rPr>
        <w:t xml:space="preserve"> έχουμε:</w:t>
      </w:r>
      <w:r w:rsidR="007F1532" w:rsidRPr="007F1532">
        <w:rPr>
          <w:rFonts w:cstheme="minorHAnsi"/>
          <w:iCs/>
          <w:sz w:val="24"/>
          <w:szCs w:val="24"/>
          <w:lang w:val="el-GR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l-GR"/>
          </w:rPr>
          <m:t>=</m:t>
        </m:r>
        <m:sSub>
          <m:sSubPr>
            <m:ctrlPr>
              <w:rPr>
                <w:rFonts w:ascii="Cambria Math" w:hAnsi="Cambria Math" w:cstheme="minorHAns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F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l-GR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l-GR"/>
          </w:rPr>
          <m:t>+</m:t>
        </m:r>
        <m:sSub>
          <m:sSubPr>
            <m:ctrlPr>
              <w:rPr>
                <w:rFonts w:ascii="Cambria Math" w:hAnsi="Cambria Math" w:cstheme="minorHAns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l-GR"/>
          </w:rPr>
          <m:t>=</m:t>
        </m:r>
        <m:d>
          <m:dPr>
            <m:ctrlPr>
              <w:rPr>
                <w:rFonts w:ascii="Cambria Math" w:hAnsi="Cambria Math" w:cstheme="minorHAnsi"/>
                <w:iCs/>
                <w:sz w:val="24"/>
                <w:szCs w:val="24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-5 N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l-GR"/>
          </w:rPr>
          <m:t>+</m:t>
        </m:r>
        <m:d>
          <m:dPr>
            <m:ctrlPr>
              <w:rPr>
                <w:rFonts w:ascii="Cambria Math" w:hAnsi="Cambria Math" w:cstheme="minorHAnsi"/>
                <w:iCs/>
                <w:sz w:val="24"/>
                <w:szCs w:val="24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5 N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l-GR"/>
          </w:rPr>
          <m:t>=0 N</m:t>
        </m:r>
      </m:oMath>
      <w:r w:rsidRPr="00D01D73">
        <w:rPr>
          <w:rFonts w:cstheme="minorHAnsi"/>
          <w:iCs/>
          <w:sz w:val="24"/>
          <w:szCs w:val="24"/>
          <w:lang w:val="el-GR"/>
        </w:rPr>
        <w:t xml:space="preserve">  </w:t>
      </w:r>
    </w:p>
    <w:p w14:paraId="3C92E19B" w14:textId="30F16C57" w:rsidR="002251F7" w:rsidRDefault="007F1532" w:rsidP="004A4BDD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iCs/>
          <w:sz w:val="24"/>
          <w:szCs w:val="24"/>
          <w:lang w:val="el-GR"/>
        </w:rPr>
      </w:pPr>
      <w:r>
        <w:rPr>
          <w:rFonts w:cstheme="minorHAnsi"/>
          <w:iCs/>
          <w:sz w:val="24"/>
          <w:szCs w:val="24"/>
          <w:lang w:val="el-GR"/>
        </w:rPr>
        <w:t xml:space="preserve">Η συνισταμένη των δυνάμεων είναι: </w:t>
      </w:r>
      <m:oMath>
        <m:sSub>
          <m:sSubPr>
            <m:ctrlPr>
              <w:rPr>
                <w:rFonts w:ascii="Cambria Math" w:hAnsi="Cambria Math" w:cstheme="minorHAns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Σ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l-GR"/>
          </w:rPr>
          <m:t>=</m:t>
        </m:r>
        <m:sSub>
          <m:sSubPr>
            <m:ctrlPr>
              <w:rPr>
                <w:rFonts w:ascii="Cambria Math" w:hAnsi="Cambria Math" w:cstheme="minorHAns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F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y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l-GR"/>
          </w:rPr>
          <m:t>=5 N</m:t>
        </m:r>
      </m:oMath>
      <w:r w:rsidRPr="007F1532">
        <w:rPr>
          <w:rFonts w:eastAsiaTheme="minorEastAsia" w:cstheme="minorHAnsi"/>
          <w:iCs/>
          <w:sz w:val="24"/>
          <w:szCs w:val="24"/>
          <w:lang w:val="el-GR"/>
        </w:rPr>
        <w:t xml:space="preserve"> </w:t>
      </w:r>
      <w:r>
        <w:rPr>
          <w:rFonts w:eastAsiaTheme="minorEastAsia" w:cstheme="minorHAnsi"/>
          <w:iCs/>
          <w:sz w:val="24"/>
          <w:szCs w:val="24"/>
          <w:lang w:val="el-GR"/>
        </w:rPr>
        <w:t xml:space="preserve">με διεύθυνση τον άξονα </w:t>
      </w:r>
      <w:r>
        <w:rPr>
          <w:rFonts w:eastAsiaTheme="minorEastAsia" w:cstheme="minorHAnsi"/>
          <w:iCs/>
          <w:sz w:val="24"/>
          <w:szCs w:val="24"/>
          <w:lang w:val="en-GB"/>
        </w:rPr>
        <w:t>y</w:t>
      </w:r>
      <w:r w:rsidRPr="007F1532">
        <w:rPr>
          <w:rFonts w:eastAsiaTheme="minorEastAsia" w:cstheme="minorHAnsi"/>
          <w:iCs/>
          <w:sz w:val="24"/>
          <w:szCs w:val="24"/>
          <w:lang w:val="el-GR"/>
        </w:rPr>
        <w:t>’</w:t>
      </w:r>
      <w:r>
        <w:rPr>
          <w:rFonts w:eastAsiaTheme="minorEastAsia" w:cstheme="minorHAnsi"/>
          <w:iCs/>
          <w:sz w:val="24"/>
          <w:szCs w:val="24"/>
          <w:lang w:val="en-GB"/>
        </w:rPr>
        <w:t>y</w:t>
      </w:r>
      <w:r w:rsidRPr="007F1532">
        <w:rPr>
          <w:rFonts w:eastAsiaTheme="minorEastAsia" w:cstheme="minorHAnsi"/>
          <w:iCs/>
          <w:sz w:val="24"/>
          <w:szCs w:val="24"/>
          <w:lang w:val="el-GR"/>
        </w:rPr>
        <w:t>.</w:t>
      </w:r>
    </w:p>
    <w:p w14:paraId="38D60E36" w14:textId="77777777" w:rsidR="002251F7" w:rsidRDefault="002251F7" w:rsidP="004A4BDD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iCs/>
          <w:sz w:val="24"/>
          <w:szCs w:val="24"/>
          <w:lang w:val="el-GR"/>
        </w:rPr>
      </w:pPr>
    </w:p>
    <w:p w14:paraId="35CD2AD7" w14:textId="371E150F" w:rsidR="007F1532" w:rsidRPr="007F1532" w:rsidRDefault="007F1532" w:rsidP="004A4BDD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iCs/>
          <w:sz w:val="24"/>
          <w:szCs w:val="24"/>
          <w:lang w:val="el-GR"/>
        </w:rPr>
      </w:pPr>
      <w:r>
        <w:rPr>
          <w:rFonts w:eastAsiaTheme="minorEastAsia" w:cstheme="minorHAnsi"/>
          <w:b/>
          <w:bCs/>
          <w:iCs/>
          <w:sz w:val="24"/>
          <w:szCs w:val="24"/>
          <w:lang w:val="el-GR"/>
        </w:rPr>
        <w:t>β</w:t>
      </w:r>
      <w:r w:rsidRPr="007F1532">
        <w:rPr>
          <w:rFonts w:eastAsiaTheme="minorEastAsia" w:cstheme="minorHAnsi"/>
          <w:b/>
          <w:bCs/>
          <w:iCs/>
          <w:sz w:val="24"/>
          <w:szCs w:val="24"/>
          <w:lang w:val="el-GR"/>
        </w:rPr>
        <w:t>)</w:t>
      </w:r>
      <w:r w:rsidRPr="007F1532">
        <w:rPr>
          <w:rFonts w:eastAsiaTheme="minorEastAsia" w:cstheme="minorHAnsi"/>
          <w:iCs/>
          <w:sz w:val="24"/>
          <w:szCs w:val="24"/>
          <w:lang w:val="el-GR"/>
        </w:rPr>
        <w:t xml:space="preserve"> Στον άξονα </w:t>
      </w:r>
      <w:r w:rsidRPr="007F1532">
        <w:rPr>
          <w:rFonts w:eastAsiaTheme="minorEastAsia" w:cstheme="minorHAnsi"/>
          <w:iCs/>
          <w:sz w:val="24"/>
          <w:szCs w:val="24"/>
          <w:lang w:val="en-GB"/>
        </w:rPr>
        <w:t>y</w:t>
      </w:r>
      <w:r w:rsidRPr="007F1532">
        <w:rPr>
          <w:rFonts w:eastAsiaTheme="minorEastAsia" w:cstheme="minorHAnsi"/>
          <w:iCs/>
          <w:sz w:val="24"/>
          <w:szCs w:val="24"/>
          <w:lang w:val="el-GR"/>
        </w:rPr>
        <w:t>’</w:t>
      </w:r>
      <w:r w:rsidRPr="007F1532">
        <w:rPr>
          <w:rFonts w:eastAsiaTheme="minorEastAsia" w:cstheme="minorHAnsi"/>
          <w:iCs/>
          <w:sz w:val="24"/>
          <w:szCs w:val="24"/>
          <w:lang w:val="en-GB"/>
        </w:rPr>
        <w:t>y</w:t>
      </w:r>
      <w:r w:rsidRPr="007F1532">
        <w:rPr>
          <w:rFonts w:eastAsiaTheme="minorEastAsia" w:cstheme="minorHAnsi"/>
          <w:iCs/>
          <w:sz w:val="24"/>
          <w:szCs w:val="24"/>
          <w:lang w:val="el-GR"/>
        </w:rPr>
        <w:t xml:space="preserve"> έχουμε: </w:t>
      </w:r>
      <m:oMath>
        <m:sSub>
          <m:sSub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y</m:t>
            </m:r>
          </m:sub>
        </m:sSub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l-GR"/>
          </w:rPr>
          <m:t>=</m:t>
        </m:r>
        <m:sSub>
          <m:sSub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l-GR"/>
          </w:rPr>
          <m:t>+</m:t>
        </m:r>
        <m:sSub>
          <m:sSub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l-GR"/>
          </w:rPr>
          <m:t>=10 N+</m:t>
        </m:r>
        <m:d>
          <m:d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-7 N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l-GR"/>
          </w:rPr>
          <m:t>=</m:t>
        </m:r>
        <m:d>
          <m:d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10-7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l-GR"/>
          </w:rPr>
          <m:t xml:space="preserve"> N=3 N</m:t>
        </m:r>
      </m:oMath>
      <w:r w:rsidRPr="007F1532">
        <w:rPr>
          <w:rFonts w:eastAsiaTheme="minorEastAsia" w:cstheme="minorHAnsi"/>
          <w:iCs/>
          <w:sz w:val="24"/>
          <w:szCs w:val="24"/>
          <w:lang w:val="el-GR"/>
        </w:rPr>
        <w:t xml:space="preserve">  </w:t>
      </w:r>
    </w:p>
    <w:p w14:paraId="1AF13826" w14:textId="79188351" w:rsidR="007F1532" w:rsidRPr="007F1532" w:rsidRDefault="007F1532" w:rsidP="004A4BDD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iCs/>
          <w:sz w:val="24"/>
          <w:szCs w:val="24"/>
          <w:lang w:val="el-GR"/>
        </w:rPr>
      </w:pPr>
      <w:r w:rsidRPr="007F1532">
        <w:rPr>
          <w:rFonts w:eastAsiaTheme="minorEastAsia" w:cstheme="minorHAnsi"/>
          <w:iCs/>
          <w:sz w:val="24"/>
          <w:szCs w:val="24"/>
          <w:lang w:val="el-GR"/>
        </w:rPr>
        <w:t xml:space="preserve">Στον άξονα </w:t>
      </w:r>
      <w:r w:rsidRPr="007F1532">
        <w:rPr>
          <w:rFonts w:eastAsiaTheme="minorEastAsia" w:cstheme="minorHAnsi"/>
          <w:iCs/>
          <w:sz w:val="24"/>
          <w:szCs w:val="24"/>
          <w:lang w:val="en-GB"/>
        </w:rPr>
        <w:t>x</w:t>
      </w:r>
      <w:r w:rsidRPr="007F1532">
        <w:rPr>
          <w:rFonts w:eastAsiaTheme="minorEastAsia" w:cstheme="minorHAnsi"/>
          <w:iCs/>
          <w:sz w:val="24"/>
          <w:szCs w:val="24"/>
          <w:lang w:val="el-GR"/>
        </w:rPr>
        <w:t>’</w:t>
      </w:r>
      <w:r w:rsidRPr="007F1532">
        <w:rPr>
          <w:rFonts w:eastAsiaTheme="minorEastAsia" w:cstheme="minorHAnsi"/>
          <w:iCs/>
          <w:sz w:val="24"/>
          <w:szCs w:val="24"/>
          <w:lang w:val="en-GB"/>
        </w:rPr>
        <w:t>x</w:t>
      </w:r>
      <w:r w:rsidRPr="007F1532">
        <w:rPr>
          <w:rFonts w:eastAsiaTheme="minorEastAsia" w:cstheme="minorHAnsi"/>
          <w:iCs/>
          <w:sz w:val="24"/>
          <w:szCs w:val="24"/>
          <w:lang w:val="el-GR"/>
        </w:rPr>
        <w:t xml:space="preserve"> έχουμε: </w:t>
      </w:r>
      <m:oMath>
        <m:sSub>
          <m:sSub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x</m:t>
            </m:r>
          </m:sub>
        </m:sSub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l-GR"/>
          </w:rPr>
          <m:t>=</m:t>
        </m:r>
        <m:sSub>
          <m:sSub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F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3</m:t>
            </m:r>
          </m:sub>
        </m:sSub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l-GR"/>
          </w:rPr>
          <m:t>+</m:t>
        </m:r>
        <m:sSub>
          <m:sSub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4</m:t>
            </m:r>
          </m:sub>
        </m:sSub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l-GR"/>
          </w:rPr>
          <m:t>=</m:t>
        </m:r>
        <m:d>
          <m:d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-5 N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l-GR"/>
          </w:rPr>
          <m:t>+</m:t>
        </m:r>
        <m:d>
          <m:d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9 N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l-GR"/>
          </w:rPr>
          <m:t>=4 N</m:t>
        </m:r>
      </m:oMath>
      <w:r w:rsidRPr="007F1532">
        <w:rPr>
          <w:rFonts w:eastAsiaTheme="minorEastAsia" w:cstheme="minorHAnsi"/>
          <w:iCs/>
          <w:sz w:val="24"/>
          <w:szCs w:val="24"/>
          <w:lang w:val="el-GR"/>
        </w:rPr>
        <w:t xml:space="preserve">  </w:t>
      </w:r>
    </w:p>
    <w:p w14:paraId="72A3619C" w14:textId="77777777" w:rsidR="00985AD9" w:rsidRDefault="007F1532" w:rsidP="004A4BDD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iCs/>
          <w:sz w:val="24"/>
          <w:szCs w:val="24"/>
          <w:lang w:val="el-GR"/>
        </w:rPr>
      </w:pPr>
      <w:r w:rsidRPr="007F1532">
        <w:rPr>
          <w:rFonts w:eastAsiaTheme="minorEastAsia" w:cstheme="minorHAnsi"/>
          <w:iCs/>
          <w:sz w:val="24"/>
          <w:szCs w:val="24"/>
          <w:lang w:val="el-GR"/>
        </w:rPr>
        <w:t>Η συνισταμένη των δυνάμεων είναι:</w:t>
      </w:r>
    </w:p>
    <w:p w14:paraId="59CC3743" w14:textId="3EDE9A4A" w:rsidR="00985AD9" w:rsidRPr="00985AD9" w:rsidRDefault="007F1532" w:rsidP="004A4BDD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iCs/>
          <w:sz w:val="24"/>
          <w:szCs w:val="24"/>
          <w:lang w:val="el-GR"/>
        </w:rPr>
      </w:pPr>
      <w:r w:rsidRPr="007F1532">
        <w:rPr>
          <w:rFonts w:eastAsiaTheme="minorEastAsia" w:cstheme="minorHAnsi"/>
          <w:iCs/>
          <w:sz w:val="24"/>
          <w:szCs w:val="24"/>
          <w:lang w:val="el-GR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Σ</m:t>
            </m:r>
          </m:sub>
        </m:sSub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l-GR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val="el-GR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theme="minorHAnsi"/>
                    <w:iCs/>
                    <w:sz w:val="24"/>
                    <w:szCs w:val="24"/>
                    <w:lang w:val="el-GR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Cs/>
                        <w:sz w:val="24"/>
                        <w:szCs w:val="24"/>
                        <w:lang w:val="el-G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el-GR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en-GB"/>
                      </w:rPr>
                      <m:t>x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  <w:lang w:val="el-GR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Cs/>
                    <w:sz w:val="24"/>
                    <w:szCs w:val="24"/>
                    <w:lang w:val="el-GR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Cs/>
                        <w:sz w:val="24"/>
                        <w:szCs w:val="24"/>
                        <w:lang w:val="el-G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en-GB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el-GR"/>
                      </w:rPr>
                      <m:t>y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  <w:lang w:val="el-GR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l-GR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val="el-GR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theme="minorHAnsi"/>
                    <w:iCs/>
                    <w:sz w:val="24"/>
                    <w:szCs w:val="24"/>
                    <w:lang w:val="el-GR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theme="minorHAnsi"/>
                        <w:iCs/>
                        <w:sz w:val="24"/>
                        <w:szCs w:val="24"/>
                        <w:lang w:val="el-GR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el-GR"/>
                      </w:rPr>
                      <m:t>4 N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  <w:lang w:val="el-GR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Cs/>
                    <w:sz w:val="24"/>
                    <w:szCs w:val="24"/>
                    <w:lang w:val="el-GR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theme="minorHAnsi"/>
                        <w:iCs/>
                        <w:sz w:val="24"/>
                        <w:szCs w:val="24"/>
                        <w:lang w:val="el-GR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el-GR"/>
                      </w:rPr>
                      <m:t>3 N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  <w:lang w:val="el-GR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l-GR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val="el-GR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 xml:space="preserve">16 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Cs/>
                    <w:sz w:val="24"/>
                    <w:szCs w:val="24"/>
                    <w:lang w:val="el-G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  <w:lang w:val="el-GR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  <w:lang w:val="el-GR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Cs/>
                    <w:sz w:val="24"/>
                    <w:szCs w:val="24"/>
                    <w:lang w:val="el-G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  <w:lang w:val="el-GR"/>
                  </w:rPr>
                  <m:t>9 N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  <w:lang w:val="el-GR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l-GR"/>
          </w:rPr>
          <m:t xml:space="preserve">= 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val="el-GR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25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Cs/>
                    <w:sz w:val="24"/>
                    <w:szCs w:val="24"/>
                    <w:lang w:val="el-G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  <w:lang w:val="el-GR"/>
                  </w:rPr>
                  <m:t xml:space="preserve"> N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  <w:lang w:val="el-GR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theme="minorHAnsi"/>
            <w:sz w:val="24"/>
            <w:szCs w:val="24"/>
            <w:lang w:val="el-GR"/>
          </w:rPr>
          <m:t>=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l-GR"/>
          </w:rPr>
          <m:t>5 N</m:t>
        </m:r>
      </m:oMath>
      <w:r w:rsidRPr="007F1532">
        <w:rPr>
          <w:rFonts w:eastAsiaTheme="minorEastAsia" w:cstheme="minorHAnsi"/>
          <w:iCs/>
          <w:sz w:val="24"/>
          <w:szCs w:val="24"/>
          <w:lang w:val="el-GR"/>
        </w:rPr>
        <w:t xml:space="preserve"> </w:t>
      </w:r>
    </w:p>
    <w:p w14:paraId="3303CC91" w14:textId="34E04430" w:rsidR="007F1532" w:rsidRDefault="00985AD9" w:rsidP="004A4BDD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iCs/>
          <w:sz w:val="24"/>
          <w:szCs w:val="24"/>
          <w:lang w:val="el-GR"/>
        </w:rPr>
      </w:pPr>
      <w:r w:rsidRPr="00985AD9">
        <w:rPr>
          <w:rFonts w:eastAsiaTheme="minorEastAsia" w:cstheme="minorHAnsi"/>
          <w:iCs/>
          <w:sz w:val="24"/>
          <w:szCs w:val="24"/>
          <w:lang w:val="el-GR"/>
        </w:rPr>
        <w:t xml:space="preserve"> </w:t>
      </w:r>
      <w:r>
        <w:rPr>
          <w:rFonts w:eastAsiaTheme="minorEastAsia" w:cstheme="minorHAnsi"/>
          <w:iCs/>
          <w:sz w:val="24"/>
          <w:szCs w:val="24"/>
          <w:lang w:val="el-GR"/>
        </w:rPr>
        <w:t xml:space="preserve">Η </w:t>
      </w:r>
      <w:r w:rsidR="001A2B4C">
        <w:rPr>
          <w:rFonts w:eastAsiaTheme="minorEastAsia" w:cstheme="minorHAnsi"/>
          <w:iCs/>
          <w:sz w:val="24"/>
          <w:szCs w:val="24"/>
          <w:lang w:val="el-GR"/>
        </w:rPr>
        <w:t xml:space="preserve">εφαπτομένη της </w:t>
      </w:r>
      <w:r>
        <w:rPr>
          <w:rFonts w:eastAsiaTheme="minorEastAsia" w:cstheme="minorHAnsi"/>
          <w:iCs/>
          <w:sz w:val="24"/>
          <w:szCs w:val="24"/>
          <w:lang w:val="el-GR"/>
        </w:rPr>
        <w:t>γωνία</w:t>
      </w:r>
      <w:r w:rsidR="001A2B4C">
        <w:rPr>
          <w:rFonts w:eastAsiaTheme="minorEastAsia" w:cstheme="minorHAnsi"/>
          <w:iCs/>
          <w:sz w:val="24"/>
          <w:szCs w:val="24"/>
          <w:lang w:val="el-GR"/>
        </w:rPr>
        <w:t>ς</w:t>
      </w:r>
      <w:r w:rsidR="002251F7">
        <w:rPr>
          <w:rFonts w:eastAsiaTheme="minorEastAsia" w:cstheme="minorHAnsi"/>
          <w:iCs/>
          <w:sz w:val="24"/>
          <w:szCs w:val="24"/>
          <w:lang w:val="el-GR"/>
        </w:rPr>
        <w:t xml:space="preserve"> θ</w:t>
      </w:r>
      <w:r>
        <w:rPr>
          <w:rFonts w:eastAsiaTheme="minorEastAsia" w:cstheme="minorHAnsi"/>
          <w:iCs/>
          <w:sz w:val="24"/>
          <w:szCs w:val="24"/>
          <w:lang w:val="el-GR"/>
        </w:rPr>
        <w:t xml:space="preserve"> που καθορίζει την </w:t>
      </w:r>
      <w:r w:rsidR="007F1532" w:rsidRPr="007F1532">
        <w:rPr>
          <w:rFonts w:eastAsiaTheme="minorEastAsia" w:cstheme="minorHAnsi"/>
          <w:iCs/>
          <w:sz w:val="24"/>
          <w:szCs w:val="24"/>
          <w:lang w:val="el-GR"/>
        </w:rPr>
        <w:t xml:space="preserve">διεύθυνση </w:t>
      </w:r>
      <w:r>
        <w:rPr>
          <w:rFonts w:eastAsiaTheme="minorEastAsia" w:cstheme="minorHAnsi"/>
          <w:iCs/>
          <w:sz w:val="24"/>
          <w:szCs w:val="24"/>
          <w:lang w:val="el-GR"/>
        </w:rPr>
        <w:t>της συνισταμένης είναι:</w:t>
      </w:r>
    </w:p>
    <w:p w14:paraId="1895202B" w14:textId="2BB3F57D" w:rsidR="002251F7" w:rsidRPr="002251F7" w:rsidRDefault="00F74690" w:rsidP="004A4BDD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iCs/>
          <w:sz w:val="24"/>
          <w:szCs w:val="24"/>
          <w:lang w:val="el-GR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l-GR"/>
            </w:rPr>
            <m:t>εφ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l-GR"/>
            </w:rPr>
            <m:t>θ=</m:t>
          </m:r>
          <m:f>
            <m:f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  <w:lang w:val="el-GR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theme="minorHAnsi"/>
                      <w:iCs/>
                      <w:sz w:val="24"/>
                      <w:szCs w:val="24"/>
                      <w:lang w:val="el-G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l-GR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l-GR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theme="minorHAnsi"/>
                      <w:iCs/>
                      <w:sz w:val="24"/>
                      <w:szCs w:val="24"/>
                      <w:lang w:val="el-G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l-GR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l-GR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l-GR"/>
                </w:rPr>
                <m:t>3 N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l-GR"/>
                </w:rPr>
                <m:t>4 N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l-GR"/>
            </w:rPr>
            <m:t>=0,75</m:t>
          </m:r>
        </m:oMath>
      </m:oMathPara>
    </w:p>
    <w:p w14:paraId="1A93C04D" w14:textId="77777777" w:rsidR="00985AD9" w:rsidRPr="007F1532" w:rsidRDefault="00985AD9" w:rsidP="004A4BDD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iCs/>
          <w:sz w:val="24"/>
          <w:szCs w:val="24"/>
          <w:lang w:val="el-GR"/>
        </w:rPr>
      </w:pPr>
    </w:p>
    <w:p w14:paraId="74718447" w14:textId="77777777" w:rsidR="007F1532" w:rsidRPr="007F1532" w:rsidRDefault="007F1532" w:rsidP="008A2E6D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sz w:val="24"/>
          <w:szCs w:val="24"/>
          <w:lang w:val="el-GR"/>
        </w:rPr>
      </w:pPr>
    </w:p>
    <w:p w14:paraId="10F39F5C" w14:textId="77777777" w:rsidR="007F1532" w:rsidRDefault="007F1532" w:rsidP="008A2E6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el-GR"/>
        </w:rPr>
      </w:pPr>
    </w:p>
    <w:sectPr w:rsidR="007F1532" w:rsidSect="0014565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A138A"/>
    <w:rsid w:val="000A7125"/>
    <w:rsid w:val="000D620C"/>
    <w:rsid w:val="0010027C"/>
    <w:rsid w:val="00131759"/>
    <w:rsid w:val="0014565F"/>
    <w:rsid w:val="001555DC"/>
    <w:rsid w:val="00162208"/>
    <w:rsid w:val="001A2B4C"/>
    <w:rsid w:val="001F2E94"/>
    <w:rsid w:val="0020128F"/>
    <w:rsid w:val="00216A64"/>
    <w:rsid w:val="002251F7"/>
    <w:rsid w:val="002722AB"/>
    <w:rsid w:val="00275093"/>
    <w:rsid w:val="002A009B"/>
    <w:rsid w:val="002A4C5C"/>
    <w:rsid w:val="002A4EAD"/>
    <w:rsid w:val="002E3509"/>
    <w:rsid w:val="002E69D3"/>
    <w:rsid w:val="00302153"/>
    <w:rsid w:val="00327859"/>
    <w:rsid w:val="003463D3"/>
    <w:rsid w:val="00350784"/>
    <w:rsid w:val="0038273F"/>
    <w:rsid w:val="003A2534"/>
    <w:rsid w:val="003A294B"/>
    <w:rsid w:val="003A5A36"/>
    <w:rsid w:val="003C7564"/>
    <w:rsid w:val="003F2FF7"/>
    <w:rsid w:val="004165BD"/>
    <w:rsid w:val="00424DDE"/>
    <w:rsid w:val="00454074"/>
    <w:rsid w:val="00470C14"/>
    <w:rsid w:val="004A4BDD"/>
    <w:rsid w:val="004E09B7"/>
    <w:rsid w:val="004F6306"/>
    <w:rsid w:val="005A0BAE"/>
    <w:rsid w:val="00647E71"/>
    <w:rsid w:val="00673047"/>
    <w:rsid w:val="00685C71"/>
    <w:rsid w:val="00693ADA"/>
    <w:rsid w:val="006E1B80"/>
    <w:rsid w:val="00725744"/>
    <w:rsid w:val="00772530"/>
    <w:rsid w:val="00772998"/>
    <w:rsid w:val="0078656E"/>
    <w:rsid w:val="007F1532"/>
    <w:rsid w:val="00801194"/>
    <w:rsid w:val="00812F6A"/>
    <w:rsid w:val="0082285E"/>
    <w:rsid w:val="00856649"/>
    <w:rsid w:val="00856ACB"/>
    <w:rsid w:val="008A2E6D"/>
    <w:rsid w:val="008B6212"/>
    <w:rsid w:val="008C4BD3"/>
    <w:rsid w:val="00904908"/>
    <w:rsid w:val="0091112E"/>
    <w:rsid w:val="00927D0E"/>
    <w:rsid w:val="00927D85"/>
    <w:rsid w:val="009374C3"/>
    <w:rsid w:val="00940D41"/>
    <w:rsid w:val="0094328B"/>
    <w:rsid w:val="009520BA"/>
    <w:rsid w:val="009605FD"/>
    <w:rsid w:val="00985AD9"/>
    <w:rsid w:val="009C6782"/>
    <w:rsid w:val="009E2D49"/>
    <w:rsid w:val="00A6035A"/>
    <w:rsid w:val="00A64FC5"/>
    <w:rsid w:val="00A74E98"/>
    <w:rsid w:val="00A842F8"/>
    <w:rsid w:val="00A91967"/>
    <w:rsid w:val="00A97C7E"/>
    <w:rsid w:val="00B64AAD"/>
    <w:rsid w:val="00B76155"/>
    <w:rsid w:val="00B82C14"/>
    <w:rsid w:val="00BA62DA"/>
    <w:rsid w:val="00BF4498"/>
    <w:rsid w:val="00C10C93"/>
    <w:rsid w:val="00C243E3"/>
    <w:rsid w:val="00C67351"/>
    <w:rsid w:val="00C9340F"/>
    <w:rsid w:val="00CD724B"/>
    <w:rsid w:val="00D01D73"/>
    <w:rsid w:val="00D54BBC"/>
    <w:rsid w:val="00D94BFE"/>
    <w:rsid w:val="00DB24DD"/>
    <w:rsid w:val="00E51240"/>
    <w:rsid w:val="00E80D52"/>
    <w:rsid w:val="00EF552B"/>
    <w:rsid w:val="00F1455F"/>
    <w:rsid w:val="00F23389"/>
    <w:rsid w:val="00F74690"/>
    <w:rsid w:val="00F947D5"/>
    <w:rsid w:val="00FA34C9"/>
    <w:rsid w:val="00FA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character" w:styleId="a6">
    <w:name w:val="Placeholder Text"/>
    <w:basedOn w:val="a0"/>
    <w:uiPriority w:val="99"/>
    <w:semiHidden/>
    <w:rsid w:val="006730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7</cp:revision>
  <dcterms:created xsi:type="dcterms:W3CDTF">2022-03-21T07:48:00Z</dcterms:created>
  <dcterms:modified xsi:type="dcterms:W3CDTF">2022-03-26T06:51:00Z</dcterms:modified>
</cp:coreProperties>
</file>