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2E566" w14:textId="048E871C" w:rsidR="00FF6BA0" w:rsidRPr="001709E5" w:rsidRDefault="00FF6BA0" w:rsidP="000A715A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1709E5">
        <w:rPr>
          <w:b/>
          <w:bCs/>
          <w:sz w:val="24"/>
          <w:szCs w:val="24"/>
          <w:u w:val="single"/>
        </w:rPr>
        <w:t>ΕΝΔΕΙΚΤΙΚΕΣ ΑΠΑΝΤΗΣΕΙΣ:</w:t>
      </w:r>
    </w:p>
    <w:p w14:paraId="798B558A" w14:textId="77777777" w:rsidR="004069BE" w:rsidRDefault="00BE5A21" w:rsidP="000A715A">
      <w:pPr>
        <w:spacing w:after="0" w:line="360" w:lineRule="auto"/>
        <w:jc w:val="both"/>
        <w:rPr>
          <w:sz w:val="24"/>
          <w:szCs w:val="24"/>
        </w:rPr>
      </w:pPr>
      <w:r w:rsidRPr="002C6D28"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vertAlign w:val="superscript"/>
        </w:rPr>
        <w:t>ο</w:t>
      </w:r>
      <w:r w:rsidRPr="00CE2698">
        <w:rPr>
          <w:sz w:val="24"/>
          <w:szCs w:val="24"/>
        </w:rPr>
        <w:t xml:space="preserve"> </w:t>
      </w:r>
    </w:p>
    <w:p w14:paraId="7A219A6A" w14:textId="7DCC20AF" w:rsidR="006F6D6E" w:rsidRDefault="009453A3" w:rsidP="000A715A">
      <w:pPr>
        <w:spacing w:after="0" w:line="360" w:lineRule="auto"/>
        <w:jc w:val="both"/>
        <w:rPr>
          <w:sz w:val="24"/>
          <w:szCs w:val="24"/>
        </w:rPr>
      </w:pPr>
      <w:bookmarkStart w:id="0" w:name="_Hlk96031905"/>
      <w:r w:rsidRPr="000A33AD">
        <w:rPr>
          <w:b/>
          <w:bCs/>
          <w:sz w:val="24"/>
          <w:szCs w:val="24"/>
        </w:rPr>
        <w:t>4.1</w:t>
      </w:r>
      <w:r w:rsidRPr="001D0D32">
        <w:rPr>
          <w:b/>
          <w:bCs/>
          <w:sz w:val="24"/>
          <w:szCs w:val="24"/>
        </w:rPr>
        <w:t>.</w:t>
      </w:r>
      <w:r w:rsidR="00FF6BA0" w:rsidRPr="001D0D32">
        <w:rPr>
          <w:sz w:val="24"/>
          <w:szCs w:val="24"/>
        </w:rPr>
        <w:t xml:space="preserve"> </w:t>
      </w:r>
      <w:bookmarkEnd w:id="0"/>
      <w:r w:rsidR="00926386">
        <w:rPr>
          <w:sz w:val="24"/>
          <w:szCs w:val="24"/>
        </w:rPr>
        <w:t>Από την καταστατική εξίσωση των αερίων</w:t>
      </w:r>
      <w:r w:rsidR="002E4F4A">
        <w:rPr>
          <w:sz w:val="24"/>
          <w:szCs w:val="24"/>
        </w:rPr>
        <w:t>:</w:t>
      </w:r>
    </w:p>
    <w:p w14:paraId="092B449A" w14:textId="58A579F9" w:rsidR="00926386" w:rsidRPr="00F501C5" w:rsidRDefault="00926386" w:rsidP="000A715A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P⋅v=R⋅</m:t>
          </m:r>
          <w:bookmarkStart w:id="1" w:name="_Hlk98712527"/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w:bookmarkEnd w:id="1"/>
          <m:r>
            <w:rPr>
              <w:rFonts w:ascii="Cambria Math" w:eastAsiaTheme="minorEastAsia" w:hAnsi="Cambria Math"/>
              <w:sz w:val="24"/>
              <w:szCs w:val="24"/>
            </w:rPr>
            <m:t>=&gt;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P⋅v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R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=&gt;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43050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N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m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⋅ 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0,2</m:t>
              </m:r>
              <m:f>
                <m:fPr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m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g</m:t>
                      </m:r>
                    </m:sub>
                  </m:sSub>
                </m:den>
              </m:f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287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J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g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K</m:t>
                  </m:r>
                </m:den>
              </m:f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=&gt;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 30K</m:t>
          </m:r>
        </m:oMath>
      </m:oMathPara>
    </w:p>
    <w:p w14:paraId="1E8CE6C1" w14:textId="77777777" w:rsidR="00595AF3" w:rsidRPr="009D5AEE" w:rsidRDefault="00595AF3" w:rsidP="000A715A">
      <w:pPr>
        <w:spacing w:after="0" w:line="360" w:lineRule="auto"/>
        <w:jc w:val="both"/>
        <w:rPr>
          <w:sz w:val="24"/>
          <w:szCs w:val="24"/>
        </w:rPr>
      </w:pPr>
    </w:p>
    <w:p w14:paraId="149FE3DE" w14:textId="089D40F1" w:rsidR="00290674" w:rsidRPr="00D84788" w:rsidRDefault="009453A3" w:rsidP="000A715A">
      <w:pPr>
        <w:spacing w:after="0" w:line="360" w:lineRule="auto"/>
        <w:jc w:val="both"/>
        <w:rPr>
          <w:b/>
          <w:bCs/>
          <w:sz w:val="24"/>
          <w:szCs w:val="24"/>
        </w:rPr>
      </w:pPr>
      <w:r w:rsidRPr="000A33AD">
        <w:rPr>
          <w:b/>
          <w:bCs/>
          <w:sz w:val="24"/>
          <w:szCs w:val="24"/>
        </w:rPr>
        <w:t>4.2.</w:t>
      </w:r>
      <w:r w:rsidR="00C63A9B" w:rsidRPr="00B24386">
        <w:rPr>
          <w:b/>
          <w:bCs/>
          <w:sz w:val="24"/>
          <w:szCs w:val="24"/>
        </w:rPr>
        <w:t xml:space="preserve"> </w:t>
      </w:r>
      <w:r w:rsidR="006A4984" w:rsidRPr="00D729E1">
        <w:rPr>
          <w:sz w:val="24"/>
          <w:szCs w:val="24"/>
        </w:rPr>
        <w:t xml:space="preserve">Η ειδική θερμότητα </w:t>
      </w:r>
      <w:proofErr w:type="spellStart"/>
      <w:r w:rsidR="006A4984" w:rsidRPr="00D729E1">
        <w:rPr>
          <w:sz w:val="24"/>
          <w:szCs w:val="24"/>
          <w:lang w:val="en-US"/>
        </w:rPr>
        <w:t>C</w:t>
      </w:r>
      <w:r w:rsidR="00D729E1" w:rsidRPr="00D729E1">
        <w:rPr>
          <w:sz w:val="24"/>
          <w:szCs w:val="24"/>
          <w:vertAlign w:val="subscript"/>
          <w:lang w:val="en-US"/>
        </w:rPr>
        <w:t>v</w:t>
      </w:r>
      <w:proofErr w:type="spellEnd"/>
      <w:r w:rsidR="006A4984" w:rsidRPr="00D729E1">
        <w:rPr>
          <w:sz w:val="24"/>
          <w:szCs w:val="24"/>
        </w:rPr>
        <w:t xml:space="preserve"> </w:t>
      </w:r>
      <w:r w:rsidR="00D84788" w:rsidRPr="00D729E1">
        <w:rPr>
          <w:sz w:val="24"/>
          <w:szCs w:val="24"/>
        </w:rPr>
        <w:t>θα υπολογιστεί από τη σχέση:</w:t>
      </w:r>
    </w:p>
    <w:p w14:paraId="21C654D9" w14:textId="633D4942" w:rsidR="00636A31" w:rsidRPr="00D7466E" w:rsidRDefault="00000000" w:rsidP="000A715A">
      <w:pPr>
        <w:spacing w:after="0" w:line="360" w:lineRule="auto"/>
        <w:jc w:val="both"/>
        <w:rPr>
          <w:i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p</m:t>
            </m:r>
          </m:sub>
        </m:sSub>
        <m:r>
          <w:rPr>
            <w:rFonts w:ascii="Cambria Math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v</m:t>
            </m:r>
          </m:sub>
        </m:sSub>
        <m:r>
          <w:rPr>
            <w:rFonts w:ascii="Cambria Math" w:hAnsi="Cambria Math"/>
            <w:sz w:val="24"/>
            <w:szCs w:val="24"/>
          </w:rPr>
          <m:t>=R=&gt;</m:t>
        </m:r>
        <w:bookmarkStart w:id="2" w:name="_Hlk98711177"/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v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w:bookmarkEnd w:id="2"/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p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-R=&gt; </m:t>
        </m:r>
        <w:bookmarkStart w:id="3" w:name="_Hlk98711293"/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v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=  </m:t>
        </m:r>
        <w:bookmarkEnd w:id="3"/>
        <m:r>
          <w:rPr>
            <w:rFonts w:ascii="Cambria Math" w:hAnsi="Cambria Math"/>
            <w:sz w:val="24"/>
            <w:szCs w:val="24"/>
          </w:rPr>
          <m:t xml:space="preserve">1,001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KJ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g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K</m:t>
            </m:r>
          </m:den>
        </m:f>
      </m:oMath>
      <w:r w:rsidR="00693155" w:rsidRPr="00693155">
        <w:rPr>
          <w:rFonts w:eastAsiaTheme="minorEastAsia"/>
          <w:sz w:val="24"/>
          <w:szCs w:val="24"/>
        </w:rPr>
        <w:t xml:space="preserve"> </w:t>
      </w:r>
      <w:r w:rsidR="00D7466E">
        <w:rPr>
          <w:rFonts w:eastAsiaTheme="minorEastAsia"/>
          <w:sz w:val="24"/>
          <w:szCs w:val="24"/>
        </w:rPr>
        <w:t>–</w:t>
      </w:r>
      <w:r w:rsidR="00D7466E" w:rsidRPr="00D7466E">
        <w:rPr>
          <w:rFonts w:eastAsiaTheme="minorEastAsia"/>
          <w:sz w:val="24"/>
          <w:szCs w:val="24"/>
        </w:rPr>
        <w:t xml:space="preserve"> 0,287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KJ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g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K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=&gt;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v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=  0,714 </m:t>
        </m:r>
        <w:bookmarkStart w:id="4" w:name="_Hlk98711979"/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KJ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g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K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bookmarkEnd w:id="4"/>
    </w:p>
    <w:p w14:paraId="5BDF7FBA" w14:textId="77777777" w:rsidR="00D84788" w:rsidRDefault="00D84788" w:rsidP="00BF4FC0">
      <w:pPr>
        <w:spacing w:after="0" w:line="360" w:lineRule="auto"/>
        <w:rPr>
          <w:b/>
          <w:bCs/>
          <w:sz w:val="24"/>
          <w:szCs w:val="24"/>
        </w:rPr>
      </w:pPr>
    </w:p>
    <w:p w14:paraId="1A960487" w14:textId="09A17563" w:rsidR="002D117F" w:rsidRDefault="00BF4FC0" w:rsidP="000A715A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4.3</w:t>
      </w:r>
      <w:r w:rsidR="00D729E1" w:rsidRPr="005E691C">
        <w:rPr>
          <w:b/>
          <w:bCs/>
          <w:sz w:val="24"/>
          <w:szCs w:val="24"/>
        </w:rPr>
        <w:t>.</w:t>
      </w:r>
      <w:r w:rsidR="004B11D8" w:rsidRPr="004B11D8">
        <w:rPr>
          <w:b/>
          <w:bCs/>
          <w:sz w:val="24"/>
          <w:szCs w:val="24"/>
        </w:rPr>
        <w:t xml:space="preserve"> </w:t>
      </w:r>
      <w:r w:rsidR="0051357F">
        <w:rPr>
          <w:sz w:val="24"/>
          <w:szCs w:val="24"/>
          <w:lang w:val="en-US"/>
        </w:rPr>
        <w:t>M</w:t>
      </w:r>
      <w:proofErr w:type="spellStart"/>
      <w:r w:rsidR="004B11D8" w:rsidRPr="00DE6D16">
        <w:rPr>
          <w:sz w:val="24"/>
          <w:szCs w:val="24"/>
        </w:rPr>
        <w:t>ε</w:t>
      </w:r>
      <w:r w:rsidR="004B11D8" w:rsidRPr="002D117F">
        <w:rPr>
          <w:sz w:val="24"/>
          <w:szCs w:val="24"/>
        </w:rPr>
        <w:t>τατρέπ</w:t>
      </w:r>
      <w:r w:rsidR="00DE6D16">
        <w:rPr>
          <w:sz w:val="24"/>
          <w:szCs w:val="24"/>
        </w:rPr>
        <w:t>ουμε</w:t>
      </w:r>
      <w:proofErr w:type="spellEnd"/>
      <w:r w:rsidR="004B11D8" w:rsidRPr="002D117F">
        <w:rPr>
          <w:sz w:val="24"/>
          <w:szCs w:val="24"/>
        </w:rPr>
        <w:t xml:space="preserve"> την </w:t>
      </w:r>
      <w:r w:rsidR="00523DF3">
        <w:rPr>
          <w:sz w:val="24"/>
          <w:szCs w:val="24"/>
        </w:rPr>
        <w:t xml:space="preserve">τελική </w:t>
      </w:r>
      <w:r w:rsidR="004B11D8" w:rsidRPr="002D117F">
        <w:rPr>
          <w:sz w:val="24"/>
          <w:szCs w:val="24"/>
        </w:rPr>
        <w:t>θερμοκρασία</w:t>
      </w:r>
      <w:r w:rsidR="002D117F" w:rsidRPr="002D117F">
        <w:rPr>
          <w:sz w:val="24"/>
          <w:szCs w:val="24"/>
        </w:rPr>
        <w:t xml:space="preserve"> σε </w:t>
      </w:r>
      <w:proofErr w:type="spellStart"/>
      <w:r w:rsidR="002D117F" w:rsidRPr="002D117F">
        <w:rPr>
          <w:sz w:val="24"/>
          <w:szCs w:val="24"/>
        </w:rPr>
        <w:t>Κ</w:t>
      </w:r>
      <w:r w:rsidR="00146355">
        <w:rPr>
          <w:sz w:val="24"/>
          <w:szCs w:val="24"/>
        </w:rPr>
        <w:t>έλβιν</w:t>
      </w:r>
      <w:proofErr w:type="spellEnd"/>
      <w:r w:rsidR="002D117F" w:rsidRPr="002D117F">
        <w:rPr>
          <w:sz w:val="24"/>
          <w:szCs w:val="24"/>
        </w:rPr>
        <w:t>:</w:t>
      </w:r>
    </w:p>
    <w:p w14:paraId="619B3482" w14:textId="00161965" w:rsidR="00494B49" w:rsidRPr="004B11D8" w:rsidRDefault="00306E3F" w:rsidP="000A715A">
      <w:pPr>
        <w:spacing w:after="0" w:line="360" w:lineRule="auto"/>
        <w:jc w:val="both"/>
        <w:rPr>
          <w:sz w:val="24"/>
          <w:szCs w:val="24"/>
        </w:rPr>
      </w:pPr>
      <w:r w:rsidRPr="00DC49CE">
        <w:rPr>
          <w:sz w:val="24"/>
          <w:szCs w:val="24"/>
        </w:rPr>
        <w:t>Τ</w:t>
      </w:r>
      <w:r w:rsidRPr="00DC49CE">
        <w:rPr>
          <w:sz w:val="24"/>
          <w:szCs w:val="24"/>
          <w:vertAlign w:val="subscript"/>
        </w:rPr>
        <w:t>2</w:t>
      </w:r>
      <w:r w:rsidRPr="00DC49CE">
        <w:rPr>
          <w:sz w:val="24"/>
          <w:szCs w:val="24"/>
        </w:rPr>
        <w:t xml:space="preserve"> = </w:t>
      </w:r>
      <w:r w:rsidRPr="00DC49CE">
        <w:rPr>
          <w:sz w:val="24"/>
          <w:szCs w:val="24"/>
          <w:lang w:val="en-US"/>
        </w:rPr>
        <w:t>t</w:t>
      </w:r>
      <w:r w:rsidRPr="00DC49CE">
        <w:rPr>
          <w:sz w:val="24"/>
          <w:szCs w:val="24"/>
        </w:rPr>
        <w:t xml:space="preserve"> + 273</w:t>
      </w:r>
      <w:r w:rsidR="00E57A51" w:rsidRPr="00DC49CE">
        <w:rPr>
          <w:sz w:val="24"/>
          <w:szCs w:val="24"/>
          <w:vertAlign w:val="superscript"/>
          <w:lang w:val="en-US"/>
        </w:rPr>
        <w:t>o</w:t>
      </w:r>
      <w:r w:rsidR="00E57A51" w:rsidRPr="00DC49CE">
        <w:rPr>
          <w:sz w:val="24"/>
          <w:szCs w:val="24"/>
          <w:vertAlign w:val="superscript"/>
        </w:rPr>
        <w:t xml:space="preserve"> </w:t>
      </w:r>
      <w:r w:rsidR="00E57A51" w:rsidRPr="00DC49CE">
        <w:rPr>
          <w:sz w:val="24"/>
          <w:szCs w:val="24"/>
        </w:rPr>
        <w:t xml:space="preserve">=&gt; </w:t>
      </w:r>
      <w:r w:rsidR="00E57A51" w:rsidRPr="00DC49CE">
        <w:rPr>
          <w:sz w:val="24"/>
          <w:szCs w:val="24"/>
          <w:lang w:val="en-US"/>
        </w:rPr>
        <w:t>T</w:t>
      </w:r>
      <w:r w:rsidR="00E57A51" w:rsidRPr="00DC49CE">
        <w:rPr>
          <w:sz w:val="24"/>
          <w:szCs w:val="24"/>
          <w:vertAlign w:val="subscript"/>
        </w:rPr>
        <w:t>2</w:t>
      </w:r>
      <w:r w:rsidR="00E57A51" w:rsidRPr="00DC49CE">
        <w:rPr>
          <w:sz w:val="24"/>
          <w:szCs w:val="24"/>
        </w:rPr>
        <w:t xml:space="preserve"> = 127 + 273</w:t>
      </w:r>
      <w:r w:rsidR="00E57A51" w:rsidRPr="004B11D8">
        <w:rPr>
          <w:sz w:val="24"/>
          <w:szCs w:val="24"/>
        </w:rPr>
        <w:t xml:space="preserve"> = </w:t>
      </w:r>
      <w:r w:rsidR="00523DF3">
        <w:rPr>
          <w:sz w:val="24"/>
          <w:szCs w:val="24"/>
        </w:rPr>
        <w:t>4</w:t>
      </w:r>
      <w:r w:rsidR="00E57A51" w:rsidRPr="004B11D8">
        <w:rPr>
          <w:sz w:val="24"/>
          <w:szCs w:val="24"/>
        </w:rPr>
        <w:t xml:space="preserve">00 </w:t>
      </w:r>
      <w:r w:rsidR="00E57A51" w:rsidRPr="00DC49CE">
        <w:rPr>
          <w:sz w:val="24"/>
          <w:szCs w:val="24"/>
          <w:lang w:val="en-US"/>
        </w:rPr>
        <w:t>K</w:t>
      </w:r>
    </w:p>
    <w:p w14:paraId="1A6A40D0" w14:textId="11020645" w:rsidR="00BF4FC0" w:rsidRDefault="00D729E1" w:rsidP="000A715A">
      <w:pPr>
        <w:spacing w:after="0" w:line="360" w:lineRule="auto"/>
        <w:jc w:val="both"/>
        <w:rPr>
          <w:b/>
          <w:bCs/>
          <w:sz w:val="24"/>
          <w:szCs w:val="24"/>
        </w:rPr>
      </w:pPr>
      <w:r w:rsidRPr="00494B49">
        <w:rPr>
          <w:sz w:val="24"/>
          <w:szCs w:val="24"/>
          <w:lang w:val="en-US"/>
        </w:rPr>
        <w:t>H</w:t>
      </w:r>
      <w:r w:rsidRPr="00494B49">
        <w:rPr>
          <w:sz w:val="24"/>
          <w:szCs w:val="24"/>
        </w:rPr>
        <w:t xml:space="preserve"> μετα</w:t>
      </w:r>
      <w:r w:rsidR="005E691C" w:rsidRPr="00494B49">
        <w:rPr>
          <w:sz w:val="24"/>
          <w:szCs w:val="24"/>
        </w:rPr>
        <w:t>βολή της εσωτερικής ενέργειας Δ</w:t>
      </w:r>
      <w:r w:rsidR="00FA77F3">
        <w:rPr>
          <w:sz w:val="24"/>
          <w:szCs w:val="24"/>
          <w:lang w:val="en-US"/>
        </w:rPr>
        <w:t>u</w:t>
      </w:r>
      <w:r w:rsidR="00293191" w:rsidRPr="00494B49">
        <w:rPr>
          <w:sz w:val="24"/>
          <w:szCs w:val="24"/>
        </w:rPr>
        <w:t xml:space="preserve"> υπολογίζεται από τη σχέση:</w:t>
      </w:r>
    </w:p>
    <w:p w14:paraId="34AB4362" w14:textId="77777777" w:rsidR="0051357F" w:rsidRDefault="00FD58F1" w:rsidP="000A715A">
      <w:pPr>
        <w:spacing w:after="0" w:line="360" w:lineRule="auto"/>
        <w:jc w:val="both"/>
        <w:rPr>
          <w:rFonts w:ascii="Cambria Math" w:eastAsiaTheme="minorEastAsia" w:hAnsi="Cambria Math"/>
          <w:i/>
          <w:iCs/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</w:rPr>
          <m:t>Δu</m:t>
        </m:r>
        <m:r>
          <w:rPr>
            <w:rFonts w:ascii="Cambria Math" w:hAnsi="Cambria Math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v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>⋅</m:t>
        </m:r>
        <m: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  <w:lang w:val="en-US"/>
          </w:rPr>
          <m:t>T=&gt;</m:t>
        </m:r>
        <m:r>
          <w:rPr>
            <w:rFonts w:ascii="Cambria Math" w:hAnsi="Cambria Math"/>
            <w:sz w:val="24"/>
            <w:szCs w:val="24"/>
          </w:rPr>
          <m:t>Δu</m:t>
        </m:r>
        <m:r>
          <w:rPr>
            <w:rFonts w:ascii="Cambria Math" w:hAnsi="Cambria Math"/>
            <w:sz w:val="24"/>
            <w:szCs w:val="24"/>
            <w:lang w:val="en-US"/>
          </w:rPr>
          <m:t xml:space="preserve">=0,714 </m:t>
        </m:r>
        <w:bookmarkStart w:id="5" w:name="_Hlk98712160"/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KJ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g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 xml:space="preserve"> K</m:t>
            </m:r>
          </m:den>
        </m:f>
        <w:bookmarkEnd w:id="5"/>
        <m:r>
          <w:rPr>
            <w:rFonts w:ascii="Cambria Math" w:eastAsiaTheme="minorEastAsia" w:hAnsi="Cambria Math"/>
            <w:sz w:val="24"/>
            <w:szCs w:val="24"/>
            <w:lang w:val="en-US"/>
          </w:rPr>
          <m:t xml:space="preserve">  ·(</m:t>
        </m:r>
      </m:oMath>
      <w:r w:rsidR="00D27296" w:rsidRPr="00FD58F1">
        <w:rPr>
          <w:rFonts w:ascii="Cambria Math" w:eastAsiaTheme="minorEastAsia" w:hAnsi="Cambria Math"/>
          <w:i/>
          <w:iCs/>
          <w:sz w:val="24"/>
          <w:szCs w:val="24"/>
          <w:lang w:val="en-US"/>
        </w:rPr>
        <w:t xml:space="preserve"> </w:t>
      </w:r>
      <w:r w:rsidR="009B03F0">
        <w:rPr>
          <w:rFonts w:ascii="Cambria Math" w:eastAsiaTheme="minorEastAsia" w:hAnsi="Cambria Math"/>
          <w:i/>
          <w:iCs/>
          <w:sz w:val="24"/>
          <w:szCs w:val="24"/>
          <w:lang w:val="en-US"/>
        </w:rPr>
        <w:t>4</w:t>
      </w:r>
      <w:r w:rsidR="00E57A51" w:rsidRPr="00FD58F1">
        <w:rPr>
          <w:rFonts w:ascii="Cambria Math" w:eastAsiaTheme="minorEastAsia" w:hAnsi="Cambria Math"/>
          <w:i/>
          <w:iCs/>
          <w:sz w:val="24"/>
          <w:szCs w:val="24"/>
          <w:lang w:val="en-US"/>
        </w:rPr>
        <w:t>00</w:t>
      </w:r>
      <w:r w:rsidR="008D0D36" w:rsidRPr="00FD58F1">
        <w:rPr>
          <w:rFonts w:ascii="Cambria Math" w:eastAsiaTheme="minorEastAsia" w:hAnsi="Cambria Math"/>
          <w:i/>
          <w:iCs/>
          <w:sz w:val="24"/>
          <w:szCs w:val="24"/>
          <w:lang w:val="en-US"/>
        </w:rPr>
        <w:t xml:space="preserve"> K – </w:t>
      </w:r>
      <w:r w:rsidR="009B03F0">
        <w:rPr>
          <w:rFonts w:ascii="Cambria Math" w:eastAsiaTheme="minorEastAsia" w:hAnsi="Cambria Math"/>
          <w:i/>
          <w:iCs/>
          <w:sz w:val="24"/>
          <w:szCs w:val="24"/>
          <w:lang w:val="en-US"/>
        </w:rPr>
        <w:t>30</w:t>
      </w:r>
      <w:r w:rsidR="008D0D36" w:rsidRPr="00FD58F1">
        <w:rPr>
          <w:rFonts w:ascii="Cambria Math" w:eastAsiaTheme="minorEastAsia" w:hAnsi="Cambria Math"/>
          <w:i/>
          <w:iCs/>
          <w:sz w:val="24"/>
          <w:szCs w:val="24"/>
          <w:lang w:val="en-US"/>
        </w:rPr>
        <w:t xml:space="preserve"> K) =&gt; </w:t>
      </w:r>
      <w:bookmarkStart w:id="6" w:name="_Hlk98712215"/>
      <w:r w:rsidR="008D0D36" w:rsidRPr="00FD58F1">
        <w:rPr>
          <w:rFonts w:ascii="Cambria Math" w:eastAsiaTheme="minorEastAsia" w:hAnsi="Cambria Math"/>
          <w:i/>
          <w:iCs/>
          <w:sz w:val="24"/>
          <w:szCs w:val="24"/>
        </w:rPr>
        <w:t>Δ</w:t>
      </w:r>
      <w:r w:rsidR="00FA77F3">
        <w:rPr>
          <w:rFonts w:ascii="Cambria Math" w:eastAsiaTheme="minorEastAsia" w:hAnsi="Cambria Math"/>
          <w:i/>
          <w:iCs/>
          <w:sz w:val="24"/>
          <w:szCs w:val="24"/>
          <w:lang w:val="en-US"/>
        </w:rPr>
        <w:t>u</w:t>
      </w:r>
      <w:r w:rsidR="008D0D36" w:rsidRPr="00FD58F1">
        <w:rPr>
          <w:rFonts w:ascii="Cambria Math" w:eastAsiaTheme="minorEastAsia" w:hAnsi="Cambria Math"/>
          <w:i/>
          <w:iCs/>
          <w:sz w:val="24"/>
          <w:szCs w:val="24"/>
          <w:lang w:val="en-US"/>
        </w:rPr>
        <w:t xml:space="preserve"> =</w:t>
      </w:r>
      <w:bookmarkEnd w:id="6"/>
      <w:r w:rsidR="008D0D36" w:rsidRPr="00FD58F1">
        <w:rPr>
          <w:rFonts w:ascii="Cambria Math" w:eastAsiaTheme="minorEastAsia" w:hAnsi="Cambria Math"/>
          <w:i/>
          <w:iCs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US"/>
          </w:rPr>
          <m:t xml:space="preserve">0,714 </m:t>
        </m:r>
        <w:bookmarkStart w:id="7" w:name="_Hlk98712285"/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KJ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g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 xml:space="preserve"> K</m:t>
            </m:r>
          </m:den>
        </m:f>
        <w:bookmarkEnd w:id="7"/>
        <m:r>
          <w:rPr>
            <w:rFonts w:ascii="Cambria Math" w:eastAsiaTheme="minorEastAsia" w:hAnsi="Cambria Math"/>
            <w:sz w:val="24"/>
            <w:szCs w:val="24"/>
            <w:lang w:val="en-US"/>
          </w:rPr>
          <m:t xml:space="preserve"> ·370 K</m:t>
        </m:r>
      </m:oMath>
      <w:r w:rsidR="00534227" w:rsidRPr="00FD58F1">
        <w:rPr>
          <w:rFonts w:ascii="Cambria Math" w:eastAsiaTheme="minorEastAsia" w:hAnsi="Cambria Math"/>
          <w:i/>
          <w:iCs/>
          <w:sz w:val="24"/>
          <w:szCs w:val="24"/>
          <w:lang w:val="en-US"/>
        </w:rPr>
        <w:t xml:space="preserve"> =&gt; </w:t>
      </w:r>
    </w:p>
    <w:p w14:paraId="717EAD34" w14:textId="03321DBB" w:rsidR="00D7283C" w:rsidRPr="00FD58F1" w:rsidRDefault="00534227" w:rsidP="000A715A">
      <w:pPr>
        <w:spacing w:after="0" w:line="360" w:lineRule="auto"/>
        <w:jc w:val="both"/>
        <w:rPr>
          <w:rFonts w:ascii="Cambria Math" w:hAnsi="Cambria Math"/>
          <w:i/>
          <w:iCs/>
          <w:sz w:val="24"/>
          <w:szCs w:val="24"/>
          <w:lang w:val="en-US"/>
        </w:rPr>
      </w:pPr>
      <w:r w:rsidRPr="00FD58F1">
        <w:rPr>
          <w:rFonts w:ascii="Cambria Math" w:eastAsiaTheme="minorEastAsia" w:hAnsi="Cambria Math"/>
          <w:i/>
          <w:iCs/>
          <w:sz w:val="24"/>
          <w:szCs w:val="24"/>
        </w:rPr>
        <w:t>Δ</w:t>
      </w:r>
      <w:r w:rsidR="00FA77F3">
        <w:rPr>
          <w:rFonts w:ascii="Cambria Math" w:eastAsiaTheme="minorEastAsia" w:hAnsi="Cambria Math"/>
          <w:i/>
          <w:iCs/>
          <w:sz w:val="24"/>
          <w:szCs w:val="24"/>
          <w:lang w:val="en-US"/>
        </w:rPr>
        <w:t>u</w:t>
      </w:r>
      <w:r w:rsidRPr="00FD58F1">
        <w:rPr>
          <w:rFonts w:ascii="Cambria Math" w:eastAsiaTheme="minorEastAsia" w:hAnsi="Cambria Math"/>
          <w:i/>
          <w:iCs/>
          <w:sz w:val="24"/>
          <w:szCs w:val="24"/>
          <w:lang w:val="en-US"/>
        </w:rPr>
        <w:t xml:space="preserve"> = </w:t>
      </w:r>
      <w:r w:rsidR="0051357F">
        <w:rPr>
          <w:rFonts w:ascii="Cambria Math" w:eastAsiaTheme="minorEastAsia" w:hAnsi="Cambria Math"/>
          <w:i/>
          <w:iCs/>
          <w:sz w:val="24"/>
          <w:szCs w:val="24"/>
          <w:lang w:val="en-US"/>
        </w:rPr>
        <w:t>264,18</w:t>
      </w:r>
      <w:r w:rsidR="00FD58F1">
        <w:rPr>
          <w:rFonts w:ascii="Cambria Math" w:eastAsiaTheme="minorEastAsia" w:hAnsi="Cambria Math"/>
          <w:i/>
          <w:iCs/>
          <w:sz w:val="24"/>
          <w:szCs w:val="24"/>
          <w:lang w:val="en-US"/>
        </w:rPr>
        <w:t xml:space="preserve"> </w:t>
      </w:r>
      <w:r w:rsidR="00FD58F1" w:rsidRPr="00FD58F1">
        <w:rPr>
          <w:rFonts w:ascii="Cambria Math" w:eastAsiaTheme="minorEastAsia" w:hAnsi="Cambria Math"/>
          <w:i/>
          <w:iCs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KJ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g</m:t>
                </m:r>
              </m:sub>
            </m:sSub>
          </m:den>
        </m:f>
      </m:oMath>
    </w:p>
    <w:p w14:paraId="71B38913" w14:textId="77777777" w:rsidR="004303B2" w:rsidRPr="008D0D36" w:rsidRDefault="00000000" w:rsidP="00F22A16">
      <w:pPr>
        <w:spacing w:after="0" w:line="360" w:lineRule="auto"/>
        <w:rPr>
          <w:lang w:val="en-US"/>
        </w:rPr>
      </w:pPr>
    </w:p>
    <w:sectPr w:rsidR="004303B2" w:rsidRPr="008D0D36" w:rsidSect="00515F4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A0"/>
    <w:rsid w:val="000130D1"/>
    <w:rsid w:val="000208A8"/>
    <w:rsid w:val="00046584"/>
    <w:rsid w:val="00065C53"/>
    <w:rsid w:val="000A2240"/>
    <w:rsid w:val="000A33AD"/>
    <w:rsid w:val="000A715A"/>
    <w:rsid w:val="000F681E"/>
    <w:rsid w:val="00146355"/>
    <w:rsid w:val="00153CCB"/>
    <w:rsid w:val="001551A9"/>
    <w:rsid w:val="0017593C"/>
    <w:rsid w:val="001911BB"/>
    <w:rsid w:val="001D0D32"/>
    <w:rsid w:val="001F3C9E"/>
    <w:rsid w:val="002813B7"/>
    <w:rsid w:val="00281BEF"/>
    <w:rsid w:val="00290674"/>
    <w:rsid w:val="00293191"/>
    <w:rsid w:val="002B7A2E"/>
    <w:rsid w:val="002C6D28"/>
    <w:rsid w:val="002D117F"/>
    <w:rsid w:val="002E4F4A"/>
    <w:rsid w:val="00301775"/>
    <w:rsid w:val="00306E3F"/>
    <w:rsid w:val="0031179D"/>
    <w:rsid w:val="00313CF3"/>
    <w:rsid w:val="00337A19"/>
    <w:rsid w:val="003575E8"/>
    <w:rsid w:val="0038416E"/>
    <w:rsid w:val="003D2EF4"/>
    <w:rsid w:val="003D60B1"/>
    <w:rsid w:val="003E3D5F"/>
    <w:rsid w:val="003F2B89"/>
    <w:rsid w:val="003F4751"/>
    <w:rsid w:val="003F7562"/>
    <w:rsid w:val="00403FD9"/>
    <w:rsid w:val="004069BE"/>
    <w:rsid w:val="004074E8"/>
    <w:rsid w:val="00426838"/>
    <w:rsid w:val="0043019F"/>
    <w:rsid w:val="004527FB"/>
    <w:rsid w:val="00457AA8"/>
    <w:rsid w:val="00487097"/>
    <w:rsid w:val="00494B49"/>
    <w:rsid w:val="00494C09"/>
    <w:rsid w:val="004B11D8"/>
    <w:rsid w:val="004C4047"/>
    <w:rsid w:val="004C6FB0"/>
    <w:rsid w:val="004D4FA9"/>
    <w:rsid w:val="004D5881"/>
    <w:rsid w:val="004E6DB3"/>
    <w:rsid w:val="004F2BA6"/>
    <w:rsid w:val="00500CF7"/>
    <w:rsid w:val="0051357F"/>
    <w:rsid w:val="00515A06"/>
    <w:rsid w:val="00515F4D"/>
    <w:rsid w:val="00523DF3"/>
    <w:rsid w:val="0053221B"/>
    <w:rsid w:val="00534227"/>
    <w:rsid w:val="00573E82"/>
    <w:rsid w:val="00587373"/>
    <w:rsid w:val="00595AF3"/>
    <w:rsid w:val="005A3280"/>
    <w:rsid w:val="005E691C"/>
    <w:rsid w:val="0060678A"/>
    <w:rsid w:val="00614942"/>
    <w:rsid w:val="00636A31"/>
    <w:rsid w:val="00642779"/>
    <w:rsid w:val="00642FD2"/>
    <w:rsid w:val="006750C3"/>
    <w:rsid w:val="00693155"/>
    <w:rsid w:val="006A4984"/>
    <w:rsid w:val="006D7FA6"/>
    <w:rsid w:val="006F6D6E"/>
    <w:rsid w:val="0076686A"/>
    <w:rsid w:val="00795503"/>
    <w:rsid w:val="007978A9"/>
    <w:rsid w:val="0081407F"/>
    <w:rsid w:val="0081725D"/>
    <w:rsid w:val="00835791"/>
    <w:rsid w:val="0087224E"/>
    <w:rsid w:val="008B2498"/>
    <w:rsid w:val="008D0AA9"/>
    <w:rsid w:val="008D0D36"/>
    <w:rsid w:val="008D5450"/>
    <w:rsid w:val="00926386"/>
    <w:rsid w:val="00935524"/>
    <w:rsid w:val="009453A3"/>
    <w:rsid w:val="00960EF3"/>
    <w:rsid w:val="00992270"/>
    <w:rsid w:val="009B03F0"/>
    <w:rsid w:val="009B7AB2"/>
    <w:rsid w:val="009C17D6"/>
    <w:rsid w:val="009D0626"/>
    <w:rsid w:val="009D5AEE"/>
    <w:rsid w:val="00A06333"/>
    <w:rsid w:val="00A53DB6"/>
    <w:rsid w:val="00A60A2C"/>
    <w:rsid w:val="00A64D5C"/>
    <w:rsid w:val="00A72645"/>
    <w:rsid w:val="00AA5916"/>
    <w:rsid w:val="00AB388E"/>
    <w:rsid w:val="00AB7896"/>
    <w:rsid w:val="00AF09FA"/>
    <w:rsid w:val="00B0150A"/>
    <w:rsid w:val="00B1108F"/>
    <w:rsid w:val="00B24386"/>
    <w:rsid w:val="00B24405"/>
    <w:rsid w:val="00B52BFE"/>
    <w:rsid w:val="00B740FD"/>
    <w:rsid w:val="00BB1DBC"/>
    <w:rsid w:val="00BB24A2"/>
    <w:rsid w:val="00BE5A21"/>
    <w:rsid w:val="00BF4FC0"/>
    <w:rsid w:val="00C055FE"/>
    <w:rsid w:val="00C11B8D"/>
    <w:rsid w:val="00C12C34"/>
    <w:rsid w:val="00C147F8"/>
    <w:rsid w:val="00C50DC8"/>
    <w:rsid w:val="00C63A9B"/>
    <w:rsid w:val="00CB172D"/>
    <w:rsid w:val="00CC7F21"/>
    <w:rsid w:val="00D12D7A"/>
    <w:rsid w:val="00D27296"/>
    <w:rsid w:val="00D31DF0"/>
    <w:rsid w:val="00D576D3"/>
    <w:rsid w:val="00D7283C"/>
    <w:rsid w:val="00D729E1"/>
    <w:rsid w:val="00D7466E"/>
    <w:rsid w:val="00D75E48"/>
    <w:rsid w:val="00D818F9"/>
    <w:rsid w:val="00D8425D"/>
    <w:rsid w:val="00D84788"/>
    <w:rsid w:val="00D92F75"/>
    <w:rsid w:val="00DC49CE"/>
    <w:rsid w:val="00DD7719"/>
    <w:rsid w:val="00DE0A3D"/>
    <w:rsid w:val="00DE6D16"/>
    <w:rsid w:val="00DE7BBF"/>
    <w:rsid w:val="00DF27A9"/>
    <w:rsid w:val="00E11367"/>
    <w:rsid w:val="00E5470B"/>
    <w:rsid w:val="00E57A51"/>
    <w:rsid w:val="00E63E77"/>
    <w:rsid w:val="00E677C3"/>
    <w:rsid w:val="00EA4C8B"/>
    <w:rsid w:val="00EB4A7A"/>
    <w:rsid w:val="00ED1480"/>
    <w:rsid w:val="00F22A16"/>
    <w:rsid w:val="00F501C5"/>
    <w:rsid w:val="00F53766"/>
    <w:rsid w:val="00F67CC0"/>
    <w:rsid w:val="00F804F5"/>
    <w:rsid w:val="00FA77F3"/>
    <w:rsid w:val="00FC2637"/>
    <w:rsid w:val="00FD510C"/>
    <w:rsid w:val="00FD58F1"/>
    <w:rsid w:val="00FE47F3"/>
    <w:rsid w:val="00FF3DDF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80B6"/>
  <w15:chartTrackingRefBased/>
  <w15:docId w15:val="{92EB197C-3805-489E-BCA0-F010C209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D5A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3D796-500C-4373-9CE4-736971652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Leonidas Gomatos</cp:lastModifiedBy>
  <cp:revision>2</cp:revision>
  <dcterms:created xsi:type="dcterms:W3CDTF">2022-10-24T18:00:00Z</dcterms:created>
  <dcterms:modified xsi:type="dcterms:W3CDTF">2022-10-24T18:00:00Z</dcterms:modified>
</cp:coreProperties>
</file>