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2FF3DA" w14:textId="77777777" w:rsidR="006315FE" w:rsidRPr="006315FE" w:rsidRDefault="006315FE" w:rsidP="006315FE">
      <w:pPr>
        <w:spacing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bookmarkStart w:id="0" w:name="_GoBack"/>
      <w:bookmarkEnd w:id="0"/>
      <w:r w:rsidRPr="006315FE">
        <w:rPr>
          <w:rFonts w:ascii="Calibri" w:hAnsi="Calibri" w:cs="Calibri"/>
          <w:b/>
          <w:bCs/>
          <w:sz w:val="24"/>
          <w:szCs w:val="24"/>
        </w:rPr>
        <w:t>ΑΠΑΝΤΗΣΕΙΣ</w:t>
      </w:r>
    </w:p>
    <w:p w14:paraId="5310CF0C" w14:textId="5B20FCF6" w:rsidR="00BC0579" w:rsidRDefault="006315FE" w:rsidP="006315FE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6315FE">
        <w:rPr>
          <w:rFonts w:ascii="Calibri" w:hAnsi="Calibri" w:cs="Calibri"/>
          <w:bCs/>
          <w:sz w:val="24"/>
          <w:szCs w:val="24"/>
        </w:rPr>
        <w:t xml:space="preserve">Α. α) </w:t>
      </w:r>
      <w:r w:rsidR="00BC0579" w:rsidRPr="006315FE">
        <w:rPr>
          <w:rFonts w:ascii="Calibri" w:hAnsi="Calibri" w:cs="Calibri"/>
          <w:bCs/>
          <w:sz w:val="24"/>
          <w:szCs w:val="24"/>
        </w:rPr>
        <w:t xml:space="preserve"> </w:t>
      </w:r>
      <w:r w:rsidRPr="006315FE">
        <w:rPr>
          <w:rFonts w:ascii="Calibri" w:hAnsi="Calibri" w:cs="Calibri"/>
          <w:bCs/>
          <w:sz w:val="24"/>
          <w:szCs w:val="24"/>
        </w:rPr>
        <w:t>Ο Οβίδιος, ο ποιητής, είναι εξόριστος στην Ποντική γη</w:t>
      </w:r>
      <w:r w:rsidR="00643574">
        <w:rPr>
          <w:rFonts w:ascii="Calibri" w:hAnsi="Calibri" w:cs="Calibri"/>
          <w:bCs/>
          <w:sz w:val="24"/>
          <w:szCs w:val="24"/>
        </w:rPr>
        <w:t xml:space="preserve"> (στη γη του Εύξεινου Πόντου)</w:t>
      </w:r>
      <w:r w:rsidRPr="006315FE">
        <w:rPr>
          <w:rFonts w:ascii="Calibri" w:hAnsi="Calibri" w:cs="Calibri"/>
          <w:bCs/>
          <w:sz w:val="24"/>
          <w:szCs w:val="24"/>
        </w:rPr>
        <w:t xml:space="preserve">. Γράφει συχνά επιστολές </w:t>
      </w:r>
      <w:r w:rsidR="00331057">
        <w:rPr>
          <w:rFonts w:ascii="Calibri" w:hAnsi="Calibri" w:cs="Calibri"/>
          <w:bCs/>
          <w:sz w:val="24"/>
          <w:szCs w:val="24"/>
        </w:rPr>
        <w:t xml:space="preserve">(γράμματα) </w:t>
      </w:r>
      <w:r w:rsidRPr="006315FE">
        <w:rPr>
          <w:rFonts w:ascii="Calibri" w:hAnsi="Calibri" w:cs="Calibri"/>
          <w:bCs/>
          <w:sz w:val="24"/>
          <w:szCs w:val="24"/>
        </w:rPr>
        <w:t xml:space="preserve">στη Ρώμη. Οι επιστολές </w:t>
      </w:r>
      <w:r w:rsidR="00331057">
        <w:rPr>
          <w:rFonts w:ascii="Calibri" w:hAnsi="Calibri" w:cs="Calibri"/>
          <w:bCs/>
          <w:sz w:val="24"/>
          <w:szCs w:val="24"/>
        </w:rPr>
        <w:t xml:space="preserve">(τα γράμματά του) </w:t>
      </w:r>
      <w:r w:rsidRPr="006315FE">
        <w:rPr>
          <w:rFonts w:ascii="Calibri" w:hAnsi="Calibri" w:cs="Calibri"/>
          <w:bCs/>
          <w:sz w:val="24"/>
          <w:szCs w:val="24"/>
        </w:rPr>
        <w:t>είναι γεμάτες</w:t>
      </w:r>
      <w:r w:rsidR="00331057">
        <w:rPr>
          <w:rFonts w:ascii="Calibri" w:hAnsi="Calibri" w:cs="Calibri"/>
          <w:bCs/>
          <w:sz w:val="24"/>
          <w:szCs w:val="24"/>
        </w:rPr>
        <w:t>(α)</w:t>
      </w:r>
      <w:r w:rsidRPr="006315FE">
        <w:rPr>
          <w:rFonts w:ascii="Calibri" w:hAnsi="Calibri" w:cs="Calibri"/>
          <w:bCs/>
          <w:sz w:val="24"/>
          <w:szCs w:val="24"/>
        </w:rPr>
        <w:t xml:space="preserve"> παράπονα. Επιθυμεί </w:t>
      </w:r>
      <w:r w:rsidR="00331057">
        <w:rPr>
          <w:rFonts w:ascii="Calibri" w:hAnsi="Calibri" w:cs="Calibri"/>
          <w:bCs/>
          <w:sz w:val="24"/>
          <w:szCs w:val="24"/>
        </w:rPr>
        <w:t xml:space="preserve">(αποζητά) </w:t>
      </w:r>
      <w:r w:rsidRPr="006315FE">
        <w:rPr>
          <w:rFonts w:ascii="Calibri" w:hAnsi="Calibri" w:cs="Calibri"/>
          <w:bCs/>
          <w:sz w:val="24"/>
          <w:szCs w:val="24"/>
        </w:rPr>
        <w:t>τη Ρώμη και κλαίει για την αντίξοη τύχη</w:t>
      </w:r>
      <w:r w:rsidR="00331057">
        <w:rPr>
          <w:rFonts w:ascii="Calibri" w:hAnsi="Calibri" w:cs="Calibri"/>
          <w:bCs/>
          <w:sz w:val="24"/>
          <w:szCs w:val="24"/>
        </w:rPr>
        <w:t xml:space="preserve"> (την κακή του τύχη)</w:t>
      </w:r>
      <w:r w:rsidRPr="006315FE">
        <w:rPr>
          <w:rFonts w:ascii="Calibri" w:hAnsi="Calibri" w:cs="Calibri"/>
          <w:bCs/>
          <w:sz w:val="24"/>
          <w:szCs w:val="24"/>
        </w:rPr>
        <w:t xml:space="preserve">. </w:t>
      </w:r>
      <w:r w:rsidR="00C836FE">
        <w:rPr>
          <w:rFonts w:ascii="Calibri" w:hAnsi="Calibri" w:cs="Calibri"/>
          <w:bCs/>
          <w:sz w:val="24"/>
          <w:szCs w:val="24"/>
        </w:rPr>
        <w:t>Αφη</w:t>
      </w:r>
      <w:r w:rsidRPr="006315FE">
        <w:rPr>
          <w:rFonts w:ascii="Calibri" w:hAnsi="Calibri" w:cs="Calibri"/>
          <w:bCs/>
          <w:sz w:val="24"/>
          <w:szCs w:val="24"/>
        </w:rPr>
        <w:t>γείται για τους βάρβαρους κατοίκους και για την παγωμένη γη. Τον ποιητή βασανίζουν οι έγνοιες και οι δυστυχίες. Με τις επιστολές</w:t>
      </w:r>
      <w:r w:rsidR="00BD7915">
        <w:rPr>
          <w:rFonts w:ascii="Calibri" w:hAnsi="Calibri" w:cs="Calibri"/>
          <w:bCs/>
          <w:sz w:val="24"/>
          <w:szCs w:val="24"/>
        </w:rPr>
        <w:t xml:space="preserve"> (του)</w:t>
      </w:r>
      <w:r w:rsidR="00F20019">
        <w:rPr>
          <w:rFonts w:ascii="Calibri" w:hAnsi="Calibri" w:cs="Calibri"/>
          <w:bCs/>
          <w:sz w:val="24"/>
          <w:szCs w:val="24"/>
        </w:rPr>
        <w:t xml:space="preserve"> αντιμάχ</w:t>
      </w:r>
      <w:r w:rsidRPr="006315FE">
        <w:rPr>
          <w:rFonts w:ascii="Calibri" w:hAnsi="Calibri" w:cs="Calibri"/>
          <w:bCs/>
          <w:sz w:val="24"/>
          <w:szCs w:val="24"/>
        </w:rPr>
        <w:t>εται</w:t>
      </w:r>
      <w:r w:rsidR="00BD7915">
        <w:rPr>
          <w:rFonts w:ascii="Calibri" w:hAnsi="Calibri" w:cs="Calibri"/>
          <w:bCs/>
          <w:sz w:val="24"/>
          <w:szCs w:val="24"/>
        </w:rPr>
        <w:t xml:space="preserve"> </w:t>
      </w:r>
      <w:r w:rsidR="00D64D32" w:rsidRPr="00D64D32">
        <w:rPr>
          <w:rFonts w:ascii="Calibri" w:hAnsi="Calibri" w:cs="Calibri"/>
          <w:bCs/>
          <w:sz w:val="24"/>
          <w:szCs w:val="24"/>
        </w:rPr>
        <w:t xml:space="preserve">την αδικία </w:t>
      </w:r>
      <w:r w:rsidR="00BD7915">
        <w:rPr>
          <w:rFonts w:ascii="Calibri" w:hAnsi="Calibri" w:cs="Calibri"/>
          <w:bCs/>
          <w:sz w:val="24"/>
          <w:szCs w:val="24"/>
        </w:rPr>
        <w:t>(πολεμάει</w:t>
      </w:r>
      <w:r w:rsidR="00D64D32">
        <w:rPr>
          <w:rFonts w:ascii="Calibri" w:hAnsi="Calibri" w:cs="Calibri"/>
          <w:bCs/>
          <w:sz w:val="24"/>
          <w:szCs w:val="24"/>
        </w:rPr>
        <w:t xml:space="preserve"> ενάντια στην αδικία</w:t>
      </w:r>
      <w:r w:rsidR="00BD7915">
        <w:rPr>
          <w:rFonts w:ascii="Calibri" w:hAnsi="Calibri" w:cs="Calibri"/>
          <w:bCs/>
          <w:sz w:val="24"/>
          <w:szCs w:val="24"/>
        </w:rPr>
        <w:t>)</w:t>
      </w:r>
      <w:r w:rsidRPr="006315FE">
        <w:rPr>
          <w:rFonts w:ascii="Calibri" w:hAnsi="Calibri" w:cs="Calibri"/>
          <w:bCs/>
          <w:sz w:val="24"/>
          <w:szCs w:val="24"/>
        </w:rPr>
        <w:t>. Η Μούσα είναι η μοναδική φίλη του ποιητή.</w:t>
      </w:r>
    </w:p>
    <w:p w14:paraId="26574963" w14:textId="7A403B49" w:rsidR="00A832D4" w:rsidRDefault="00A832D4" w:rsidP="006315FE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A832D4">
        <w:rPr>
          <w:rFonts w:ascii="Calibri" w:hAnsi="Calibri" w:cs="Calibri"/>
          <w:bCs/>
          <w:sz w:val="24"/>
          <w:szCs w:val="24"/>
        </w:rPr>
        <w:t>β)</w:t>
      </w:r>
      <w:r>
        <w:rPr>
          <w:rFonts w:ascii="Calibri" w:hAnsi="Calibri" w:cs="Calibri"/>
          <w:bCs/>
          <w:sz w:val="24"/>
          <w:szCs w:val="24"/>
        </w:rPr>
        <w:t xml:space="preserve"> </w:t>
      </w:r>
      <w:r w:rsidRPr="00A832D4">
        <w:rPr>
          <w:rFonts w:ascii="Calibri" w:hAnsi="Calibri" w:cs="Calibri"/>
          <w:bCs/>
          <w:sz w:val="24"/>
          <w:szCs w:val="24"/>
        </w:rPr>
        <w:t>Εσύ θα φέρεις τον Αινεία στον ουρανό</w:t>
      </w:r>
      <w:r w:rsidR="00F132CD">
        <w:rPr>
          <w:rFonts w:ascii="Calibri" w:hAnsi="Calibri" w:cs="Calibri"/>
          <w:bCs/>
          <w:sz w:val="24"/>
          <w:szCs w:val="24"/>
        </w:rPr>
        <w:t xml:space="preserve"> (θα αποθεώσεις τον Αινεία)</w:t>
      </w:r>
      <w:r w:rsidRPr="00A832D4">
        <w:rPr>
          <w:rFonts w:ascii="Calibri" w:hAnsi="Calibri" w:cs="Calibri"/>
          <w:bCs/>
          <w:sz w:val="24"/>
          <w:szCs w:val="24"/>
        </w:rPr>
        <w:t xml:space="preserve">. Αργότερα ο Ίουλος, ο γιος του Αινεία, θα μεταφέρει το βασίλειο από το Λαβίνιο και θα οχυρώσει την Άλβα Λόγγα. Μετά από τριακόσια χρόνια η Ιλία θα γεννήσει δύο γιους, τον Ρωμύλο και τον Ρώμο, τους οποίους θα </w:t>
      </w:r>
      <w:r w:rsidR="00D414E6">
        <w:rPr>
          <w:rFonts w:ascii="Calibri" w:hAnsi="Calibri" w:cs="Calibri"/>
          <w:bCs/>
          <w:sz w:val="24"/>
          <w:szCs w:val="24"/>
        </w:rPr>
        <w:t>(ανα)</w:t>
      </w:r>
      <w:r w:rsidRPr="00A832D4">
        <w:rPr>
          <w:rFonts w:ascii="Calibri" w:hAnsi="Calibri" w:cs="Calibri"/>
          <w:bCs/>
          <w:sz w:val="24"/>
          <w:szCs w:val="24"/>
        </w:rPr>
        <w:t>θρέψει μια λύκαινα. Ο Ρωμύλος θα κτίσει τα τείχη του Άρη και θα ονομάσει τους Ρωμαίους από το όνομα του</w:t>
      </w:r>
      <w:r w:rsidR="00F132CD">
        <w:rPr>
          <w:rFonts w:ascii="Calibri" w:hAnsi="Calibri" w:cs="Calibri"/>
          <w:bCs/>
          <w:sz w:val="24"/>
          <w:szCs w:val="24"/>
        </w:rPr>
        <w:t xml:space="preserve"> (θα δώσει στους Ρωμαίους το όνομά του)</w:t>
      </w:r>
      <w:r w:rsidRPr="00A832D4">
        <w:rPr>
          <w:rFonts w:ascii="Calibri" w:hAnsi="Calibri" w:cs="Calibri"/>
          <w:bCs/>
          <w:sz w:val="24"/>
          <w:szCs w:val="24"/>
        </w:rPr>
        <w:t>. Στ</w:t>
      </w:r>
      <w:r w:rsidR="0087343B">
        <w:rPr>
          <w:rFonts w:ascii="Calibri" w:hAnsi="Calibri" w:cs="Calibri"/>
          <w:bCs/>
          <w:sz w:val="24"/>
          <w:szCs w:val="24"/>
        </w:rPr>
        <w:t>ους Ρωμαίους θα υπάρχει εξουσία</w:t>
      </w:r>
      <w:r w:rsidRPr="00A832D4">
        <w:rPr>
          <w:rFonts w:ascii="Calibri" w:hAnsi="Calibri" w:cs="Calibri"/>
          <w:bCs/>
          <w:sz w:val="24"/>
          <w:szCs w:val="24"/>
        </w:rPr>
        <w:t xml:space="preserve"> χωρίς τέλος</w:t>
      </w:r>
      <w:r w:rsidR="00F132CD">
        <w:rPr>
          <w:rFonts w:ascii="Calibri" w:hAnsi="Calibri" w:cs="Calibri"/>
          <w:bCs/>
          <w:sz w:val="24"/>
          <w:szCs w:val="24"/>
        </w:rPr>
        <w:t xml:space="preserve"> (Η εξουσία των Ρωμαίων δεν θα έχει τέλος)</w:t>
      </w:r>
      <w:r w:rsidRPr="00A832D4">
        <w:rPr>
          <w:rFonts w:ascii="Calibri" w:hAnsi="Calibri" w:cs="Calibri"/>
          <w:bCs/>
          <w:sz w:val="24"/>
          <w:szCs w:val="24"/>
        </w:rPr>
        <w:t>.</w:t>
      </w:r>
    </w:p>
    <w:p w14:paraId="2BE24EAD" w14:textId="6BD8F54A" w:rsidR="006C487A" w:rsidRDefault="006C487A" w:rsidP="006315FE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6C487A">
        <w:rPr>
          <w:rFonts w:ascii="Calibri" w:hAnsi="Calibri" w:cs="Calibri"/>
          <w:bCs/>
          <w:sz w:val="24"/>
          <w:szCs w:val="24"/>
        </w:rPr>
        <w:t>Β. 2.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530"/>
        <w:gridCol w:w="4530"/>
      </w:tblGrid>
      <w:tr w:rsidR="0085627F" w:rsidRPr="0085627F" w14:paraId="1C88C357" w14:textId="77777777" w:rsidTr="00FB5117">
        <w:tc>
          <w:tcPr>
            <w:tcW w:w="4530" w:type="dxa"/>
          </w:tcPr>
          <w:p w14:paraId="75256751" w14:textId="77777777" w:rsidR="0085627F" w:rsidRPr="0085627F" w:rsidRDefault="0085627F" w:rsidP="0085627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5627F">
              <w:rPr>
                <w:rFonts w:ascii="Calibri" w:hAnsi="Calibri" w:cs="Calibri"/>
                <w:bCs/>
                <w:sz w:val="24"/>
                <w:szCs w:val="24"/>
              </w:rPr>
              <w:t>ΣΤΗΛΗ Α΄</w:t>
            </w:r>
          </w:p>
        </w:tc>
        <w:tc>
          <w:tcPr>
            <w:tcW w:w="4530" w:type="dxa"/>
          </w:tcPr>
          <w:p w14:paraId="36F97EF8" w14:textId="77777777" w:rsidR="0085627F" w:rsidRPr="0085627F" w:rsidRDefault="0085627F" w:rsidP="0085627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85627F">
              <w:rPr>
                <w:rFonts w:ascii="Calibri" w:hAnsi="Calibri" w:cs="Calibri"/>
                <w:bCs/>
                <w:sz w:val="24"/>
                <w:szCs w:val="24"/>
              </w:rPr>
              <w:t>ΣΤΗΛΗ Β΄</w:t>
            </w:r>
          </w:p>
        </w:tc>
      </w:tr>
      <w:tr w:rsidR="0085627F" w:rsidRPr="0085627F" w14:paraId="445D536D" w14:textId="77777777" w:rsidTr="00FB5117">
        <w:tc>
          <w:tcPr>
            <w:tcW w:w="4530" w:type="dxa"/>
          </w:tcPr>
          <w:p w14:paraId="45BAB2E0" w14:textId="77777777" w:rsidR="0085627F" w:rsidRPr="0085627F" w:rsidRDefault="0085627F" w:rsidP="0085627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85627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plenae</w:t>
            </w:r>
          </w:p>
        </w:tc>
        <w:tc>
          <w:tcPr>
            <w:tcW w:w="4530" w:type="dxa"/>
          </w:tcPr>
          <w:p w14:paraId="266D2626" w14:textId="2AD41736" w:rsidR="0085627F" w:rsidRPr="0085627F" w:rsidRDefault="00C827C4" w:rsidP="0085627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827C4">
              <w:rPr>
                <w:rFonts w:ascii="Calibri" w:hAnsi="Calibri" w:cs="Calibri"/>
                <w:bCs/>
                <w:sz w:val="24"/>
                <w:szCs w:val="24"/>
              </w:rPr>
              <w:t>πληρότητα</w:t>
            </w:r>
          </w:p>
        </w:tc>
      </w:tr>
      <w:tr w:rsidR="0085627F" w:rsidRPr="0085627F" w14:paraId="2749E2FF" w14:textId="77777777" w:rsidTr="00FB5117">
        <w:tc>
          <w:tcPr>
            <w:tcW w:w="4530" w:type="dxa"/>
          </w:tcPr>
          <w:p w14:paraId="4B564B59" w14:textId="77777777" w:rsidR="0085627F" w:rsidRPr="0085627F" w:rsidRDefault="0085627F" w:rsidP="0085627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85627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fortunam</w:t>
            </w:r>
          </w:p>
        </w:tc>
        <w:tc>
          <w:tcPr>
            <w:tcW w:w="4530" w:type="dxa"/>
          </w:tcPr>
          <w:p w14:paraId="48956B80" w14:textId="17E1E0C4" w:rsidR="0085627F" w:rsidRPr="0085627F" w:rsidRDefault="00C827C4" w:rsidP="0085627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827C4">
              <w:rPr>
                <w:rFonts w:ascii="Calibri" w:hAnsi="Calibri" w:cs="Calibri"/>
                <w:bCs/>
                <w:sz w:val="24"/>
                <w:szCs w:val="24"/>
              </w:rPr>
              <w:t>φουρτούνα</w:t>
            </w:r>
          </w:p>
        </w:tc>
      </w:tr>
      <w:tr w:rsidR="0085627F" w:rsidRPr="0085627F" w14:paraId="58C58C8A" w14:textId="77777777" w:rsidTr="00FB5117">
        <w:tc>
          <w:tcPr>
            <w:tcW w:w="4530" w:type="dxa"/>
          </w:tcPr>
          <w:p w14:paraId="58960DC7" w14:textId="77777777" w:rsidR="0085627F" w:rsidRPr="0085627F" w:rsidRDefault="0085627F" w:rsidP="0085627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85627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gelidā</w:t>
            </w:r>
          </w:p>
        </w:tc>
        <w:tc>
          <w:tcPr>
            <w:tcW w:w="4530" w:type="dxa"/>
          </w:tcPr>
          <w:p w14:paraId="0F9B6D87" w14:textId="5099E4EA" w:rsidR="0085627F" w:rsidRPr="0085627F" w:rsidRDefault="00C827C4" w:rsidP="0085627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827C4">
              <w:rPr>
                <w:rFonts w:ascii="Calibri" w:hAnsi="Calibri" w:cs="Calibri"/>
                <w:bCs/>
                <w:sz w:val="24"/>
                <w:szCs w:val="24"/>
              </w:rPr>
              <w:t>ζελατίνα</w:t>
            </w:r>
          </w:p>
        </w:tc>
      </w:tr>
      <w:tr w:rsidR="0085627F" w:rsidRPr="0085627F" w14:paraId="2F80C6C9" w14:textId="77777777" w:rsidTr="00FB5117">
        <w:tc>
          <w:tcPr>
            <w:tcW w:w="4530" w:type="dxa"/>
          </w:tcPr>
          <w:p w14:paraId="2DAD6253" w14:textId="77777777" w:rsidR="0085627F" w:rsidRPr="0085627F" w:rsidRDefault="0085627F" w:rsidP="0085627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85627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feres</w:t>
            </w:r>
          </w:p>
        </w:tc>
        <w:tc>
          <w:tcPr>
            <w:tcW w:w="4530" w:type="dxa"/>
          </w:tcPr>
          <w:p w14:paraId="6FA1DBF9" w14:textId="020F3125" w:rsidR="0085627F" w:rsidRPr="0085627F" w:rsidRDefault="00C827C4" w:rsidP="0085627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827C4">
              <w:rPr>
                <w:rFonts w:ascii="Calibri" w:hAnsi="Calibri" w:cs="Calibri"/>
                <w:bCs/>
                <w:sz w:val="24"/>
                <w:szCs w:val="24"/>
              </w:rPr>
              <w:t>παράφορος</w:t>
            </w:r>
          </w:p>
        </w:tc>
      </w:tr>
      <w:tr w:rsidR="0085627F" w:rsidRPr="0085627F" w14:paraId="5E07089F" w14:textId="77777777" w:rsidTr="00FB5117">
        <w:tc>
          <w:tcPr>
            <w:tcW w:w="4530" w:type="dxa"/>
          </w:tcPr>
          <w:p w14:paraId="7A56D313" w14:textId="77777777" w:rsidR="0085627F" w:rsidRPr="0085627F" w:rsidRDefault="0085627F" w:rsidP="0085627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  <w:lang w:val="en-US"/>
              </w:rPr>
            </w:pPr>
            <w:r w:rsidRPr="0085627F">
              <w:rPr>
                <w:rFonts w:ascii="Calibri" w:hAnsi="Calibri" w:cs="Calibri"/>
                <w:bCs/>
                <w:sz w:val="24"/>
                <w:szCs w:val="24"/>
                <w:lang w:val="en-US"/>
              </w:rPr>
              <w:t>moenia</w:t>
            </w:r>
          </w:p>
        </w:tc>
        <w:tc>
          <w:tcPr>
            <w:tcW w:w="4530" w:type="dxa"/>
          </w:tcPr>
          <w:p w14:paraId="6FEC79BC" w14:textId="4C2A11AD" w:rsidR="0085627F" w:rsidRPr="0085627F" w:rsidRDefault="00C827C4" w:rsidP="0085627F">
            <w:pPr>
              <w:spacing w:line="360" w:lineRule="auto"/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C827C4">
              <w:rPr>
                <w:rFonts w:ascii="Calibri" w:hAnsi="Calibri" w:cs="Calibri"/>
                <w:bCs/>
                <w:sz w:val="24"/>
                <w:szCs w:val="24"/>
              </w:rPr>
              <w:t>άμυνα</w:t>
            </w:r>
          </w:p>
        </w:tc>
      </w:tr>
    </w:tbl>
    <w:p w14:paraId="3B83971E" w14:textId="77777777" w:rsidR="006C487A" w:rsidRDefault="006C487A" w:rsidP="006315FE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</w:p>
    <w:p w14:paraId="19D318C9" w14:textId="0D994BC5" w:rsidR="00DF0D2E" w:rsidRDefault="00DF0D2E" w:rsidP="006315FE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DF0D2E">
        <w:rPr>
          <w:rFonts w:ascii="Calibri" w:hAnsi="Calibri" w:cs="Calibri"/>
          <w:bCs/>
          <w:sz w:val="24"/>
          <w:szCs w:val="24"/>
        </w:rPr>
        <w:t>Β. 6. α)</w:t>
      </w:r>
    </w:p>
    <w:p w14:paraId="5459F65B" w14:textId="4BD12888" w:rsidR="00D8443C" w:rsidRPr="00C16D2A" w:rsidRDefault="00D8443C" w:rsidP="006315FE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C16D2A">
        <w:rPr>
          <w:rFonts w:ascii="Calibri" w:hAnsi="Calibri" w:cs="Calibri"/>
          <w:bCs/>
          <w:sz w:val="24"/>
          <w:szCs w:val="24"/>
          <w:lang w:val="en-US"/>
        </w:rPr>
        <w:t>ad</w:t>
      </w:r>
      <w:r w:rsidRPr="00350D03">
        <w:rPr>
          <w:rFonts w:ascii="Calibri" w:hAnsi="Calibri" w:cs="Calibri"/>
          <w:bCs/>
          <w:sz w:val="24"/>
          <w:szCs w:val="24"/>
        </w:rPr>
        <w:t xml:space="preserve"> </w:t>
      </w:r>
      <w:r w:rsidRPr="00C16D2A">
        <w:rPr>
          <w:rFonts w:ascii="Calibri" w:hAnsi="Calibri" w:cs="Calibri"/>
          <w:bCs/>
          <w:sz w:val="24"/>
          <w:szCs w:val="24"/>
          <w:lang w:val="en-US"/>
        </w:rPr>
        <w:t>caelum</w:t>
      </w:r>
      <w:r w:rsidRPr="00350D03">
        <w:rPr>
          <w:rFonts w:ascii="Calibri" w:hAnsi="Calibri" w:cs="Calibri"/>
          <w:bCs/>
          <w:sz w:val="24"/>
          <w:szCs w:val="24"/>
        </w:rPr>
        <w:t xml:space="preserve"> </w:t>
      </w:r>
      <w:r w:rsidR="00C16D2A" w:rsidRPr="00350D03">
        <w:rPr>
          <w:rFonts w:ascii="Calibri" w:hAnsi="Calibri" w:cs="Calibri"/>
          <w:bCs/>
          <w:sz w:val="24"/>
          <w:szCs w:val="24"/>
        </w:rPr>
        <w:t>→</w:t>
      </w:r>
      <w:r w:rsidR="00C16D2A">
        <w:rPr>
          <w:rFonts w:ascii="Calibri" w:hAnsi="Calibri" w:cs="Calibri"/>
          <w:bCs/>
          <w:sz w:val="24"/>
          <w:szCs w:val="24"/>
        </w:rPr>
        <w:t xml:space="preserve"> </w:t>
      </w:r>
      <w:r w:rsidR="00482DFF" w:rsidRPr="00482DFF">
        <w:rPr>
          <w:rFonts w:ascii="Calibri" w:hAnsi="Calibri" w:cs="Calibri"/>
          <w:bCs/>
          <w:sz w:val="24"/>
          <w:szCs w:val="24"/>
        </w:rPr>
        <w:t xml:space="preserve">εμπρόθετος επιρρηματικός προσδιορισμός </w:t>
      </w:r>
      <w:r w:rsidR="00482DFF">
        <w:rPr>
          <w:rFonts w:ascii="Calibri" w:hAnsi="Calibri" w:cs="Calibri"/>
          <w:bCs/>
          <w:sz w:val="24"/>
          <w:szCs w:val="24"/>
        </w:rPr>
        <w:t>της κίνησης σε τόπο</w:t>
      </w:r>
      <w:r w:rsidR="00482DFF" w:rsidRPr="00482DFF">
        <w:rPr>
          <w:rFonts w:ascii="Calibri" w:hAnsi="Calibri" w:cs="Calibri"/>
          <w:bCs/>
          <w:sz w:val="24"/>
          <w:szCs w:val="24"/>
        </w:rPr>
        <w:t xml:space="preserve"> στο feres</w:t>
      </w:r>
    </w:p>
    <w:p w14:paraId="50EAE1B1" w14:textId="273ADBA9" w:rsidR="00D8443C" w:rsidRPr="00350D03" w:rsidRDefault="00D8443C" w:rsidP="006315FE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C16D2A">
        <w:rPr>
          <w:rFonts w:ascii="Calibri" w:hAnsi="Calibri" w:cs="Calibri"/>
          <w:bCs/>
          <w:sz w:val="24"/>
          <w:szCs w:val="24"/>
          <w:lang w:val="en-US"/>
        </w:rPr>
        <w:t>ab</w:t>
      </w:r>
      <w:r w:rsidRPr="00350D03">
        <w:rPr>
          <w:rFonts w:ascii="Calibri" w:hAnsi="Calibri" w:cs="Calibri"/>
          <w:bCs/>
          <w:sz w:val="24"/>
          <w:szCs w:val="24"/>
        </w:rPr>
        <w:t xml:space="preserve"> </w:t>
      </w:r>
      <w:r w:rsidRPr="00C16D2A">
        <w:rPr>
          <w:rFonts w:ascii="Calibri" w:hAnsi="Calibri" w:cs="Calibri"/>
          <w:bCs/>
          <w:sz w:val="24"/>
          <w:szCs w:val="24"/>
          <w:lang w:val="en-US"/>
        </w:rPr>
        <w:t>Lavinio</w:t>
      </w:r>
      <w:r w:rsidR="00C16D2A" w:rsidRPr="00350D03">
        <w:rPr>
          <w:rFonts w:ascii="Calibri" w:hAnsi="Calibri" w:cs="Calibri"/>
          <w:bCs/>
          <w:sz w:val="24"/>
          <w:szCs w:val="24"/>
        </w:rPr>
        <w:t xml:space="preserve"> →</w:t>
      </w:r>
      <w:r w:rsidR="00350D03">
        <w:rPr>
          <w:rFonts w:ascii="Calibri" w:hAnsi="Calibri" w:cs="Calibri"/>
          <w:bCs/>
          <w:sz w:val="24"/>
          <w:szCs w:val="24"/>
        </w:rPr>
        <w:t xml:space="preserve"> </w:t>
      </w:r>
      <w:r w:rsidR="00350D03" w:rsidRPr="00350D03">
        <w:rPr>
          <w:rFonts w:ascii="Calibri" w:hAnsi="Calibri" w:cs="Calibri"/>
          <w:bCs/>
          <w:sz w:val="24"/>
          <w:szCs w:val="24"/>
        </w:rPr>
        <w:t>εμπρόθετος</w:t>
      </w:r>
      <w:r w:rsidR="00350D03">
        <w:rPr>
          <w:rFonts w:ascii="Calibri" w:hAnsi="Calibri" w:cs="Calibri"/>
          <w:bCs/>
          <w:sz w:val="24"/>
          <w:szCs w:val="24"/>
        </w:rPr>
        <w:t xml:space="preserve"> επιρρηματικός προσδιορισμός της απομάκρυνσης από τόπο</w:t>
      </w:r>
      <w:r w:rsidR="00350D03" w:rsidRPr="00350D03">
        <w:rPr>
          <w:rFonts w:ascii="Calibri" w:hAnsi="Calibri" w:cs="Calibri"/>
          <w:bCs/>
          <w:sz w:val="24"/>
          <w:szCs w:val="24"/>
        </w:rPr>
        <w:t xml:space="preserve"> </w:t>
      </w:r>
      <w:r w:rsidR="00D33D2A">
        <w:rPr>
          <w:rFonts w:ascii="Calibri" w:hAnsi="Calibri" w:cs="Calibri"/>
          <w:bCs/>
          <w:sz w:val="24"/>
          <w:szCs w:val="24"/>
        </w:rPr>
        <w:t xml:space="preserve">(ή </w:t>
      </w:r>
      <w:r w:rsidR="00D33D2A" w:rsidRPr="00D33D2A">
        <w:rPr>
          <w:rFonts w:ascii="Calibri" w:hAnsi="Calibri" w:cs="Calibri"/>
          <w:bCs/>
          <w:sz w:val="24"/>
          <w:szCs w:val="24"/>
        </w:rPr>
        <w:t>της κίνησης από τόπο</w:t>
      </w:r>
      <w:r w:rsidR="00D33D2A">
        <w:rPr>
          <w:rFonts w:ascii="Calibri" w:hAnsi="Calibri" w:cs="Calibri"/>
          <w:bCs/>
          <w:sz w:val="24"/>
          <w:szCs w:val="24"/>
        </w:rPr>
        <w:t>)</w:t>
      </w:r>
      <w:r w:rsidR="00A436EF" w:rsidRPr="00B9317F">
        <w:rPr>
          <w:rFonts w:ascii="Calibri" w:hAnsi="Calibri" w:cs="Calibri"/>
          <w:bCs/>
          <w:sz w:val="24"/>
          <w:szCs w:val="24"/>
        </w:rPr>
        <w:t xml:space="preserve"> </w:t>
      </w:r>
      <w:r w:rsidR="00350D03" w:rsidRPr="00350D03">
        <w:rPr>
          <w:rFonts w:ascii="Calibri" w:hAnsi="Calibri" w:cs="Calibri"/>
          <w:bCs/>
          <w:sz w:val="24"/>
          <w:szCs w:val="24"/>
        </w:rPr>
        <w:t>στο transferet</w:t>
      </w:r>
    </w:p>
    <w:p w14:paraId="3961F031" w14:textId="45C4790D" w:rsidR="00D8443C" w:rsidRPr="00E1081C" w:rsidRDefault="00D8443C" w:rsidP="006315FE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C16D2A">
        <w:rPr>
          <w:rFonts w:ascii="Calibri" w:hAnsi="Calibri" w:cs="Calibri"/>
          <w:bCs/>
          <w:sz w:val="24"/>
          <w:szCs w:val="24"/>
          <w:lang w:val="en-US"/>
        </w:rPr>
        <w:lastRenderedPageBreak/>
        <w:t>Post</w:t>
      </w:r>
      <w:r w:rsidRPr="00E1081C">
        <w:rPr>
          <w:rFonts w:ascii="Calibri" w:hAnsi="Calibri" w:cs="Calibri"/>
          <w:bCs/>
          <w:sz w:val="24"/>
          <w:szCs w:val="24"/>
        </w:rPr>
        <w:t xml:space="preserve"> </w:t>
      </w:r>
      <w:r w:rsidRPr="00C16D2A">
        <w:rPr>
          <w:rFonts w:ascii="Calibri" w:hAnsi="Calibri" w:cs="Calibri"/>
          <w:bCs/>
          <w:sz w:val="24"/>
          <w:szCs w:val="24"/>
          <w:lang w:val="en-US"/>
        </w:rPr>
        <w:t>annos</w:t>
      </w:r>
      <w:r w:rsidR="00C16D2A" w:rsidRPr="00E1081C">
        <w:rPr>
          <w:rFonts w:ascii="Calibri" w:hAnsi="Calibri" w:cs="Calibri"/>
          <w:bCs/>
          <w:sz w:val="24"/>
          <w:szCs w:val="24"/>
        </w:rPr>
        <w:t xml:space="preserve"> →</w:t>
      </w:r>
      <w:r w:rsidR="00E1081C">
        <w:rPr>
          <w:rFonts w:ascii="Calibri" w:hAnsi="Calibri" w:cs="Calibri"/>
          <w:bCs/>
          <w:sz w:val="24"/>
          <w:szCs w:val="24"/>
        </w:rPr>
        <w:t xml:space="preserve"> </w:t>
      </w:r>
      <w:r w:rsidR="00E1081C" w:rsidRPr="00E1081C">
        <w:rPr>
          <w:rFonts w:ascii="Calibri" w:hAnsi="Calibri" w:cs="Calibri"/>
          <w:bCs/>
          <w:sz w:val="24"/>
          <w:szCs w:val="24"/>
        </w:rPr>
        <w:t xml:space="preserve">εμπρόθετος επιρρηματικός προσδιορισμός του χρόνου </w:t>
      </w:r>
      <w:r w:rsidR="001753D6">
        <w:rPr>
          <w:rFonts w:ascii="Calibri" w:hAnsi="Calibri" w:cs="Calibri"/>
          <w:bCs/>
          <w:sz w:val="24"/>
          <w:szCs w:val="24"/>
        </w:rPr>
        <w:t xml:space="preserve">(της χρονικής ακολουθίας) </w:t>
      </w:r>
      <w:r w:rsidR="00E1081C" w:rsidRPr="00E1081C">
        <w:rPr>
          <w:rFonts w:ascii="Calibri" w:hAnsi="Calibri" w:cs="Calibri"/>
          <w:bCs/>
          <w:sz w:val="24"/>
          <w:szCs w:val="24"/>
        </w:rPr>
        <w:t>στο pariet</w:t>
      </w:r>
    </w:p>
    <w:p w14:paraId="043FF1B3" w14:textId="0B54D507" w:rsidR="00D8443C" w:rsidRPr="00C16D2A" w:rsidRDefault="001E7605" w:rsidP="006315FE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C16D2A">
        <w:rPr>
          <w:rFonts w:ascii="Calibri" w:hAnsi="Calibri" w:cs="Calibri"/>
          <w:bCs/>
          <w:sz w:val="24"/>
          <w:szCs w:val="24"/>
          <w:lang w:val="en-US"/>
        </w:rPr>
        <w:t>de</w:t>
      </w:r>
      <w:r w:rsidR="00D8443C" w:rsidRPr="00E1081C">
        <w:rPr>
          <w:rFonts w:ascii="Calibri" w:hAnsi="Calibri" w:cs="Calibri"/>
          <w:bCs/>
          <w:sz w:val="24"/>
          <w:szCs w:val="24"/>
        </w:rPr>
        <w:t xml:space="preserve"> </w:t>
      </w:r>
      <w:r w:rsidR="00D8443C" w:rsidRPr="00C16D2A">
        <w:rPr>
          <w:rFonts w:ascii="Calibri" w:hAnsi="Calibri" w:cs="Calibri"/>
          <w:bCs/>
          <w:sz w:val="24"/>
          <w:szCs w:val="24"/>
          <w:lang w:val="en-US"/>
        </w:rPr>
        <w:t>nomine</w:t>
      </w:r>
      <w:r w:rsidR="00C16D2A">
        <w:rPr>
          <w:rFonts w:ascii="Calibri" w:hAnsi="Calibri" w:cs="Calibri"/>
          <w:bCs/>
          <w:sz w:val="24"/>
          <w:szCs w:val="24"/>
        </w:rPr>
        <w:t xml:space="preserve"> →</w:t>
      </w:r>
      <w:r w:rsidR="00E1081C">
        <w:rPr>
          <w:rFonts w:ascii="Calibri" w:hAnsi="Calibri" w:cs="Calibri"/>
          <w:bCs/>
          <w:sz w:val="24"/>
          <w:szCs w:val="24"/>
        </w:rPr>
        <w:t xml:space="preserve"> </w:t>
      </w:r>
      <w:r w:rsidR="00E1081C" w:rsidRPr="00E1081C">
        <w:rPr>
          <w:rFonts w:ascii="Calibri" w:hAnsi="Calibri" w:cs="Calibri"/>
          <w:bCs/>
          <w:sz w:val="24"/>
          <w:szCs w:val="24"/>
        </w:rPr>
        <w:t>εμπρόθετος επιρρηματικός προσδιορισμός της προέλευσης στο appellabit</w:t>
      </w:r>
    </w:p>
    <w:p w14:paraId="6553CFDF" w14:textId="447A06B7" w:rsidR="00D8443C" w:rsidRPr="00B85C0E" w:rsidRDefault="00D8443C" w:rsidP="006315FE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C16D2A">
        <w:rPr>
          <w:rFonts w:ascii="Calibri" w:hAnsi="Calibri" w:cs="Calibri"/>
          <w:bCs/>
          <w:sz w:val="24"/>
          <w:szCs w:val="24"/>
          <w:lang w:val="en-US"/>
        </w:rPr>
        <w:t>sine</w:t>
      </w:r>
      <w:r w:rsidRPr="00E1081C">
        <w:rPr>
          <w:rFonts w:ascii="Calibri" w:hAnsi="Calibri" w:cs="Calibri"/>
          <w:bCs/>
          <w:sz w:val="24"/>
          <w:szCs w:val="24"/>
        </w:rPr>
        <w:t xml:space="preserve"> </w:t>
      </w:r>
      <w:r w:rsidRPr="00C16D2A">
        <w:rPr>
          <w:rFonts w:ascii="Calibri" w:hAnsi="Calibri" w:cs="Calibri"/>
          <w:bCs/>
          <w:sz w:val="24"/>
          <w:szCs w:val="24"/>
          <w:lang w:val="en-US"/>
        </w:rPr>
        <w:t>fine</w:t>
      </w:r>
      <w:r w:rsidR="00C16D2A">
        <w:rPr>
          <w:rFonts w:ascii="Calibri" w:hAnsi="Calibri" w:cs="Calibri"/>
          <w:bCs/>
          <w:sz w:val="24"/>
          <w:szCs w:val="24"/>
        </w:rPr>
        <w:t xml:space="preserve"> →</w:t>
      </w:r>
      <w:r w:rsidR="00724863">
        <w:rPr>
          <w:rFonts w:ascii="Calibri" w:hAnsi="Calibri" w:cs="Calibri"/>
          <w:bCs/>
          <w:sz w:val="24"/>
          <w:szCs w:val="24"/>
        </w:rPr>
        <w:t xml:space="preserve"> </w:t>
      </w:r>
      <w:r w:rsidR="00B85C0E" w:rsidRPr="00B85C0E">
        <w:rPr>
          <w:rFonts w:ascii="Calibri" w:hAnsi="Calibri" w:cs="Calibri"/>
          <w:bCs/>
          <w:sz w:val="24"/>
          <w:szCs w:val="24"/>
        </w:rPr>
        <w:t xml:space="preserve">εμπρόθετος προσδιορισμός </w:t>
      </w:r>
      <w:r w:rsidR="00B85C0E">
        <w:rPr>
          <w:rFonts w:ascii="Calibri" w:hAnsi="Calibri" w:cs="Calibri"/>
          <w:bCs/>
          <w:sz w:val="24"/>
          <w:szCs w:val="24"/>
        </w:rPr>
        <w:t xml:space="preserve">του τρόπου στο </w:t>
      </w:r>
      <w:r w:rsidR="00B85C0E">
        <w:rPr>
          <w:rFonts w:ascii="Calibri" w:hAnsi="Calibri" w:cs="Calibri"/>
          <w:bCs/>
          <w:sz w:val="24"/>
          <w:szCs w:val="24"/>
          <w:lang w:val="en-US"/>
        </w:rPr>
        <w:t>erit</w:t>
      </w:r>
      <w:r w:rsidR="00B85C0E" w:rsidRPr="00B85C0E">
        <w:rPr>
          <w:rFonts w:ascii="Calibri" w:hAnsi="Calibri" w:cs="Calibri"/>
          <w:bCs/>
          <w:sz w:val="24"/>
          <w:szCs w:val="24"/>
        </w:rPr>
        <w:t xml:space="preserve"> </w:t>
      </w:r>
      <w:r w:rsidR="00B85C0E">
        <w:rPr>
          <w:rFonts w:ascii="Calibri" w:hAnsi="Calibri" w:cs="Calibri"/>
          <w:bCs/>
          <w:sz w:val="24"/>
          <w:szCs w:val="24"/>
        </w:rPr>
        <w:t>(βλ. Κανελλόπουλος,</w:t>
      </w:r>
      <w:r w:rsidR="00C95D6F">
        <w:rPr>
          <w:rFonts w:ascii="Calibri" w:hAnsi="Calibri" w:cs="Calibri"/>
          <w:bCs/>
          <w:sz w:val="24"/>
          <w:szCs w:val="24"/>
        </w:rPr>
        <w:t xml:space="preserve"> Λατινικά για τη Γ΄Δέσμη,</w:t>
      </w:r>
      <w:r w:rsidR="00385EA2">
        <w:rPr>
          <w:rFonts w:ascii="Calibri" w:hAnsi="Calibri" w:cs="Calibri"/>
          <w:bCs/>
          <w:sz w:val="24"/>
          <w:szCs w:val="24"/>
        </w:rPr>
        <w:t xml:space="preserve"> </w:t>
      </w:r>
      <w:r w:rsidR="00C95D6F">
        <w:rPr>
          <w:rFonts w:ascii="Calibri" w:hAnsi="Calibri" w:cs="Calibri"/>
          <w:bCs/>
          <w:sz w:val="24"/>
          <w:szCs w:val="24"/>
        </w:rPr>
        <w:t>1</w:t>
      </w:r>
      <w:r w:rsidR="00B85C0E">
        <w:rPr>
          <w:rFonts w:ascii="Calibri" w:hAnsi="Calibri" w:cs="Calibri"/>
          <w:bCs/>
          <w:sz w:val="24"/>
          <w:szCs w:val="24"/>
        </w:rPr>
        <w:t>989</w:t>
      </w:r>
      <w:r w:rsidR="00C95D6F">
        <w:rPr>
          <w:rFonts w:ascii="Calibri" w:hAnsi="Calibri" w:cs="Calibri"/>
          <w:bCs/>
          <w:sz w:val="24"/>
          <w:szCs w:val="24"/>
        </w:rPr>
        <w:t xml:space="preserve"> </w:t>
      </w:r>
      <w:r w:rsidR="00385EA2">
        <w:rPr>
          <w:rFonts w:ascii="Calibri" w:hAnsi="Calibri" w:cs="Calibri"/>
          <w:bCs/>
          <w:sz w:val="24"/>
          <w:szCs w:val="24"/>
        </w:rPr>
        <w:t>σ. 144</w:t>
      </w:r>
      <w:r w:rsidR="00B85C0E">
        <w:rPr>
          <w:rFonts w:ascii="Calibri" w:hAnsi="Calibri" w:cs="Calibri"/>
          <w:bCs/>
          <w:sz w:val="24"/>
          <w:szCs w:val="24"/>
        </w:rPr>
        <w:t xml:space="preserve">) ή </w:t>
      </w:r>
      <w:r w:rsidR="00B9317F">
        <w:rPr>
          <w:rFonts w:ascii="Calibri" w:hAnsi="Calibri" w:cs="Calibri"/>
          <w:bCs/>
          <w:sz w:val="24"/>
          <w:szCs w:val="24"/>
        </w:rPr>
        <w:t xml:space="preserve">εμπρόθετος προσδιορισμός σε θέση κατηγορουμένου στο </w:t>
      </w:r>
      <w:r w:rsidR="00B9317F">
        <w:rPr>
          <w:rFonts w:ascii="Calibri" w:hAnsi="Calibri" w:cs="Calibri"/>
          <w:bCs/>
          <w:sz w:val="24"/>
          <w:szCs w:val="24"/>
          <w:lang w:val="en-US"/>
        </w:rPr>
        <w:t>imperium</w:t>
      </w:r>
      <w:r w:rsidR="00B9317F" w:rsidRPr="00B9317F">
        <w:rPr>
          <w:rFonts w:ascii="Calibri" w:hAnsi="Calibri" w:cs="Calibri"/>
          <w:bCs/>
          <w:sz w:val="24"/>
          <w:szCs w:val="24"/>
        </w:rPr>
        <w:t xml:space="preserve"> </w:t>
      </w:r>
      <w:r w:rsidR="00B9317F">
        <w:rPr>
          <w:rFonts w:ascii="Calibri" w:hAnsi="Calibri" w:cs="Calibri"/>
          <w:bCs/>
          <w:sz w:val="24"/>
          <w:szCs w:val="24"/>
        </w:rPr>
        <w:t xml:space="preserve">μέσω του </w:t>
      </w:r>
      <w:r w:rsidR="00B9317F">
        <w:rPr>
          <w:rFonts w:ascii="Calibri" w:hAnsi="Calibri" w:cs="Calibri"/>
          <w:bCs/>
          <w:sz w:val="24"/>
          <w:szCs w:val="24"/>
          <w:lang w:val="en-US"/>
        </w:rPr>
        <w:t>erit</w:t>
      </w:r>
      <w:r w:rsidR="00B85C0E">
        <w:rPr>
          <w:rFonts w:ascii="Calibri" w:hAnsi="Calibri" w:cs="Calibri"/>
          <w:bCs/>
          <w:sz w:val="24"/>
          <w:szCs w:val="24"/>
        </w:rPr>
        <w:t xml:space="preserve"> (βλ. βιβλίο του καθηγητή)</w:t>
      </w:r>
    </w:p>
    <w:p w14:paraId="2EB19D4B" w14:textId="4D99D3AE" w:rsidR="00DF0D2E" w:rsidRDefault="007C7137" w:rsidP="006315FE">
      <w:pPr>
        <w:spacing w:line="360" w:lineRule="auto"/>
        <w:jc w:val="both"/>
        <w:rPr>
          <w:rFonts w:ascii="Calibri" w:hAnsi="Calibri" w:cs="Calibri"/>
          <w:bCs/>
          <w:sz w:val="24"/>
          <w:szCs w:val="24"/>
          <w:lang w:val="en-US"/>
        </w:rPr>
      </w:pPr>
      <w:r w:rsidRPr="007C7137">
        <w:rPr>
          <w:rFonts w:ascii="Calibri" w:hAnsi="Calibri" w:cs="Calibri"/>
          <w:bCs/>
          <w:sz w:val="24"/>
          <w:szCs w:val="24"/>
        </w:rPr>
        <w:t>β</w:t>
      </w:r>
      <w:r w:rsidRPr="00F21CEC">
        <w:rPr>
          <w:rFonts w:ascii="Calibri" w:hAnsi="Calibri" w:cs="Calibri"/>
          <w:bCs/>
          <w:sz w:val="24"/>
          <w:szCs w:val="24"/>
          <w:lang w:val="en-US"/>
        </w:rPr>
        <w:t xml:space="preserve">) </w:t>
      </w:r>
      <w:r w:rsidR="00F21CEC" w:rsidRPr="00F21CEC">
        <w:rPr>
          <w:rFonts w:ascii="Calibri" w:hAnsi="Calibri" w:cs="Calibri"/>
          <w:bCs/>
          <w:sz w:val="24"/>
          <w:szCs w:val="24"/>
          <w:lang w:val="en-US"/>
        </w:rPr>
        <w:t>Ovidius dicit Musa</w:t>
      </w:r>
      <w:r w:rsidR="00F21CEC">
        <w:rPr>
          <w:rFonts w:ascii="Calibri" w:hAnsi="Calibri" w:cs="Calibri"/>
          <w:bCs/>
          <w:sz w:val="24"/>
          <w:szCs w:val="24"/>
          <w:lang w:val="en-US"/>
        </w:rPr>
        <w:t>m esse</w:t>
      </w:r>
      <w:r w:rsidR="00F21CEC" w:rsidRPr="00F21CEC">
        <w:rPr>
          <w:rFonts w:ascii="Calibri" w:hAnsi="Calibri" w:cs="Calibri"/>
          <w:bCs/>
          <w:sz w:val="24"/>
          <w:szCs w:val="24"/>
          <w:lang w:val="en-US"/>
        </w:rPr>
        <w:t xml:space="preserve"> unica</w:t>
      </w:r>
      <w:r w:rsidR="00F21CEC">
        <w:rPr>
          <w:rFonts w:ascii="Calibri" w:hAnsi="Calibri" w:cs="Calibri"/>
          <w:bCs/>
          <w:sz w:val="24"/>
          <w:szCs w:val="24"/>
          <w:lang w:val="en-US"/>
        </w:rPr>
        <w:t>m</w:t>
      </w:r>
      <w:r w:rsidR="00F21CEC" w:rsidRPr="00F21CEC">
        <w:rPr>
          <w:rFonts w:ascii="Calibri" w:hAnsi="Calibri" w:cs="Calibri"/>
          <w:bCs/>
          <w:sz w:val="24"/>
          <w:szCs w:val="24"/>
          <w:lang w:val="en-US"/>
        </w:rPr>
        <w:t xml:space="preserve"> amīca</w:t>
      </w:r>
      <w:r w:rsidR="00F21CEC">
        <w:rPr>
          <w:rFonts w:ascii="Calibri" w:hAnsi="Calibri" w:cs="Calibri"/>
          <w:bCs/>
          <w:sz w:val="24"/>
          <w:szCs w:val="24"/>
          <w:lang w:val="en-US"/>
        </w:rPr>
        <w:t>m</w:t>
      </w:r>
      <w:r w:rsidR="00F21CEC" w:rsidRPr="00F21CEC">
        <w:rPr>
          <w:rFonts w:ascii="Calibri" w:hAnsi="Calibri" w:cs="Calibri"/>
          <w:bCs/>
          <w:sz w:val="24"/>
          <w:szCs w:val="24"/>
          <w:lang w:val="en-US"/>
        </w:rPr>
        <w:t xml:space="preserve"> poētae</w:t>
      </w:r>
      <w:r w:rsidR="006E30A7">
        <w:rPr>
          <w:rFonts w:ascii="Calibri" w:hAnsi="Calibri" w:cs="Calibri"/>
          <w:bCs/>
          <w:sz w:val="24"/>
          <w:szCs w:val="24"/>
          <w:lang w:val="en-US"/>
        </w:rPr>
        <w:t>.</w:t>
      </w:r>
    </w:p>
    <w:p w14:paraId="41BB6837" w14:textId="6084EC2B" w:rsidR="006E30A7" w:rsidRPr="00844756" w:rsidRDefault="00D54578" w:rsidP="006315FE">
      <w:pPr>
        <w:spacing w:line="360" w:lineRule="auto"/>
        <w:jc w:val="both"/>
        <w:rPr>
          <w:rFonts w:ascii="Calibri" w:hAnsi="Calibri" w:cs="Calibri"/>
          <w:bCs/>
          <w:sz w:val="24"/>
          <w:szCs w:val="24"/>
        </w:rPr>
      </w:pPr>
      <w:r w:rsidRPr="00D54578">
        <w:rPr>
          <w:rFonts w:ascii="Calibri" w:hAnsi="Calibri" w:cs="Calibri"/>
          <w:bCs/>
          <w:sz w:val="24"/>
          <w:szCs w:val="24"/>
        </w:rPr>
        <w:t xml:space="preserve">Το υποκείμενο του ειδικού απαρεμφάτου τίθεται σε αιτιατική πτώση, γιατί έχουμε ετεροπροσωπία. </w:t>
      </w:r>
      <w:r w:rsidR="00844756">
        <w:rPr>
          <w:rFonts w:ascii="Calibri" w:hAnsi="Calibri" w:cs="Calibri"/>
          <w:bCs/>
          <w:sz w:val="24"/>
          <w:szCs w:val="24"/>
          <w:lang w:val="en-US"/>
        </w:rPr>
        <w:t>(dicit →Υ = Ovidius / esse→Υ = Musam</w:t>
      </w:r>
      <w:r w:rsidRPr="00D54578">
        <w:rPr>
          <w:rFonts w:ascii="Calibri" w:hAnsi="Calibri" w:cs="Calibri"/>
          <w:bCs/>
          <w:sz w:val="24"/>
          <w:szCs w:val="24"/>
          <w:lang w:val="en-US"/>
        </w:rPr>
        <w:t>)</w:t>
      </w:r>
    </w:p>
    <w:sectPr w:rsidR="006E30A7" w:rsidRPr="00844756" w:rsidSect="00DB7F22">
      <w:headerReference w:type="default" r:id="rId8"/>
      <w:pgSz w:w="11906" w:h="16838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43005C2" w14:textId="77777777" w:rsidR="00F801B1" w:rsidRDefault="00F801B1" w:rsidP="004578D8">
      <w:pPr>
        <w:spacing w:after="0" w:line="240" w:lineRule="auto"/>
      </w:pPr>
      <w:r>
        <w:separator/>
      </w:r>
    </w:p>
  </w:endnote>
  <w:endnote w:type="continuationSeparator" w:id="0">
    <w:p w14:paraId="5A5642E2" w14:textId="77777777" w:rsidR="00F801B1" w:rsidRDefault="00F801B1" w:rsidP="004578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525CFC1" w14:textId="77777777" w:rsidR="00F801B1" w:rsidRDefault="00F801B1" w:rsidP="004578D8">
      <w:pPr>
        <w:spacing w:after="0" w:line="240" w:lineRule="auto"/>
      </w:pPr>
      <w:r>
        <w:separator/>
      </w:r>
    </w:p>
  </w:footnote>
  <w:footnote w:type="continuationSeparator" w:id="0">
    <w:p w14:paraId="1F83AF52" w14:textId="77777777" w:rsidR="00F801B1" w:rsidRDefault="00F801B1" w:rsidP="004578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752394885"/>
      <w:docPartObj>
        <w:docPartGallery w:val="Page Numbers (Top of Page)"/>
        <w:docPartUnique/>
      </w:docPartObj>
    </w:sdtPr>
    <w:sdtEndPr/>
    <w:sdtContent>
      <w:p w14:paraId="04DE10C1" w14:textId="5CCCF118" w:rsidR="004578D8" w:rsidRDefault="004578D8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46EAA">
          <w:rPr>
            <w:noProof/>
          </w:rPr>
          <w:t>1</w:t>
        </w:r>
        <w:r>
          <w:fldChar w:fldCharType="end"/>
        </w:r>
      </w:p>
    </w:sdtContent>
  </w:sdt>
  <w:p w14:paraId="45DE11C5" w14:textId="77777777" w:rsidR="004578D8" w:rsidRDefault="004578D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6537B"/>
    <w:multiLevelType w:val="hybridMultilevel"/>
    <w:tmpl w:val="66847090"/>
    <w:lvl w:ilvl="0" w:tplc="593A59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406100C6"/>
    <w:multiLevelType w:val="hybridMultilevel"/>
    <w:tmpl w:val="D86052A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EA0F7D"/>
    <w:multiLevelType w:val="multilevel"/>
    <w:tmpl w:val="C2909D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EE421F5"/>
    <w:multiLevelType w:val="hybridMultilevel"/>
    <w:tmpl w:val="B3A66638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>
    <w:nsid w:val="61664BB6"/>
    <w:multiLevelType w:val="hybridMultilevel"/>
    <w:tmpl w:val="537AE79C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B74A2"/>
    <w:multiLevelType w:val="hybridMultilevel"/>
    <w:tmpl w:val="92C86FF0"/>
    <w:lvl w:ilvl="0" w:tplc="0408000F">
      <w:start w:val="1"/>
      <w:numFmt w:val="decimal"/>
      <w:lvlText w:val="%1."/>
      <w:lvlJc w:val="left"/>
      <w:pPr>
        <w:ind w:left="2160" w:hanging="360"/>
      </w:pPr>
    </w:lvl>
    <w:lvl w:ilvl="1" w:tplc="04080019" w:tentative="1">
      <w:start w:val="1"/>
      <w:numFmt w:val="lowerLetter"/>
      <w:lvlText w:val="%2."/>
      <w:lvlJc w:val="left"/>
      <w:pPr>
        <w:ind w:left="2880" w:hanging="360"/>
      </w:pPr>
    </w:lvl>
    <w:lvl w:ilvl="2" w:tplc="0408001B" w:tentative="1">
      <w:start w:val="1"/>
      <w:numFmt w:val="lowerRoman"/>
      <w:lvlText w:val="%3."/>
      <w:lvlJc w:val="right"/>
      <w:pPr>
        <w:ind w:left="3600" w:hanging="180"/>
      </w:pPr>
    </w:lvl>
    <w:lvl w:ilvl="3" w:tplc="0408000F" w:tentative="1">
      <w:start w:val="1"/>
      <w:numFmt w:val="decimal"/>
      <w:lvlText w:val="%4."/>
      <w:lvlJc w:val="left"/>
      <w:pPr>
        <w:ind w:left="4320" w:hanging="360"/>
      </w:pPr>
    </w:lvl>
    <w:lvl w:ilvl="4" w:tplc="04080019" w:tentative="1">
      <w:start w:val="1"/>
      <w:numFmt w:val="lowerLetter"/>
      <w:lvlText w:val="%5."/>
      <w:lvlJc w:val="left"/>
      <w:pPr>
        <w:ind w:left="5040" w:hanging="360"/>
      </w:pPr>
    </w:lvl>
    <w:lvl w:ilvl="5" w:tplc="0408001B" w:tentative="1">
      <w:start w:val="1"/>
      <w:numFmt w:val="lowerRoman"/>
      <w:lvlText w:val="%6."/>
      <w:lvlJc w:val="right"/>
      <w:pPr>
        <w:ind w:left="5760" w:hanging="180"/>
      </w:pPr>
    </w:lvl>
    <w:lvl w:ilvl="6" w:tplc="0408000F" w:tentative="1">
      <w:start w:val="1"/>
      <w:numFmt w:val="decimal"/>
      <w:lvlText w:val="%7."/>
      <w:lvlJc w:val="left"/>
      <w:pPr>
        <w:ind w:left="6480" w:hanging="360"/>
      </w:pPr>
    </w:lvl>
    <w:lvl w:ilvl="7" w:tplc="04080019" w:tentative="1">
      <w:start w:val="1"/>
      <w:numFmt w:val="lowerLetter"/>
      <w:lvlText w:val="%8."/>
      <w:lvlJc w:val="left"/>
      <w:pPr>
        <w:ind w:left="7200" w:hanging="360"/>
      </w:pPr>
    </w:lvl>
    <w:lvl w:ilvl="8" w:tplc="0408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">
    <w:nsid w:val="6815439E"/>
    <w:multiLevelType w:val="hybridMultilevel"/>
    <w:tmpl w:val="02B4FDAE"/>
    <w:lvl w:ilvl="0" w:tplc="2CE6F6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F5D0CE2"/>
    <w:multiLevelType w:val="hybridMultilevel"/>
    <w:tmpl w:val="DAC8EDA0"/>
    <w:lvl w:ilvl="0" w:tplc="6D70D07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7B77721"/>
    <w:multiLevelType w:val="hybridMultilevel"/>
    <w:tmpl w:val="D1D0B7B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0"/>
  </w:num>
  <w:num w:numId="4">
    <w:abstractNumId w:val="1"/>
  </w:num>
  <w:num w:numId="5">
    <w:abstractNumId w:val="3"/>
  </w:num>
  <w:num w:numId="6">
    <w:abstractNumId w:val="5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DA9A2E"/>
    <w:rsid w:val="000021B5"/>
    <w:rsid w:val="000210E1"/>
    <w:rsid w:val="000239A8"/>
    <w:rsid w:val="0003584F"/>
    <w:rsid w:val="00046805"/>
    <w:rsid w:val="00060DFD"/>
    <w:rsid w:val="0006183A"/>
    <w:rsid w:val="000972C1"/>
    <w:rsid w:val="000A1FDB"/>
    <w:rsid w:val="000D2FAB"/>
    <w:rsid w:val="000F3656"/>
    <w:rsid w:val="0010163C"/>
    <w:rsid w:val="00114E2B"/>
    <w:rsid w:val="00132905"/>
    <w:rsid w:val="001753D6"/>
    <w:rsid w:val="00182E5C"/>
    <w:rsid w:val="0018471E"/>
    <w:rsid w:val="001A7990"/>
    <w:rsid w:val="001B149C"/>
    <w:rsid w:val="001C235C"/>
    <w:rsid w:val="001E156F"/>
    <w:rsid w:val="001E16AD"/>
    <w:rsid w:val="001E7605"/>
    <w:rsid w:val="00200BDA"/>
    <w:rsid w:val="00216578"/>
    <w:rsid w:val="0023602C"/>
    <w:rsid w:val="00237BB6"/>
    <w:rsid w:val="0025186E"/>
    <w:rsid w:val="002B1354"/>
    <w:rsid w:val="002B2AA8"/>
    <w:rsid w:val="002D6336"/>
    <w:rsid w:val="002D74C5"/>
    <w:rsid w:val="002E31A1"/>
    <w:rsid w:val="002F710C"/>
    <w:rsid w:val="00310F5D"/>
    <w:rsid w:val="003271EF"/>
    <w:rsid w:val="00331057"/>
    <w:rsid w:val="0033730D"/>
    <w:rsid w:val="00346EAA"/>
    <w:rsid w:val="00350D03"/>
    <w:rsid w:val="003729B3"/>
    <w:rsid w:val="00385902"/>
    <w:rsid w:val="00385EA2"/>
    <w:rsid w:val="00392714"/>
    <w:rsid w:val="003A5F2C"/>
    <w:rsid w:val="003B3EF4"/>
    <w:rsid w:val="003B423F"/>
    <w:rsid w:val="003E2CE3"/>
    <w:rsid w:val="003F251F"/>
    <w:rsid w:val="004118F3"/>
    <w:rsid w:val="0042323D"/>
    <w:rsid w:val="004578D8"/>
    <w:rsid w:val="004664A8"/>
    <w:rsid w:val="004779BC"/>
    <w:rsid w:val="00482DFF"/>
    <w:rsid w:val="004B0269"/>
    <w:rsid w:val="00500DD3"/>
    <w:rsid w:val="00547DA3"/>
    <w:rsid w:val="00562D95"/>
    <w:rsid w:val="005D5015"/>
    <w:rsid w:val="005F5D70"/>
    <w:rsid w:val="00601839"/>
    <w:rsid w:val="0060500E"/>
    <w:rsid w:val="0061522B"/>
    <w:rsid w:val="00616BE8"/>
    <w:rsid w:val="00621106"/>
    <w:rsid w:val="00623A31"/>
    <w:rsid w:val="006315FE"/>
    <w:rsid w:val="00643574"/>
    <w:rsid w:val="006727CD"/>
    <w:rsid w:val="006877F1"/>
    <w:rsid w:val="00693E08"/>
    <w:rsid w:val="00694C7E"/>
    <w:rsid w:val="006A19DB"/>
    <w:rsid w:val="006A7F11"/>
    <w:rsid w:val="006B0C82"/>
    <w:rsid w:val="006C487A"/>
    <w:rsid w:val="006E30A7"/>
    <w:rsid w:val="006E63E9"/>
    <w:rsid w:val="006E6ED4"/>
    <w:rsid w:val="00700797"/>
    <w:rsid w:val="00711748"/>
    <w:rsid w:val="00724863"/>
    <w:rsid w:val="00741122"/>
    <w:rsid w:val="00745601"/>
    <w:rsid w:val="007515C5"/>
    <w:rsid w:val="0076567B"/>
    <w:rsid w:val="00770B87"/>
    <w:rsid w:val="00772614"/>
    <w:rsid w:val="007848D2"/>
    <w:rsid w:val="0078509B"/>
    <w:rsid w:val="00786C11"/>
    <w:rsid w:val="007C0031"/>
    <w:rsid w:val="007C64AD"/>
    <w:rsid w:val="007C7137"/>
    <w:rsid w:val="007F0355"/>
    <w:rsid w:val="007F1320"/>
    <w:rsid w:val="0080531C"/>
    <w:rsid w:val="00844756"/>
    <w:rsid w:val="00852D0E"/>
    <w:rsid w:val="0085627F"/>
    <w:rsid w:val="008643E4"/>
    <w:rsid w:val="008646D4"/>
    <w:rsid w:val="0087343B"/>
    <w:rsid w:val="008756AE"/>
    <w:rsid w:val="0088230E"/>
    <w:rsid w:val="00893E62"/>
    <w:rsid w:val="008D4345"/>
    <w:rsid w:val="008D4A60"/>
    <w:rsid w:val="008E7F2F"/>
    <w:rsid w:val="00901FDD"/>
    <w:rsid w:val="0092238C"/>
    <w:rsid w:val="00927C2D"/>
    <w:rsid w:val="00972DA5"/>
    <w:rsid w:val="009933AE"/>
    <w:rsid w:val="0099418F"/>
    <w:rsid w:val="009B430E"/>
    <w:rsid w:val="009C626E"/>
    <w:rsid w:val="009E7E23"/>
    <w:rsid w:val="00A01236"/>
    <w:rsid w:val="00A05F3E"/>
    <w:rsid w:val="00A12CB9"/>
    <w:rsid w:val="00A436EF"/>
    <w:rsid w:val="00A767AB"/>
    <w:rsid w:val="00A774F0"/>
    <w:rsid w:val="00A777C6"/>
    <w:rsid w:val="00A808E6"/>
    <w:rsid w:val="00A81ADE"/>
    <w:rsid w:val="00A832D4"/>
    <w:rsid w:val="00A91547"/>
    <w:rsid w:val="00AA62E1"/>
    <w:rsid w:val="00AC4335"/>
    <w:rsid w:val="00AD2D93"/>
    <w:rsid w:val="00AF50C7"/>
    <w:rsid w:val="00B02AFC"/>
    <w:rsid w:val="00B060B1"/>
    <w:rsid w:val="00B272C5"/>
    <w:rsid w:val="00B305BC"/>
    <w:rsid w:val="00B628EB"/>
    <w:rsid w:val="00B85C0E"/>
    <w:rsid w:val="00B9317F"/>
    <w:rsid w:val="00B964F5"/>
    <w:rsid w:val="00BA5C66"/>
    <w:rsid w:val="00BC0579"/>
    <w:rsid w:val="00BD7915"/>
    <w:rsid w:val="00BD7FEB"/>
    <w:rsid w:val="00BE7391"/>
    <w:rsid w:val="00BE741C"/>
    <w:rsid w:val="00C06A60"/>
    <w:rsid w:val="00C06DDC"/>
    <w:rsid w:val="00C16D2A"/>
    <w:rsid w:val="00C223FB"/>
    <w:rsid w:val="00C32ECC"/>
    <w:rsid w:val="00C35E96"/>
    <w:rsid w:val="00C4173C"/>
    <w:rsid w:val="00C533DE"/>
    <w:rsid w:val="00C55198"/>
    <w:rsid w:val="00C77D17"/>
    <w:rsid w:val="00C827C4"/>
    <w:rsid w:val="00C836FE"/>
    <w:rsid w:val="00C95D6F"/>
    <w:rsid w:val="00CA0C04"/>
    <w:rsid w:val="00CA7CFF"/>
    <w:rsid w:val="00CB44F5"/>
    <w:rsid w:val="00CC7E6C"/>
    <w:rsid w:val="00CD144D"/>
    <w:rsid w:val="00CD4E1C"/>
    <w:rsid w:val="00CE4913"/>
    <w:rsid w:val="00CF50C9"/>
    <w:rsid w:val="00D06E83"/>
    <w:rsid w:val="00D077E9"/>
    <w:rsid w:val="00D21821"/>
    <w:rsid w:val="00D33D2A"/>
    <w:rsid w:val="00D414E6"/>
    <w:rsid w:val="00D45212"/>
    <w:rsid w:val="00D54578"/>
    <w:rsid w:val="00D64D32"/>
    <w:rsid w:val="00D8443C"/>
    <w:rsid w:val="00DA5AFD"/>
    <w:rsid w:val="00DB0A26"/>
    <w:rsid w:val="00DB7F22"/>
    <w:rsid w:val="00DD3FD2"/>
    <w:rsid w:val="00DE3242"/>
    <w:rsid w:val="00DE3F3E"/>
    <w:rsid w:val="00DE58A8"/>
    <w:rsid w:val="00DF0D2E"/>
    <w:rsid w:val="00E1081C"/>
    <w:rsid w:val="00E3250D"/>
    <w:rsid w:val="00E34ABC"/>
    <w:rsid w:val="00E36E7F"/>
    <w:rsid w:val="00E40B68"/>
    <w:rsid w:val="00E575BC"/>
    <w:rsid w:val="00E840BE"/>
    <w:rsid w:val="00EB50D8"/>
    <w:rsid w:val="00EC2DBC"/>
    <w:rsid w:val="00ED62DB"/>
    <w:rsid w:val="00EF3903"/>
    <w:rsid w:val="00F0134A"/>
    <w:rsid w:val="00F132CD"/>
    <w:rsid w:val="00F147BF"/>
    <w:rsid w:val="00F20019"/>
    <w:rsid w:val="00F21CEC"/>
    <w:rsid w:val="00F27D18"/>
    <w:rsid w:val="00F33B57"/>
    <w:rsid w:val="00F558E4"/>
    <w:rsid w:val="00F76712"/>
    <w:rsid w:val="00F801B1"/>
    <w:rsid w:val="00FA5DE0"/>
    <w:rsid w:val="00FA63AA"/>
    <w:rsid w:val="00FB61A4"/>
    <w:rsid w:val="00FB6AEC"/>
    <w:rsid w:val="00FC1E6B"/>
    <w:rsid w:val="00FD5AFC"/>
    <w:rsid w:val="00FE4B6C"/>
    <w:rsid w:val="00FE6411"/>
    <w:rsid w:val="49DA9A2E"/>
    <w:rsid w:val="7F1F95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A9A2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A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A915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91547"/>
    <w:rPr>
      <w:rFonts w:ascii="Consolas" w:hAnsi="Consolas"/>
      <w:sz w:val="20"/>
      <w:szCs w:val="20"/>
    </w:rPr>
  </w:style>
  <w:style w:type="character" w:styleId="-">
    <w:name w:val="Hyperlink"/>
    <w:basedOn w:val="a0"/>
    <w:uiPriority w:val="99"/>
    <w:unhideWhenUsed/>
    <w:rsid w:val="008756AE"/>
    <w:rPr>
      <w:color w:val="0563C1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578D8"/>
  </w:style>
  <w:style w:type="paragraph" w:styleId="a4">
    <w:name w:val="footer"/>
    <w:basedOn w:val="a"/>
    <w:link w:val="Char0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578D8"/>
  </w:style>
  <w:style w:type="paragraph" w:styleId="a5">
    <w:name w:val="List Paragraph"/>
    <w:basedOn w:val="a"/>
    <w:uiPriority w:val="34"/>
    <w:qFormat/>
    <w:rsid w:val="002F710C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86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2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623A31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A3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-HTML">
    <w:name w:val="HTML Preformatted"/>
    <w:basedOn w:val="a"/>
    <w:link w:val="-HTMLChar"/>
    <w:uiPriority w:val="99"/>
    <w:semiHidden/>
    <w:unhideWhenUsed/>
    <w:rsid w:val="00A91547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-HTMLChar">
    <w:name w:val="Προ-διαμορφωμένο HTML Char"/>
    <w:basedOn w:val="a0"/>
    <w:link w:val="-HTML"/>
    <w:uiPriority w:val="99"/>
    <w:semiHidden/>
    <w:rsid w:val="00A91547"/>
    <w:rPr>
      <w:rFonts w:ascii="Consolas" w:hAnsi="Consolas"/>
      <w:sz w:val="20"/>
      <w:szCs w:val="20"/>
    </w:rPr>
  </w:style>
  <w:style w:type="character" w:styleId="-">
    <w:name w:val="Hyperlink"/>
    <w:basedOn w:val="a0"/>
    <w:uiPriority w:val="99"/>
    <w:unhideWhenUsed/>
    <w:rsid w:val="008756AE"/>
    <w:rPr>
      <w:color w:val="0563C1" w:themeColor="hyperlink"/>
      <w:u w:val="single"/>
    </w:rPr>
  </w:style>
  <w:style w:type="paragraph" w:styleId="a3">
    <w:name w:val="header"/>
    <w:basedOn w:val="a"/>
    <w:link w:val="Char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3"/>
    <w:uiPriority w:val="99"/>
    <w:rsid w:val="004578D8"/>
  </w:style>
  <w:style w:type="paragraph" w:styleId="a4">
    <w:name w:val="footer"/>
    <w:basedOn w:val="a"/>
    <w:link w:val="Char0"/>
    <w:uiPriority w:val="99"/>
    <w:unhideWhenUsed/>
    <w:rsid w:val="004578D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4"/>
    <w:uiPriority w:val="99"/>
    <w:rsid w:val="004578D8"/>
  </w:style>
  <w:style w:type="paragraph" w:styleId="a5">
    <w:name w:val="List Paragraph"/>
    <w:basedOn w:val="a"/>
    <w:uiPriority w:val="34"/>
    <w:qFormat/>
    <w:rsid w:val="002F710C"/>
    <w:pPr>
      <w:spacing w:after="160" w:line="259" w:lineRule="auto"/>
      <w:ind w:left="720"/>
      <w:contextualSpacing/>
    </w:pPr>
  </w:style>
  <w:style w:type="table" w:styleId="a6">
    <w:name w:val="Table Grid"/>
    <w:basedOn w:val="a1"/>
    <w:uiPriority w:val="39"/>
    <w:rsid w:val="008646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semiHidden/>
    <w:unhideWhenUsed/>
    <w:rsid w:val="00623A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623A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0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0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4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147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2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2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75081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27173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235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89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6044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951776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1843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2295807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25481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60149218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513360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562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684295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253942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47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357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9133557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538273">
                  <w:marLeft w:val="0"/>
                  <w:marRight w:val="0"/>
                  <w:marTop w:val="0"/>
                  <w:marBottom w:val="5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25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7054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1880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2864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582882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7279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64862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6044411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5509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94893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03570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523716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6877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79336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6433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9769626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20259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046584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856410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442807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69253499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74280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15460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0983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36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49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925575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85486">
                  <w:marLeft w:val="3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199613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889799">
              <w:marLeft w:val="-45"/>
              <w:marRight w:val="-4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32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57221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2791983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4516210">
                      <w:marLeft w:val="-9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047582">
          <w:marLeft w:val="0"/>
          <w:marRight w:val="0"/>
          <w:marTop w:val="3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7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69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3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43376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32513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80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583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6649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3971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1935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6786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456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8369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8469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6575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1954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666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26200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99563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9355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42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437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30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62409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434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68904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354542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75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17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22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847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8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99482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2470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04137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063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4853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4559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61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248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882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45867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5129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629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6185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6301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97903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30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0366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54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812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773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274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057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092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34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403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81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628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787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16581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546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98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5981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905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472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6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444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123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6578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7680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93861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95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122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2634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6802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06858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352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40274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428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0205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89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270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96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74414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75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6925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6045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36570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808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7532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8727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71605">
          <w:marLeft w:val="193"/>
          <w:marRight w:val="19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55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33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93387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3404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1433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52835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79996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9810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16765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97020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92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54814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62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9985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826744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682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91605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6540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08501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765292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72722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17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948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7278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388813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0196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3687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3719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81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58398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5605">
          <w:marLeft w:val="45"/>
          <w:marRight w:val="45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22130">
          <w:marLeft w:val="193"/>
          <w:marRight w:val="193"/>
          <w:marTop w:val="4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0952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9458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568518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4570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73202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9646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6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85635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2523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4190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77106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6616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451490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244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32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287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02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807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03285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082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03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8837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57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49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48900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25350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707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713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8700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36332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35587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4441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49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0141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6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5492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94461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70211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781715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042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6343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40742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445090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0883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2668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52038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8538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6407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17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413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2665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431844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99846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529643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48431">
          <w:marLeft w:val="147"/>
          <w:marRight w:val="1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3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0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5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55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523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84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79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25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48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24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325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54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63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24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96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18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1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855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03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79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33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9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36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31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12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036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287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78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41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71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26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517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20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03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115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211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6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83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23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66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4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81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7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0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6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8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7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3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272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1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56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05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89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523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37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10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9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61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484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09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1439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726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64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785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4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61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3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17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14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30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88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011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38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5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73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75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4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2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57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69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89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782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81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795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26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180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42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742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936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295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4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07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38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79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21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01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243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51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6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32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610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29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1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21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437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02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04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459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01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61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268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21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1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74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468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89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7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261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96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76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1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645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622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18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5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0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901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26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79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51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706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4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2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03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94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5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5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593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8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54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7369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56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42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4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06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968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28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32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06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131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496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8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14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642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538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36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53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51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65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70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55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13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6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68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23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53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74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55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3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95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1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343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96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8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39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2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92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01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2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1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9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335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31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2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147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53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12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221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69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826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83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88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4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453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70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7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35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07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2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9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03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9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9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863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929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440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3650204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91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8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0832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3614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10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8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46495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2954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40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80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82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7973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6207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5022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1181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9740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1607168">
                                          <w:marLeft w:val="6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50548240">
                                          <w:marLeft w:val="12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14066010">
                                          <w:marLeft w:val="12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22265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51322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806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7223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4240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484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78004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821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1631</Characters>
  <Application>Microsoft Office Word</Application>
  <DocSecurity>0</DocSecurity>
  <Lines>13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STYLIANOS ZAPROUDIS</dc:creator>
  <cp:lastModifiedBy>ΒΑΣΙΛΗΣ</cp:lastModifiedBy>
  <cp:revision>2</cp:revision>
  <cp:lastPrinted>2022-04-09T20:01:00Z</cp:lastPrinted>
  <dcterms:created xsi:type="dcterms:W3CDTF">2022-04-11T21:52:00Z</dcterms:created>
  <dcterms:modified xsi:type="dcterms:W3CDTF">2022-04-11T21:52:00Z</dcterms:modified>
</cp:coreProperties>
</file>