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BCDDB" w14:textId="610F0D04" w:rsidR="0075669D" w:rsidRDefault="001A4759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2E951FE7" w14:textId="77777777" w:rsidR="00024780" w:rsidRDefault="00024780" w:rsidP="00024780">
      <w:pPr>
        <w:spacing w:line="360" w:lineRule="auto"/>
        <w:jc w:val="center"/>
        <w:rPr>
          <w:sz w:val="24"/>
          <w:szCs w:val="24"/>
        </w:rPr>
      </w:pPr>
      <w:r w:rsidRPr="00C97A72">
        <w:rPr>
          <w:noProof/>
          <w:sz w:val="24"/>
          <w:szCs w:val="24"/>
          <w:lang w:eastAsia="el-GR"/>
        </w:rPr>
        <w:drawing>
          <wp:inline distT="0" distB="0" distL="0" distR="0" wp14:anchorId="2F85E10D" wp14:editId="3E176D17">
            <wp:extent cx="2886075" cy="1753740"/>
            <wp:effectExtent l="0" t="0" r="0" b="0"/>
            <wp:docPr id="3" name="Εικόνα 3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376" cy="180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5B67D" w14:textId="106A4999" w:rsidR="00EA5796" w:rsidRDefault="00E857C3" w:rsidP="00024780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EA5796">
        <w:rPr>
          <w:sz w:val="24"/>
          <w:szCs w:val="24"/>
        </w:rPr>
        <w:t>Η περίμετ</w:t>
      </w:r>
      <w:r w:rsidR="001D283D">
        <w:rPr>
          <w:sz w:val="24"/>
          <w:szCs w:val="24"/>
        </w:rPr>
        <w:t>ρ</w:t>
      </w:r>
      <w:r w:rsidR="00547AD1">
        <w:rPr>
          <w:sz w:val="24"/>
          <w:szCs w:val="24"/>
        </w:rPr>
        <w:t>ος του ορθογωνίου ΑΒΓΔ είναι 36. Οπότε 2 ΑΒ + 2 ΒΓ = 36</w:t>
      </w:r>
      <w:r w:rsidR="00EA5796">
        <w:rPr>
          <w:sz w:val="24"/>
          <w:szCs w:val="24"/>
        </w:rPr>
        <w:t xml:space="preserve"> ή 2 (</w:t>
      </w:r>
      <w:r w:rsidR="00EA5796">
        <w:rPr>
          <w:sz w:val="24"/>
          <w:szCs w:val="24"/>
          <w:lang w:val="en-US"/>
        </w:rPr>
        <w:t>x</w:t>
      </w:r>
      <w:r w:rsidR="00EA5796">
        <w:rPr>
          <w:sz w:val="24"/>
          <w:szCs w:val="24"/>
        </w:rPr>
        <w:t xml:space="preserve"> +</w:t>
      </w:r>
      <w:r w:rsidR="00EA5796" w:rsidRPr="0098696B">
        <w:rPr>
          <w:sz w:val="24"/>
          <w:szCs w:val="24"/>
        </w:rPr>
        <w:t xml:space="preserve"> </w:t>
      </w:r>
      <w:r w:rsidR="00EA5796">
        <w:rPr>
          <w:sz w:val="24"/>
          <w:szCs w:val="24"/>
          <w:lang w:val="en-US"/>
        </w:rPr>
        <w:t>y</w:t>
      </w:r>
      <w:r w:rsidR="00EA5796">
        <w:rPr>
          <w:sz w:val="24"/>
          <w:szCs w:val="24"/>
        </w:rPr>
        <w:t xml:space="preserve">) + 2 </w:t>
      </w:r>
      <w:r w:rsidR="00EA5796">
        <w:rPr>
          <w:sz w:val="24"/>
          <w:szCs w:val="24"/>
          <w:lang w:val="en-US"/>
        </w:rPr>
        <w:t>z</w:t>
      </w:r>
      <w:r w:rsidR="00547AD1">
        <w:rPr>
          <w:sz w:val="24"/>
          <w:szCs w:val="24"/>
        </w:rPr>
        <w:t xml:space="preserve"> = 36</w:t>
      </w:r>
      <w:r w:rsidR="00EA5796">
        <w:rPr>
          <w:sz w:val="24"/>
          <w:szCs w:val="24"/>
        </w:rPr>
        <w:t xml:space="preserve"> ή </w:t>
      </w:r>
      <w:r w:rsidR="00EA5796">
        <w:rPr>
          <w:sz w:val="24"/>
          <w:szCs w:val="24"/>
          <w:lang w:val="en-US"/>
        </w:rPr>
        <w:t>x</w:t>
      </w:r>
      <w:r w:rsidR="00EA5796">
        <w:rPr>
          <w:sz w:val="24"/>
          <w:szCs w:val="24"/>
        </w:rPr>
        <w:t xml:space="preserve"> +</w:t>
      </w:r>
      <w:r w:rsidR="00EA5796" w:rsidRPr="0098696B">
        <w:rPr>
          <w:sz w:val="24"/>
          <w:szCs w:val="24"/>
        </w:rPr>
        <w:t xml:space="preserve"> </w:t>
      </w:r>
      <w:r w:rsidR="00EA5796">
        <w:rPr>
          <w:sz w:val="24"/>
          <w:szCs w:val="24"/>
          <w:lang w:val="en-US"/>
        </w:rPr>
        <w:t>y</w:t>
      </w:r>
      <w:r w:rsidR="00EA5796">
        <w:rPr>
          <w:sz w:val="24"/>
          <w:szCs w:val="24"/>
        </w:rPr>
        <w:t xml:space="preserve"> + </w:t>
      </w:r>
      <w:r w:rsidR="00EA5796">
        <w:rPr>
          <w:sz w:val="24"/>
          <w:szCs w:val="24"/>
          <w:lang w:val="en-US"/>
        </w:rPr>
        <w:t>z</w:t>
      </w:r>
      <w:r w:rsidR="00547AD1">
        <w:rPr>
          <w:sz w:val="24"/>
          <w:szCs w:val="24"/>
        </w:rPr>
        <w:t xml:space="preserve"> = 18</w:t>
      </w:r>
      <w:r w:rsidR="00064692">
        <w:rPr>
          <w:sz w:val="24"/>
          <w:szCs w:val="24"/>
        </w:rPr>
        <w:t xml:space="preserve">. </w:t>
      </w:r>
      <w:r w:rsidR="00064692" w:rsidRPr="00EA5796">
        <w:rPr>
          <w:sz w:val="24"/>
          <w:szCs w:val="24"/>
        </w:rPr>
        <w:t>Τα μ</w:t>
      </w:r>
      <w:r w:rsidR="00064692">
        <w:rPr>
          <w:sz w:val="24"/>
          <w:szCs w:val="24"/>
        </w:rPr>
        <w:t xml:space="preserve">ήκη των τμημάτων </w:t>
      </w:r>
      <w:r w:rsidR="00064692">
        <w:rPr>
          <w:sz w:val="24"/>
          <w:szCs w:val="24"/>
          <w:lang w:val="en-US"/>
        </w:rPr>
        <w:t>x</w:t>
      </w:r>
      <w:r w:rsidR="00064692" w:rsidRPr="0098696B">
        <w:rPr>
          <w:sz w:val="24"/>
          <w:szCs w:val="24"/>
        </w:rPr>
        <w:t xml:space="preserve">, </w:t>
      </w:r>
      <w:r w:rsidR="00064692">
        <w:rPr>
          <w:sz w:val="24"/>
          <w:szCs w:val="24"/>
          <w:lang w:val="en-US"/>
        </w:rPr>
        <w:t>y</w:t>
      </w:r>
      <w:r w:rsidR="00064692">
        <w:rPr>
          <w:sz w:val="24"/>
          <w:szCs w:val="24"/>
        </w:rPr>
        <w:t xml:space="preserve">, </w:t>
      </w:r>
      <w:r w:rsidR="00064692">
        <w:rPr>
          <w:sz w:val="24"/>
          <w:szCs w:val="24"/>
          <w:lang w:val="en-US"/>
        </w:rPr>
        <w:t>z</w:t>
      </w:r>
      <w:r w:rsidR="00064692">
        <w:rPr>
          <w:sz w:val="24"/>
          <w:szCs w:val="24"/>
        </w:rPr>
        <w:t xml:space="preserve"> είναι ανάλογα προς τους αριθμούς 2,4,3 αντίστοιχα, άρα ισχύει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×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2</m:t>
            </m:r>
          </m:den>
        </m:f>
        <m:r>
          <w:rPr>
            <w:rFonts w:ascii="Cambria Math" w:hAnsi="Cambria Math"/>
            <w:sz w:val="28"/>
            <w:szCs w:val="24"/>
          </w:rPr>
          <m:t xml:space="preserve"> </m:t>
        </m:r>
      </m:oMath>
      <w:r w:rsidR="00064692" w:rsidRPr="00EA5796">
        <w:rPr>
          <w:rFonts w:eastAsiaTheme="minorEastAsia"/>
          <w:sz w:val="28"/>
          <w:szCs w:val="24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  <w:lang w:val="en-US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4</m:t>
            </m:r>
          </m:den>
        </m:f>
      </m:oMath>
      <w:r w:rsidR="00064692" w:rsidRPr="00EA5796">
        <w:rPr>
          <w:rFonts w:eastAsiaTheme="minorEastAsia"/>
          <w:sz w:val="28"/>
          <w:szCs w:val="24"/>
        </w:rPr>
        <w:t xml:space="preserve">  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z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3</m:t>
            </m:r>
          </m:den>
        </m:f>
      </m:oMath>
      <w:r w:rsidR="00064692" w:rsidRPr="00EA5796">
        <w:rPr>
          <w:rFonts w:eastAsiaTheme="minorEastAsia"/>
          <w:sz w:val="28"/>
          <w:szCs w:val="24"/>
        </w:rPr>
        <w:t xml:space="preserve">  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 xml:space="preserve">× +y+z 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 xml:space="preserve">2+4+3 </m:t>
            </m:r>
          </m:den>
        </m:f>
      </m:oMath>
      <w:r w:rsidR="00064692" w:rsidRPr="00EA5796">
        <w:rPr>
          <w:rFonts w:eastAsiaTheme="minorEastAsia"/>
          <w:sz w:val="28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18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 xml:space="preserve">9 </m:t>
            </m:r>
          </m:den>
        </m:f>
      </m:oMath>
      <w:r w:rsidR="00064692">
        <w:rPr>
          <w:rFonts w:eastAsiaTheme="minorEastAsia"/>
          <w:sz w:val="28"/>
          <w:szCs w:val="24"/>
        </w:rPr>
        <w:t xml:space="preserve"> = </w:t>
      </w:r>
      <w:r w:rsidR="00547AD1">
        <w:rPr>
          <w:rFonts w:eastAsiaTheme="minorEastAsia"/>
          <w:sz w:val="24"/>
          <w:szCs w:val="24"/>
        </w:rPr>
        <w:t>2</w:t>
      </w:r>
      <w:r w:rsidR="00064692">
        <w:rPr>
          <w:rFonts w:eastAsiaTheme="minorEastAsia"/>
          <w:sz w:val="24"/>
          <w:szCs w:val="24"/>
        </w:rPr>
        <w:t xml:space="preserve">. Άρα </w:t>
      </w:r>
      <w:r w:rsidR="00064692">
        <w:rPr>
          <w:sz w:val="24"/>
          <w:szCs w:val="24"/>
          <w:lang w:val="en-US"/>
        </w:rPr>
        <w:t>x</w:t>
      </w:r>
      <w:r w:rsidR="00145361">
        <w:rPr>
          <w:sz w:val="24"/>
          <w:szCs w:val="24"/>
        </w:rPr>
        <w:t xml:space="preserve"> = 2</w:t>
      </w:r>
      <w:r w:rsidR="00145361">
        <w:rPr>
          <w:sz w:val="24"/>
          <w:szCs w:val="24"/>
        </w:rPr>
        <w:sym w:font="Symbol" w:char="F0D7"/>
      </w:r>
      <w:r w:rsidR="00547AD1">
        <w:rPr>
          <w:sz w:val="24"/>
          <w:szCs w:val="24"/>
        </w:rPr>
        <w:t>2 = 4</w:t>
      </w:r>
      <w:r w:rsidR="00064692">
        <w:rPr>
          <w:sz w:val="24"/>
          <w:szCs w:val="24"/>
        </w:rPr>
        <w:t xml:space="preserve">, </w:t>
      </w:r>
      <w:r w:rsidR="00064692">
        <w:rPr>
          <w:sz w:val="24"/>
          <w:szCs w:val="24"/>
          <w:lang w:val="en-US"/>
        </w:rPr>
        <w:t>y</w:t>
      </w:r>
      <w:r w:rsidR="00064692">
        <w:rPr>
          <w:sz w:val="24"/>
          <w:szCs w:val="24"/>
        </w:rPr>
        <w:t xml:space="preserve"> = 4</w:t>
      </w:r>
      <w:r w:rsidR="00145361">
        <w:rPr>
          <w:sz w:val="24"/>
          <w:szCs w:val="24"/>
        </w:rPr>
        <w:sym w:font="Symbol" w:char="F0D7"/>
      </w:r>
      <w:r w:rsidR="00547AD1">
        <w:rPr>
          <w:sz w:val="24"/>
          <w:szCs w:val="24"/>
        </w:rPr>
        <w:t>2 = 8</w:t>
      </w:r>
      <w:r w:rsidR="00064692">
        <w:rPr>
          <w:sz w:val="24"/>
          <w:szCs w:val="24"/>
        </w:rPr>
        <w:t xml:space="preserve"> και   </w:t>
      </w:r>
      <w:r w:rsidR="00145361">
        <w:rPr>
          <w:sz w:val="24"/>
          <w:szCs w:val="24"/>
        </w:rPr>
        <w:br/>
      </w:r>
      <w:r w:rsidR="00064692">
        <w:rPr>
          <w:sz w:val="24"/>
          <w:szCs w:val="24"/>
          <w:lang w:val="en-US"/>
        </w:rPr>
        <w:t>z</w:t>
      </w:r>
      <w:r w:rsidR="00145361">
        <w:rPr>
          <w:sz w:val="24"/>
          <w:szCs w:val="24"/>
        </w:rPr>
        <w:t xml:space="preserve"> = 3</w:t>
      </w:r>
      <w:r w:rsidR="00145361">
        <w:rPr>
          <w:sz w:val="24"/>
          <w:szCs w:val="24"/>
        </w:rPr>
        <w:sym w:font="Symbol" w:char="F0D7"/>
      </w:r>
      <w:r w:rsidR="00547AD1">
        <w:rPr>
          <w:sz w:val="24"/>
          <w:szCs w:val="24"/>
        </w:rPr>
        <w:t>2 = 6</w:t>
      </w:r>
      <w:r w:rsidR="00064692">
        <w:rPr>
          <w:sz w:val="24"/>
          <w:szCs w:val="24"/>
        </w:rPr>
        <w:t>.</w:t>
      </w:r>
    </w:p>
    <w:p w14:paraId="7DDB6E52" w14:textId="77777777" w:rsidR="00415C42" w:rsidRDefault="003C70E8" w:rsidP="001D283D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</w:p>
    <w:p w14:paraId="004D2EAE" w14:textId="2992B595" w:rsidR="002844DA" w:rsidRDefault="0078162B" w:rsidP="00415C42">
      <w:pPr>
        <w:pStyle w:val="a8"/>
        <w:numPr>
          <w:ilvl w:val="0"/>
          <w:numId w:val="6"/>
        </w:num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415C42">
        <w:rPr>
          <w:sz w:val="24"/>
          <w:szCs w:val="24"/>
        </w:rPr>
        <w:t xml:space="preserve">Για το εμβαδό του τριγώνου ΓΕΔ μπορούμε να χρησιμοποιήσουμε τον τύπο 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w:sym w:font="Symbol" w:char="F0D7"/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υ 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415C42">
        <w:rPr>
          <w:sz w:val="28"/>
          <w:szCs w:val="24"/>
        </w:rPr>
        <w:t xml:space="preserve"> </w:t>
      </w:r>
      <w:r w:rsidR="00DD086E" w:rsidRPr="00415C42">
        <w:rPr>
          <w:sz w:val="24"/>
          <w:szCs w:val="24"/>
        </w:rPr>
        <w:t>όπ</w:t>
      </w:r>
      <w:r w:rsidR="001D283D" w:rsidRPr="00415C42">
        <w:rPr>
          <w:sz w:val="24"/>
          <w:szCs w:val="24"/>
        </w:rPr>
        <w:t xml:space="preserve">ου η </w:t>
      </w:r>
      <w:r w:rsidR="00547AD1" w:rsidRPr="00415C42">
        <w:rPr>
          <w:sz w:val="24"/>
          <w:szCs w:val="24"/>
        </w:rPr>
        <w:t>βάση έχει μήκος ΔΓ = ΑΒ = 4 + 8 = 12</w:t>
      </w:r>
      <w:r w:rsidR="00DD086E" w:rsidRPr="00415C42">
        <w:rPr>
          <w:sz w:val="24"/>
          <w:szCs w:val="24"/>
        </w:rPr>
        <w:t xml:space="preserve"> και το ύψος είναι το κάθετο τμήμα από την κορυφή Ε προς την πλευρά ΔΓ που έχει μήκος </w:t>
      </w:r>
      <w:r w:rsidR="00724BD6">
        <w:rPr>
          <w:sz w:val="24"/>
          <w:szCs w:val="24"/>
        </w:rPr>
        <w:t xml:space="preserve">ίσο με </w:t>
      </w:r>
      <w:r w:rsidR="00547AD1" w:rsidRPr="00415C42">
        <w:rPr>
          <w:sz w:val="24"/>
          <w:szCs w:val="24"/>
        </w:rPr>
        <w:t>6</w:t>
      </w:r>
      <w:r w:rsidR="002844DA" w:rsidRPr="00415C42">
        <w:rPr>
          <w:sz w:val="24"/>
          <w:szCs w:val="24"/>
        </w:rPr>
        <w:t xml:space="preserve"> , οπότε</w:t>
      </w:r>
      <w:r w:rsidR="00DD086E" w:rsidRPr="00415C42">
        <w:rPr>
          <w:sz w:val="24"/>
          <w:szCs w:val="24"/>
        </w:rPr>
        <w:t xml:space="preserve"> </w:t>
      </w:r>
      <w:r w:rsidR="00724BD6">
        <w:rPr>
          <w:sz w:val="24"/>
          <w:szCs w:val="24"/>
        </w:rPr>
        <w:br/>
      </w:r>
      <w:r w:rsidR="00DD086E" w:rsidRPr="00415C42">
        <w:rPr>
          <w:sz w:val="24"/>
          <w:szCs w:val="24"/>
        </w:rPr>
        <w:t xml:space="preserve">(ΓΕΔ)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12</m:t>
            </m:r>
            <m:r>
              <m:rPr>
                <m:sty m:val="p"/>
              </m:rPr>
              <w:rPr>
                <w:rFonts w:ascii="Cambria Math" w:hAnsi="Cambria Math"/>
              </w:rPr>
              <w:sym w:font="Symbol" w:char="F0D7"/>
            </m:r>
            <m:r>
              <w:rPr>
                <w:rFonts w:ascii="Cambria Math" w:hAnsi="Cambria Math"/>
                <w:sz w:val="28"/>
                <w:szCs w:val="24"/>
              </w:rPr>
              <m:t xml:space="preserve">6 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2</m:t>
            </m:r>
          </m:den>
        </m:f>
      </m:oMath>
      <w:r w:rsidR="00DD086E" w:rsidRPr="00415C42">
        <w:rPr>
          <w:rFonts w:eastAsiaTheme="minorEastAsia"/>
          <w:sz w:val="28"/>
          <w:szCs w:val="24"/>
        </w:rPr>
        <w:t xml:space="preserve"> = </w:t>
      </w:r>
      <w:r w:rsidR="00547AD1" w:rsidRPr="00415C42">
        <w:rPr>
          <w:rFonts w:eastAsiaTheme="minorEastAsia"/>
          <w:sz w:val="24"/>
          <w:szCs w:val="24"/>
        </w:rPr>
        <w:t>6</w:t>
      </w:r>
      <w:r w:rsidR="00145361">
        <w:sym w:font="Symbol" w:char="F0D7"/>
      </w:r>
      <w:r w:rsidR="00547AD1" w:rsidRPr="00415C42">
        <w:rPr>
          <w:rFonts w:eastAsiaTheme="minorEastAsia"/>
          <w:sz w:val="24"/>
          <w:szCs w:val="24"/>
        </w:rPr>
        <w:t>6 = 3</w:t>
      </w:r>
      <w:r w:rsidR="001D283D" w:rsidRPr="00415C42">
        <w:rPr>
          <w:rFonts w:eastAsiaTheme="minorEastAsia"/>
          <w:sz w:val="24"/>
          <w:szCs w:val="24"/>
        </w:rPr>
        <w:t>6</w:t>
      </w:r>
      <w:r w:rsidR="00DD086E" w:rsidRPr="00415C42">
        <w:rPr>
          <w:rFonts w:eastAsiaTheme="minorEastAsia"/>
          <w:sz w:val="24"/>
          <w:szCs w:val="24"/>
        </w:rPr>
        <w:t>.</w:t>
      </w:r>
    </w:p>
    <w:p w14:paraId="06F6909E" w14:textId="7CC4E97A" w:rsidR="00415C42" w:rsidRPr="00415C42" w:rsidRDefault="00415C42" w:rsidP="00415C42">
      <w:pPr>
        <w:pStyle w:val="a8"/>
        <w:numPr>
          <w:ilvl w:val="0"/>
          <w:numId w:val="6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415C42">
        <w:rPr>
          <w:rFonts w:eastAsiaTheme="minorEastAsia"/>
          <w:sz w:val="24"/>
          <w:szCs w:val="24"/>
        </w:rPr>
        <w:t xml:space="preserve">Το εμβαδό του ορθογωνίου ΑΒΓΔ είναι : (ΑΒΓΔ) = 12 </w:t>
      </w:r>
      <w:r>
        <w:sym w:font="Symbol" w:char="F0D7"/>
      </w:r>
      <w:r w:rsidRPr="00415C42">
        <w:rPr>
          <w:rFonts w:eastAsiaTheme="minorEastAsia"/>
          <w:sz w:val="24"/>
          <w:szCs w:val="24"/>
        </w:rPr>
        <w:t xml:space="preserve"> 6 = 72.  Το εμβ</w:t>
      </w:r>
      <w:r w:rsidR="00724BD6">
        <w:rPr>
          <w:rFonts w:eastAsiaTheme="minorEastAsia"/>
          <w:sz w:val="24"/>
          <w:szCs w:val="24"/>
        </w:rPr>
        <w:t>αδό του τριγώνου ΓΕΔ είναι 36.</w:t>
      </w:r>
      <w:r w:rsidRPr="00415C42">
        <w:rPr>
          <w:rFonts w:eastAsiaTheme="minorEastAsia"/>
          <w:sz w:val="24"/>
          <w:szCs w:val="24"/>
        </w:rPr>
        <w:t xml:space="preserve"> </w:t>
      </w:r>
      <w:r w:rsidRPr="00415C42">
        <w:rPr>
          <w:rFonts w:eastAsiaTheme="minorEastAsia"/>
          <w:sz w:val="28"/>
          <w:szCs w:val="24"/>
        </w:rPr>
        <w:t xml:space="preserve"> </w:t>
      </w:r>
      <w:r w:rsidR="00724BD6">
        <w:rPr>
          <w:rFonts w:eastAsiaTheme="minorEastAsia"/>
          <w:sz w:val="24"/>
          <w:szCs w:val="24"/>
        </w:rPr>
        <w:t>Ο</w:t>
      </w:r>
      <w:r w:rsidRPr="00415C42">
        <w:rPr>
          <w:rFonts w:eastAsiaTheme="minorEastAsia"/>
          <w:sz w:val="24"/>
          <w:szCs w:val="24"/>
        </w:rPr>
        <w:t>πότε</w:t>
      </w: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8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(ΓΕΔ)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(ΑΒΓΔ)</m:t>
            </m:r>
          </m:den>
        </m:f>
      </m:oMath>
      <w:r>
        <w:rPr>
          <w:rFonts w:eastAsiaTheme="minorEastAsia"/>
          <w:sz w:val="28"/>
          <w:szCs w:val="24"/>
        </w:rPr>
        <w:t xml:space="preserve"> = </w:t>
      </w:r>
      <m:oMath>
        <m:r>
          <w:rPr>
            <w:rFonts w:ascii="Cambria Math" w:eastAsiaTheme="minorEastAsia" w:hAnsi="Cambria Math"/>
            <w:sz w:val="28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4"/>
              </w:rPr>
              <m:t>36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 xml:space="preserve"> 72</m:t>
            </m:r>
          </m:den>
        </m:f>
      </m:oMath>
      <w:r w:rsidR="009B393A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 xml:space="preserve"> </w:t>
      </w:r>
      <w:r w:rsidR="00724BD6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</w:rPr>
        <w:t xml:space="preserve"> </w:t>
      </w:r>
      <w:r w:rsidRPr="00415C42">
        <w:rPr>
          <w:rFonts w:eastAsiaTheme="minorEastAsia"/>
          <w:sz w:val="24"/>
          <w:szCs w:val="24"/>
        </w:rPr>
        <w:t xml:space="preserve"> </w:t>
      </w:r>
      <w:r w:rsidR="00724BD6">
        <w:rPr>
          <w:rFonts w:eastAsiaTheme="minorEastAsia"/>
          <w:sz w:val="24"/>
          <w:szCs w:val="24"/>
        </w:rPr>
        <w:t>Δηλαδή τ</w:t>
      </w:r>
      <w:r w:rsidR="00724BD6" w:rsidRPr="00415C42">
        <w:rPr>
          <w:rFonts w:eastAsiaTheme="minorEastAsia"/>
          <w:sz w:val="24"/>
          <w:szCs w:val="24"/>
        </w:rPr>
        <w:t>ο εμβ</w:t>
      </w:r>
      <w:r w:rsidR="00724BD6">
        <w:rPr>
          <w:rFonts w:eastAsiaTheme="minorEastAsia"/>
          <w:sz w:val="24"/>
          <w:szCs w:val="24"/>
        </w:rPr>
        <w:t xml:space="preserve">αδό του τριγώνου ΓΕΔ  είναι </w:t>
      </w:r>
      <w:r w:rsidRPr="00415C42">
        <w:rPr>
          <w:rFonts w:eastAsiaTheme="minorEastAsia"/>
          <w:sz w:val="24"/>
          <w:szCs w:val="24"/>
        </w:rPr>
        <w:t>το μισό του εμβαδού του ορθογωνίου</w:t>
      </w:r>
      <w:r w:rsidR="00724BD6">
        <w:rPr>
          <w:rFonts w:eastAsiaTheme="minorEastAsia"/>
          <w:sz w:val="24"/>
          <w:szCs w:val="24"/>
        </w:rPr>
        <w:t xml:space="preserve"> ΑΒΓΔ</w:t>
      </w:r>
      <w:r w:rsidRPr="00415C42">
        <w:rPr>
          <w:rFonts w:eastAsiaTheme="minorEastAsia"/>
          <w:sz w:val="24"/>
          <w:szCs w:val="24"/>
        </w:rPr>
        <w:t>.</w:t>
      </w:r>
      <w:r w:rsidRPr="00415C42">
        <w:rPr>
          <w:sz w:val="24"/>
          <w:szCs w:val="24"/>
        </w:rPr>
        <w:t xml:space="preserve">        </w:t>
      </w:r>
    </w:p>
    <w:p w14:paraId="0EC53BAB" w14:textId="77777777" w:rsidR="00415C42" w:rsidRPr="00415C42" w:rsidRDefault="00415C42" w:rsidP="00415C42">
      <w:pPr>
        <w:tabs>
          <w:tab w:val="left" w:pos="6946"/>
        </w:tabs>
        <w:spacing w:line="360" w:lineRule="auto"/>
        <w:ind w:left="360"/>
        <w:jc w:val="both"/>
        <w:rPr>
          <w:rFonts w:eastAsiaTheme="minorEastAsia"/>
          <w:sz w:val="24"/>
          <w:szCs w:val="24"/>
        </w:rPr>
      </w:pPr>
    </w:p>
    <w:sectPr w:rsidR="00415C42" w:rsidRPr="00415C42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20D2E5" w16cid:durableId="25C5DA9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8ADE5" w14:textId="77777777" w:rsidR="009670D2" w:rsidRDefault="009670D2" w:rsidP="005E6BE2">
      <w:r>
        <w:separator/>
      </w:r>
    </w:p>
  </w:endnote>
  <w:endnote w:type="continuationSeparator" w:id="0">
    <w:p w14:paraId="1DAED4D4" w14:textId="77777777" w:rsidR="009670D2" w:rsidRDefault="009670D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D7C92" w14:textId="77777777" w:rsidR="009670D2" w:rsidRDefault="009670D2" w:rsidP="005E6BE2">
      <w:r>
        <w:separator/>
      </w:r>
    </w:p>
  </w:footnote>
  <w:footnote w:type="continuationSeparator" w:id="0">
    <w:p w14:paraId="3263E459" w14:textId="77777777" w:rsidR="009670D2" w:rsidRDefault="009670D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36E89"/>
    <w:multiLevelType w:val="hybridMultilevel"/>
    <w:tmpl w:val="00B69D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123EF"/>
    <w:multiLevelType w:val="hybridMultilevel"/>
    <w:tmpl w:val="985EF2D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96"/>
    <w:rsid w:val="00024780"/>
    <w:rsid w:val="00064174"/>
    <w:rsid w:val="00064692"/>
    <w:rsid w:val="000649DB"/>
    <w:rsid w:val="000756ED"/>
    <w:rsid w:val="00085F95"/>
    <w:rsid w:val="00094A65"/>
    <w:rsid w:val="000F26B8"/>
    <w:rsid w:val="000F353F"/>
    <w:rsid w:val="00105218"/>
    <w:rsid w:val="00145361"/>
    <w:rsid w:val="001A4759"/>
    <w:rsid w:val="001D283D"/>
    <w:rsid w:val="001E7E63"/>
    <w:rsid w:val="00223546"/>
    <w:rsid w:val="002271CC"/>
    <w:rsid w:val="002844DA"/>
    <w:rsid w:val="002878A9"/>
    <w:rsid w:val="002A2675"/>
    <w:rsid w:val="003853B0"/>
    <w:rsid w:val="003C70E8"/>
    <w:rsid w:val="00411709"/>
    <w:rsid w:val="00415C42"/>
    <w:rsid w:val="004C1862"/>
    <w:rsid w:val="00522808"/>
    <w:rsid w:val="00547AD1"/>
    <w:rsid w:val="00572722"/>
    <w:rsid w:val="005A6D79"/>
    <w:rsid w:val="005C33E6"/>
    <w:rsid w:val="005D3D4E"/>
    <w:rsid w:val="005E6BE2"/>
    <w:rsid w:val="00631C4B"/>
    <w:rsid w:val="006332F7"/>
    <w:rsid w:val="00724BD6"/>
    <w:rsid w:val="00741068"/>
    <w:rsid w:val="0075669D"/>
    <w:rsid w:val="0078162B"/>
    <w:rsid w:val="007B2B90"/>
    <w:rsid w:val="00817B49"/>
    <w:rsid w:val="008A0639"/>
    <w:rsid w:val="008F6B15"/>
    <w:rsid w:val="00952FC5"/>
    <w:rsid w:val="009670D2"/>
    <w:rsid w:val="00970FB2"/>
    <w:rsid w:val="00990B49"/>
    <w:rsid w:val="009B0BA6"/>
    <w:rsid w:val="009B393A"/>
    <w:rsid w:val="009B7786"/>
    <w:rsid w:val="00A06485"/>
    <w:rsid w:val="00A06D6D"/>
    <w:rsid w:val="00A16552"/>
    <w:rsid w:val="00AA5C99"/>
    <w:rsid w:val="00B0089C"/>
    <w:rsid w:val="00B23E0B"/>
    <w:rsid w:val="00B60D42"/>
    <w:rsid w:val="00C17198"/>
    <w:rsid w:val="00C45669"/>
    <w:rsid w:val="00C53625"/>
    <w:rsid w:val="00C6709E"/>
    <w:rsid w:val="00CD1A57"/>
    <w:rsid w:val="00D32A7F"/>
    <w:rsid w:val="00D40CA7"/>
    <w:rsid w:val="00D66466"/>
    <w:rsid w:val="00DC5E75"/>
    <w:rsid w:val="00DD086E"/>
    <w:rsid w:val="00E16D8F"/>
    <w:rsid w:val="00E21585"/>
    <w:rsid w:val="00E2767C"/>
    <w:rsid w:val="00E73AE7"/>
    <w:rsid w:val="00E857C3"/>
    <w:rsid w:val="00EA148E"/>
    <w:rsid w:val="00EA5796"/>
    <w:rsid w:val="00ED3F87"/>
    <w:rsid w:val="00F01217"/>
    <w:rsid w:val="00F2644B"/>
    <w:rsid w:val="00FA5AB6"/>
    <w:rsid w:val="00FC1DDD"/>
    <w:rsid w:val="00FC3716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736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2022-03-05T23:27:00Z</dcterms:created>
  <dcterms:modified xsi:type="dcterms:W3CDTF">2022-03-27T19:44:00Z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