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A3" w:rsidRPr="005F11C0" w:rsidRDefault="00931EA3" w:rsidP="00931EA3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8D2080" w:rsidRPr="008D2080" w:rsidRDefault="0055420F" w:rsidP="008D2080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6B6CF8">
        <w:rPr>
          <w:rFonts w:ascii="Calibri" w:hAnsi="Calibri" w:cs="Calibri"/>
          <w:b/>
          <w:iCs/>
          <w:sz w:val="24"/>
          <w:szCs w:val="24"/>
        </w:rPr>
        <w:t>2.1</w:t>
      </w:r>
      <w:r w:rsidR="000A5FE2" w:rsidRPr="000A5FE2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8D2080" w:rsidRPr="002351DE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</w:t>
      </w:r>
      <w:r w:rsidR="008D2080">
        <w:rPr>
          <w:rFonts w:cstheme="minorHAnsi"/>
          <w:bCs/>
          <w:sz w:val="24"/>
          <w:szCs w:val="24"/>
          <w:lang w:eastAsia="en-US"/>
        </w:rPr>
        <w:t>,</w:t>
      </w:r>
      <w:r w:rsidR="008D2080">
        <w:rPr>
          <w:rFonts w:ascii="Calibri" w:hAnsi="Calibri" w:cs="Calibri"/>
          <w:iCs/>
          <w:sz w:val="24"/>
          <w:szCs w:val="24"/>
        </w:rPr>
        <w:t>τη λέξη</w:t>
      </w:r>
      <w:r w:rsidR="008D2080">
        <w:rPr>
          <w:rFonts w:ascii="Calibri" w:hAnsi="Calibri" w:cs="Calibri"/>
          <w:bCs/>
          <w:iCs/>
          <w:sz w:val="24"/>
          <w:szCs w:val="24"/>
        </w:rPr>
        <w:t>Σωστό</w:t>
      </w:r>
      <w:r w:rsidR="008D2080" w:rsidRPr="00384B97">
        <w:rPr>
          <w:rFonts w:ascii="Calibri" w:hAnsi="Calibri" w:cs="Calibri"/>
          <w:i/>
          <w:iCs/>
          <w:sz w:val="24"/>
          <w:szCs w:val="24"/>
        </w:rPr>
        <w:t xml:space="preserve">, </w:t>
      </w:r>
      <w:r w:rsidR="008D2080" w:rsidRPr="00384B97">
        <w:rPr>
          <w:rFonts w:ascii="Calibri" w:hAnsi="Calibri" w:cs="Calibri"/>
          <w:iCs/>
          <w:sz w:val="24"/>
          <w:szCs w:val="24"/>
        </w:rPr>
        <w:t>αν η πρόταση είναι σωστή, ή</w:t>
      </w:r>
      <w:r w:rsidR="00E00BA0" w:rsidRPr="00E00BA0">
        <w:rPr>
          <w:rFonts w:ascii="Calibri" w:hAnsi="Calibri" w:cs="Calibri"/>
          <w:iCs/>
          <w:sz w:val="24"/>
          <w:szCs w:val="24"/>
        </w:rPr>
        <w:t xml:space="preserve"> </w:t>
      </w:r>
      <w:r w:rsidR="008D2080" w:rsidRPr="00916509">
        <w:rPr>
          <w:rFonts w:ascii="Calibri" w:hAnsi="Calibri" w:cs="Calibri"/>
          <w:bCs/>
          <w:iCs/>
          <w:sz w:val="24"/>
          <w:szCs w:val="24"/>
        </w:rPr>
        <w:t>τη λέξη Λάθος</w:t>
      </w:r>
      <w:r w:rsidR="008D2080" w:rsidRPr="00384B97">
        <w:rPr>
          <w:rFonts w:ascii="Calibri" w:hAnsi="Calibri" w:cs="Calibri"/>
          <w:iCs/>
          <w:sz w:val="24"/>
          <w:szCs w:val="24"/>
        </w:rPr>
        <w:t>, αν η πρόταση είναι λανθασμένη.</w:t>
      </w:r>
    </w:p>
    <w:p w:rsidR="00E72755" w:rsidRPr="003F132F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0A5FE2" w:rsidRPr="000A5FE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692F">
        <w:rPr>
          <w:rFonts w:ascii="Calibri" w:hAnsi="Calibri" w:cs="Calibri"/>
          <w:bCs/>
          <w:color w:val="000000"/>
          <w:sz w:val="24"/>
          <w:szCs w:val="24"/>
        </w:rPr>
        <w:t xml:space="preserve">Η </w:t>
      </w:r>
      <w:r w:rsidR="00787180">
        <w:rPr>
          <w:rFonts w:ascii="Calibri" w:hAnsi="Calibri" w:cs="Calibri"/>
          <w:bCs/>
          <w:color w:val="000000"/>
          <w:sz w:val="24"/>
          <w:szCs w:val="24"/>
        </w:rPr>
        <w:t>υψηλή τάση των γραμμών μεταφοράς της ηλεκτρικής εν</w:t>
      </w:r>
      <w:bookmarkStart w:id="0" w:name="_GoBack"/>
      <w:bookmarkEnd w:id="0"/>
      <w:r w:rsidR="00787180">
        <w:rPr>
          <w:rFonts w:ascii="Calibri" w:hAnsi="Calibri" w:cs="Calibri"/>
          <w:bCs/>
          <w:color w:val="000000"/>
          <w:sz w:val="24"/>
          <w:szCs w:val="24"/>
        </w:rPr>
        <w:t>έργειας από τα εργοστάσια παραγωγής στα κέντρα κατανάλωσης είναι 2</w:t>
      </w:r>
      <w:r w:rsidR="00C335A7">
        <w:rPr>
          <w:rFonts w:ascii="Calibri" w:hAnsi="Calibri" w:cs="Calibri"/>
          <w:bCs/>
          <w:color w:val="000000"/>
          <w:sz w:val="24"/>
          <w:szCs w:val="24"/>
        </w:rPr>
        <w:t>0</w:t>
      </w:r>
      <w:r w:rsidR="00787180">
        <w:rPr>
          <w:rFonts w:ascii="Calibri" w:hAnsi="Calibri" w:cs="Calibri"/>
          <w:bCs/>
          <w:color w:val="000000"/>
          <w:sz w:val="24"/>
          <w:szCs w:val="24"/>
        </w:rPr>
        <w:t>000</w:t>
      </w:r>
      <w:r w:rsidR="00787180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  <w:r w:rsidR="00C9692F">
        <w:rPr>
          <w:rFonts w:ascii="Calibri" w:hAnsi="Calibri" w:cs="Calibri"/>
          <w:bCs/>
          <w:color w:val="000000"/>
          <w:sz w:val="24"/>
          <w:szCs w:val="24"/>
        </w:rPr>
        <w:t xml:space="preserve">. </w:t>
      </w:r>
    </w:p>
    <w:p w:rsidR="00787180" w:rsidRPr="003F132F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145AF3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0A5FE2" w:rsidRPr="000A5FE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692F" w:rsidRPr="00145AF3">
        <w:rPr>
          <w:rFonts w:ascii="Calibri" w:hAnsi="Calibri" w:cs="Calibri"/>
          <w:bCs/>
          <w:color w:val="000000"/>
          <w:sz w:val="24"/>
          <w:szCs w:val="24"/>
        </w:rPr>
        <w:t>Στους στάβλους, οι διακόπτες τοποθετούνται ψηλά, ενώ οι συσκευές είναι τάσης 42</w:t>
      </w:r>
      <w:r w:rsidR="00C9692F" w:rsidRPr="00145AF3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  <w:r w:rsidR="00C9692F" w:rsidRPr="00145AF3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A36710" w:rsidRPr="003F132F" w:rsidRDefault="00787180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87180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0A5FE2" w:rsidRPr="000A5FE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787180">
        <w:rPr>
          <w:rFonts w:ascii="Calibri" w:hAnsi="Calibri" w:cs="Calibri"/>
          <w:bCs/>
          <w:color w:val="000000"/>
          <w:sz w:val="24"/>
          <w:szCs w:val="24"/>
        </w:rPr>
        <w:t xml:space="preserve">Με τον όρο </w:t>
      </w:r>
      <w:r>
        <w:rPr>
          <w:rFonts w:ascii="Calibri" w:hAnsi="Calibri" w:cs="Calibri"/>
          <w:bCs/>
          <w:color w:val="000000"/>
          <w:sz w:val="24"/>
          <w:szCs w:val="24"/>
        </w:rPr>
        <w:t>χαμηλή τάση δικτύου εννοούμε την τιμή τάσης 230/400</w:t>
      </w:r>
      <w:r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. </w:t>
      </w:r>
    </w:p>
    <w:p w:rsidR="006B2BC0" w:rsidRPr="003F132F" w:rsidRDefault="00787180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87180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0A5FE2" w:rsidRPr="000A5FE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000000"/>
          <w:sz w:val="24"/>
          <w:szCs w:val="24"/>
        </w:rPr>
        <w:t>Η ΔΕΗ έχει υποχρέωση να φέρει την ηλεκτρική ενέργεια μέχρι την είσοδο του σπιτιού ή του εργοστασίου και, συγκεκριμένα, μέχρι το σημείο που τοποθετείται ο μετρητής.</w:t>
      </w:r>
    </w:p>
    <w:p w:rsidR="00787180" w:rsidRPr="003F132F" w:rsidRDefault="006B2BC0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6B2BC0">
        <w:rPr>
          <w:rFonts w:ascii="Calibri" w:hAnsi="Calibri" w:cs="Calibri"/>
          <w:b/>
          <w:bCs/>
          <w:color w:val="000000"/>
          <w:sz w:val="24"/>
          <w:szCs w:val="24"/>
        </w:rPr>
        <w:t>ε.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Το σύστημα παροχής με τέσσερις αγωγούς και αγωγό γείωσης δεν έχει τη δυνατότητα να εξυπηρετεί ταυτόχρονα τριφασικά και μονοφασικά φορτία.</w:t>
      </w:r>
    </w:p>
    <w:p w:rsidR="00BD217F" w:rsidRPr="00787180" w:rsidRDefault="0055420F" w:rsidP="00787180">
      <w:pPr>
        <w:pStyle w:val="a3"/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</w:t>
      </w:r>
      <w:r w:rsidR="00787180">
        <w:rPr>
          <w:rFonts w:ascii="Calibri" w:hAnsi="Calibri" w:cs="Calibri"/>
          <w:b/>
          <w:bCs/>
          <w:i/>
          <w:color w:val="000000"/>
          <w:sz w:val="24"/>
          <w:szCs w:val="24"/>
        </w:rPr>
        <w:t>ς 1</w:t>
      </w:r>
      <w:r w:rsidR="006B2BC0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3F132F" w:rsidRPr="0047554A" w:rsidRDefault="003F132F" w:rsidP="00787180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787180" w:rsidRPr="003F132F" w:rsidRDefault="002626A9" w:rsidP="00787180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26A9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 w:rsidR="000A5FE2" w:rsidRPr="000A5FE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0A5FE2">
        <w:rPr>
          <w:rFonts w:ascii="Calibri" w:hAnsi="Calibri" w:cs="Calibri"/>
          <w:bCs/>
          <w:color w:val="000000"/>
          <w:sz w:val="24"/>
          <w:szCs w:val="24"/>
        </w:rPr>
        <w:t>Να</w:t>
      </w:r>
      <w:r w:rsidR="000A5FE2" w:rsidRPr="000A5FE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787180">
        <w:rPr>
          <w:rFonts w:ascii="Calibri" w:hAnsi="Calibri" w:cs="Calibri"/>
          <w:bCs/>
          <w:color w:val="000000"/>
          <w:sz w:val="24"/>
          <w:szCs w:val="24"/>
        </w:rPr>
        <w:t xml:space="preserve">αναφέρετε επιγραμματικά </w:t>
      </w:r>
      <w:r w:rsidR="004F586A">
        <w:rPr>
          <w:rFonts w:ascii="Calibri" w:hAnsi="Calibri" w:cs="Calibri"/>
          <w:bCs/>
          <w:color w:val="000000"/>
          <w:sz w:val="24"/>
          <w:szCs w:val="24"/>
        </w:rPr>
        <w:t>σε ποιες γενικές κατηγορίες διακρίνονται οι</w:t>
      </w:r>
      <w:r w:rsidR="000A5FE2" w:rsidRPr="000A5FE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F586A">
        <w:rPr>
          <w:rFonts w:ascii="Calibri" w:hAnsi="Calibri" w:cs="Calibri"/>
          <w:bCs/>
          <w:color w:val="000000"/>
          <w:sz w:val="24"/>
          <w:szCs w:val="24"/>
        </w:rPr>
        <w:t>εσωτερικές</w:t>
      </w:r>
      <w:r w:rsidR="000A5FE2" w:rsidRPr="000A5FE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F586A">
        <w:rPr>
          <w:rFonts w:ascii="Calibri" w:hAnsi="Calibri" w:cs="Calibri"/>
          <w:bCs/>
          <w:color w:val="000000"/>
          <w:sz w:val="24"/>
          <w:szCs w:val="24"/>
        </w:rPr>
        <w:t>ηλεκτρικές εγκαταστάσεις</w:t>
      </w:r>
      <w:r w:rsidR="003F132F">
        <w:rPr>
          <w:rFonts w:ascii="Calibri" w:hAnsi="Calibri" w:cs="Calibri"/>
          <w:bCs/>
          <w:color w:val="000000"/>
          <w:sz w:val="24"/>
          <w:szCs w:val="24"/>
        </w:rPr>
        <w:t xml:space="preserve">.   </w:t>
      </w:r>
    </w:p>
    <w:p w:rsidR="00787180" w:rsidRDefault="00787180" w:rsidP="00787180">
      <w:pPr>
        <w:pStyle w:val="a3"/>
        <w:spacing w:after="0" w:line="360" w:lineRule="auto"/>
        <w:ind w:left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6B2BC0">
        <w:rPr>
          <w:rFonts w:ascii="Calibri" w:hAnsi="Calibri" w:cs="Calibri"/>
          <w:b/>
          <w:bCs/>
          <w:i/>
          <w:color w:val="000000"/>
          <w:sz w:val="24"/>
          <w:szCs w:val="24"/>
        </w:rPr>
        <w:t>10</w:t>
      </w:r>
    </w:p>
    <w:p w:rsidR="00C71FC4" w:rsidRPr="00292623" w:rsidRDefault="00C71FC4" w:rsidP="00292623">
      <w:pPr>
        <w:pStyle w:val="a3"/>
        <w:spacing w:after="0" w:line="360" w:lineRule="auto"/>
        <w:ind w:left="567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C71FC4" w:rsidRPr="00292623" w:rsidSect="0029262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22"/>
  </w:num>
  <w:num w:numId="11">
    <w:abstractNumId w:val="25"/>
  </w:num>
  <w:num w:numId="12">
    <w:abstractNumId w:val="21"/>
  </w:num>
  <w:num w:numId="13">
    <w:abstractNumId w:val="19"/>
  </w:num>
  <w:num w:numId="14">
    <w:abstractNumId w:val="12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27"/>
  </w:num>
  <w:num w:numId="20">
    <w:abstractNumId w:val="28"/>
  </w:num>
  <w:num w:numId="21">
    <w:abstractNumId w:val="17"/>
  </w:num>
  <w:num w:numId="22">
    <w:abstractNumId w:val="15"/>
  </w:num>
  <w:num w:numId="23">
    <w:abstractNumId w:val="23"/>
  </w:num>
  <w:num w:numId="24">
    <w:abstractNumId w:val="24"/>
  </w:num>
  <w:num w:numId="25">
    <w:abstractNumId w:val="26"/>
  </w:num>
  <w:num w:numId="26">
    <w:abstractNumId w:val="5"/>
  </w:num>
  <w:num w:numId="27">
    <w:abstractNumId w:val="20"/>
  </w:num>
  <w:num w:numId="28">
    <w:abstractNumId w:val="3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056E0B"/>
    <w:rsid w:val="000A5FE2"/>
    <w:rsid w:val="00116204"/>
    <w:rsid w:val="00136196"/>
    <w:rsid w:val="00145AF3"/>
    <w:rsid w:val="001610D3"/>
    <w:rsid w:val="00177016"/>
    <w:rsid w:val="002626A9"/>
    <w:rsid w:val="00292623"/>
    <w:rsid w:val="002A2DB5"/>
    <w:rsid w:val="0034501F"/>
    <w:rsid w:val="003D6BD3"/>
    <w:rsid w:val="003F132F"/>
    <w:rsid w:val="0047554A"/>
    <w:rsid w:val="00484AFE"/>
    <w:rsid w:val="004958A5"/>
    <w:rsid w:val="004F586A"/>
    <w:rsid w:val="00514D99"/>
    <w:rsid w:val="005175E2"/>
    <w:rsid w:val="00532E34"/>
    <w:rsid w:val="0055420F"/>
    <w:rsid w:val="005738CE"/>
    <w:rsid w:val="005B548A"/>
    <w:rsid w:val="005D314A"/>
    <w:rsid w:val="005E30F3"/>
    <w:rsid w:val="005E778A"/>
    <w:rsid w:val="006A194B"/>
    <w:rsid w:val="006B2BC0"/>
    <w:rsid w:val="006B6CF8"/>
    <w:rsid w:val="00787180"/>
    <w:rsid w:val="007D49DA"/>
    <w:rsid w:val="00824806"/>
    <w:rsid w:val="00824AFD"/>
    <w:rsid w:val="00891781"/>
    <w:rsid w:val="008D2080"/>
    <w:rsid w:val="008E3BC9"/>
    <w:rsid w:val="008E3D43"/>
    <w:rsid w:val="00931EA3"/>
    <w:rsid w:val="009F4050"/>
    <w:rsid w:val="00A27C46"/>
    <w:rsid w:val="00A36710"/>
    <w:rsid w:val="00AA56EF"/>
    <w:rsid w:val="00AE7203"/>
    <w:rsid w:val="00AF1F98"/>
    <w:rsid w:val="00AF5DE3"/>
    <w:rsid w:val="00B52CC7"/>
    <w:rsid w:val="00BD217F"/>
    <w:rsid w:val="00BE6166"/>
    <w:rsid w:val="00BE7FA2"/>
    <w:rsid w:val="00C335A7"/>
    <w:rsid w:val="00C71FC4"/>
    <w:rsid w:val="00C9692F"/>
    <w:rsid w:val="00C9745D"/>
    <w:rsid w:val="00CC61C2"/>
    <w:rsid w:val="00D46838"/>
    <w:rsid w:val="00DA66F3"/>
    <w:rsid w:val="00DD39A3"/>
    <w:rsid w:val="00DE4E44"/>
    <w:rsid w:val="00E00BA0"/>
    <w:rsid w:val="00E72755"/>
    <w:rsid w:val="00E90D88"/>
    <w:rsid w:val="00E97690"/>
    <w:rsid w:val="00EA41FC"/>
    <w:rsid w:val="00F00B47"/>
    <w:rsid w:val="00F46AC6"/>
    <w:rsid w:val="00F936D0"/>
    <w:rsid w:val="00FC39CC"/>
    <w:rsid w:val="00FE7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227B4-CF57-4B49-BD86-D497266730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162C9-26DC-48E7-86D8-AE3198F7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EB5F5-E552-468E-BFF2-DB3229B124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2022-02-19T18:10:00Z</dcterms:created>
  <dcterms:modified xsi:type="dcterms:W3CDTF">2022-03-27T06:57:00Z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