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A85E8" w14:textId="7FBF1380" w:rsidR="000F60B2" w:rsidRPr="00CC0545" w:rsidRDefault="00706C5E" w:rsidP="00706C5E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ΘΕΜΑ </w:t>
      </w:r>
      <w:r w:rsidR="00015C31">
        <w:rPr>
          <w:sz w:val="24"/>
          <w:szCs w:val="24"/>
        </w:rPr>
        <w:t>2</w:t>
      </w:r>
    </w:p>
    <w:p w14:paraId="13C8287A" w14:textId="76453245" w:rsidR="00CC0545" w:rsidRDefault="00015C31" w:rsidP="00D721DC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Δίνεται </w:t>
      </w:r>
      <w:r w:rsidR="008B5EF2">
        <w:rPr>
          <w:rFonts w:cs="Arial,Italic"/>
          <w:iCs/>
          <w:sz w:val="24"/>
          <w:szCs w:val="24"/>
          <w:lang w:eastAsia="el-GR"/>
        </w:rPr>
        <w:t>το παραλληλόγραμμο</w:t>
      </w:r>
      <w:r w:rsidR="00CC0545">
        <w:rPr>
          <w:rFonts w:cs="Arial,Italic"/>
          <w:iCs/>
          <w:sz w:val="24"/>
          <w:szCs w:val="24"/>
          <w:lang w:eastAsia="el-GR"/>
        </w:rPr>
        <w:t xml:space="preserve"> </w:t>
      </w:r>
      <w:proofErr w:type="spellStart"/>
      <w:r w:rsidR="00CC0545">
        <w:rPr>
          <w:rFonts w:cs="Arial,Italic"/>
          <w:iCs/>
          <w:sz w:val="24"/>
          <w:szCs w:val="24"/>
          <w:lang w:eastAsia="el-GR"/>
        </w:rPr>
        <w:t>ΑΒΓ</w:t>
      </w:r>
      <w:r w:rsidR="008B5EF2">
        <w:rPr>
          <w:rFonts w:cs="Arial,Italic"/>
          <w:iCs/>
          <w:sz w:val="24"/>
          <w:szCs w:val="24"/>
          <w:lang w:eastAsia="el-GR"/>
        </w:rPr>
        <w:t>Δ</w:t>
      </w:r>
      <w:proofErr w:type="spellEnd"/>
      <w:r w:rsidR="008B5EF2">
        <w:rPr>
          <w:rFonts w:cs="Arial,Italic"/>
          <w:iCs/>
          <w:sz w:val="24"/>
          <w:szCs w:val="24"/>
          <w:lang w:eastAsia="el-GR"/>
        </w:rPr>
        <w:t xml:space="preserve"> του σχήματος </w:t>
      </w:r>
      <w:r>
        <w:rPr>
          <w:rFonts w:cs="Arial,Italic"/>
          <w:iCs/>
          <w:sz w:val="24"/>
          <w:szCs w:val="24"/>
          <w:lang w:eastAsia="el-GR"/>
        </w:rPr>
        <w:t xml:space="preserve">με </w:t>
      </w:r>
      <w:proofErr w:type="spellStart"/>
      <m:oMath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ΑΔ</m:t>
        </m:r>
        <w:proofErr w:type="spellEnd"/>
        <m:r>
          <w:rPr>
            <w:rFonts w:ascii="Cambria Math" w:hAnsi="Cambria Math" w:cs="Arial,Italic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sz w:val="24"/>
            <w:szCs w:val="24"/>
            <w:lang w:eastAsia="el-GR"/>
          </w:rPr>
          <m:t>2</m:t>
        </m:r>
      </m:oMath>
      <w:r>
        <w:rPr>
          <w:rFonts w:cs="Arial,Italic"/>
          <w:iCs/>
          <w:sz w:val="24"/>
          <w:szCs w:val="24"/>
          <w:lang w:eastAsia="el-GR"/>
        </w:rPr>
        <w:t xml:space="preserve"> </w:t>
      </w:r>
      <w:r w:rsidR="008B5EF2">
        <w:rPr>
          <w:rFonts w:cs="Arial,Italic"/>
          <w:iCs/>
          <w:sz w:val="24"/>
          <w:szCs w:val="24"/>
          <w:lang w:eastAsia="el-GR"/>
        </w:rPr>
        <w:t xml:space="preserve">και 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Α</m:t>
            </m:r>
          </m:e>
        </m:acc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  <w:lang w:eastAsia="el-GR"/>
              </w:rPr>
            </m:ctrlPr>
          </m:sSup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60</m:t>
            </m:r>
          </m:e>
          <m:sup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ο</m:t>
            </m:r>
          </m:sup>
        </m:sSup>
      </m:oMath>
      <w:r>
        <w:rPr>
          <w:rFonts w:cs="Arial,Italic"/>
          <w:iCs/>
          <w:sz w:val="24"/>
          <w:szCs w:val="24"/>
          <w:lang w:eastAsia="el-GR"/>
        </w:rPr>
        <w:t xml:space="preserve">. </w:t>
      </w:r>
    </w:p>
    <w:p w14:paraId="49E3BA17" w14:textId="5A640045" w:rsidR="00D721DC" w:rsidRPr="0064702C" w:rsidRDefault="00D721DC" w:rsidP="00D721DC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α) </w:t>
      </w:r>
      <w:r w:rsidR="008B5EF2">
        <w:rPr>
          <w:rFonts w:cs="Arial,Italic"/>
          <w:iCs/>
          <w:sz w:val="24"/>
          <w:szCs w:val="24"/>
          <w:lang w:eastAsia="el-GR"/>
        </w:rPr>
        <w:t>Να υπολογίσετε τ</w:t>
      </w:r>
      <w:r w:rsidR="00015C31">
        <w:rPr>
          <w:rFonts w:cs="Arial,Italic"/>
          <w:iCs/>
          <w:sz w:val="24"/>
          <w:szCs w:val="24"/>
          <w:lang w:eastAsia="el-GR"/>
        </w:rPr>
        <w:t>ι</w:t>
      </w:r>
      <w:r w:rsidR="00CC0545">
        <w:rPr>
          <w:rFonts w:cs="Arial,Italic"/>
          <w:iCs/>
          <w:sz w:val="24"/>
          <w:szCs w:val="24"/>
          <w:lang w:eastAsia="el-GR"/>
        </w:rPr>
        <w:t>ς γωνίες</w:t>
      </w:r>
      <w:r w:rsidR="008B5EF2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m:oMath>
        <m:acc>
          <m:accPr>
            <m:ctrlPr>
              <w:rPr>
                <w:rFonts w:ascii="Cambria Math" w:hAnsi="Cambria Math" w:cs="Arial,Italic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Β</m:t>
            </m:r>
          </m:e>
        </m:acc>
      </m:oMath>
      <w:r w:rsidR="008B5EF2">
        <w:rPr>
          <w:rFonts w:eastAsiaTheme="minorEastAsia" w:cs="Arial,Italic"/>
          <w:sz w:val="24"/>
          <w:szCs w:val="24"/>
          <w:lang w:eastAsia="el-GR"/>
        </w:rPr>
        <w:t>,</w:t>
      </w:r>
      <w:r w:rsidR="00CC0545">
        <w:rPr>
          <w:rFonts w:cs="Arial,Italic"/>
          <w:iCs/>
          <w:sz w:val="24"/>
          <w:szCs w:val="24"/>
          <w:lang w:eastAsia="el-GR"/>
        </w:rPr>
        <w:t xml:space="preserve"> </w:t>
      </w:r>
      <m:oMath>
        <m:acc>
          <m:accPr>
            <m:ctrlPr>
              <w:rPr>
                <w:rFonts w:ascii="Cambria Math" w:hAnsi="Cambria Math" w:cs="Arial,Italic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Γ</m:t>
            </m:r>
          </m:e>
        </m:acc>
      </m:oMath>
      <w:r w:rsidR="00015C31">
        <w:rPr>
          <w:rFonts w:eastAsiaTheme="minorEastAsia" w:cs="Arial,Italic"/>
          <w:sz w:val="24"/>
          <w:szCs w:val="24"/>
          <w:lang w:eastAsia="el-GR"/>
        </w:rPr>
        <w:t xml:space="preserve"> και </w:t>
      </w:r>
      <w:r w:rsidR="005E0DD1">
        <w:rPr>
          <w:rFonts w:eastAsiaTheme="minorEastAsia" w:cs="Arial,Italic"/>
          <w:sz w:val="24"/>
          <w:szCs w:val="24"/>
          <w:lang w:eastAsia="el-GR"/>
        </w:rPr>
        <w:t>Α</w:t>
      </w:r>
      <m:oMath>
        <m:acc>
          <m:accPr>
            <m:ctrlPr>
              <w:rPr>
                <w:rFonts w:ascii="Cambria Math" w:hAnsi="Cambria Math" w:cs="Arial,Italic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Δ</m:t>
            </m:r>
          </m:e>
        </m:acc>
      </m:oMath>
      <w:r w:rsidR="005E0DD1">
        <w:rPr>
          <w:rFonts w:eastAsiaTheme="minorEastAsia" w:cs="Arial,Italic"/>
          <w:sz w:val="24"/>
          <w:szCs w:val="24"/>
          <w:lang w:eastAsia="el-GR"/>
        </w:rPr>
        <w:t>Γ</w:t>
      </w:r>
      <w:r w:rsidR="0064702C" w:rsidRPr="0064702C">
        <w:rPr>
          <w:rFonts w:cs="Arial,Italic"/>
          <w:iCs/>
          <w:sz w:val="24"/>
          <w:szCs w:val="24"/>
          <w:lang w:eastAsia="el-GR"/>
        </w:rPr>
        <w:t>.</w:t>
      </w:r>
    </w:p>
    <w:p w14:paraId="3F9415E1" w14:textId="01C365D7" w:rsidR="00D721DC" w:rsidRDefault="00D721DC" w:rsidP="00D21404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(Μονάδες 1</w:t>
      </w:r>
      <w:r w:rsidR="00A622D1">
        <w:rPr>
          <w:rFonts w:cs="Arial,Italic"/>
          <w:iCs/>
          <w:sz w:val="24"/>
          <w:szCs w:val="24"/>
          <w:lang w:eastAsia="el-GR"/>
        </w:rPr>
        <w:t>2</w:t>
      </w:r>
      <w:r>
        <w:rPr>
          <w:rFonts w:cs="Arial,Italic"/>
          <w:iCs/>
          <w:sz w:val="24"/>
          <w:szCs w:val="24"/>
          <w:lang w:eastAsia="el-GR"/>
        </w:rPr>
        <w:t>)</w:t>
      </w:r>
    </w:p>
    <w:p w14:paraId="13E090E2" w14:textId="43B2D71A" w:rsidR="00E45C62" w:rsidRDefault="00CC0545" w:rsidP="00D721DC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β</w:t>
      </w:r>
      <w:r w:rsidR="00D721DC">
        <w:rPr>
          <w:rFonts w:cs="Arial,Italic"/>
          <w:iCs/>
          <w:sz w:val="24"/>
          <w:szCs w:val="24"/>
          <w:lang w:eastAsia="el-GR"/>
        </w:rPr>
        <w:t xml:space="preserve">) </w:t>
      </w:r>
      <w:r w:rsidR="00E45C62">
        <w:rPr>
          <w:rFonts w:cs="Arial,Italic"/>
          <w:iCs/>
          <w:sz w:val="24"/>
          <w:szCs w:val="24"/>
          <w:lang w:eastAsia="el-GR"/>
        </w:rPr>
        <w:t xml:space="preserve">Αν </w:t>
      </w:r>
      <w:r w:rsidR="00A63B05">
        <w:rPr>
          <w:rFonts w:cs="Arial,Italic"/>
          <w:iCs/>
          <w:sz w:val="24"/>
          <w:szCs w:val="24"/>
          <w:lang w:eastAsia="el-GR"/>
        </w:rPr>
        <w:t>Δ</w:t>
      </w:r>
      <w:r w:rsidR="00E45C62">
        <w:rPr>
          <w:rFonts w:cs="Arial,Italic"/>
          <w:iCs/>
          <w:sz w:val="24"/>
          <w:szCs w:val="24"/>
          <w:lang w:eastAsia="el-GR"/>
        </w:rPr>
        <w:t>Ε είναι ύψος του παραλληλογράμμου, τότε:</w:t>
      </w:r>
    </w:p>
    <w:p w14:paraId="5254E8D8" w14:textId="73EA32FA" w:rsidR="00D721DC" w:rsidRPr="00E45C62" w:rsidRDefault="008B5EF2" w:rsidP="00E45C62">
      <w:pPr>
        <w:pStyle w:val="a5"/>
        <w:numPr>
          <w:ilvl w:val="0"/>
          <w:numId w:val="1"/>
        </w:numPr>
        <w:spacing w:after="0" w:line="360" w:lineRule="auto"/>
        <w:ind w:left="567" w:hanging="207"/>
        <w:jc w:val="both"/>
        <w:rPr>
          <w:rFonts w:cs="Arial,Italic"/>
          <w:iCs/>
          <w:sz w:val="24"/>
          <w:szCs w:val="24"/>
          <w:lang w:eastAsia="el-GR"/>
        </w:rPr>
      </w:pPr>
      <w:r w:rsidRPr="00E45C62">
        <w:rPr>
          <w:rFonts w:cs="Arial,Italic"/>
          <w:iCs/>
          <w:sz w:val="24"/>
          <w:szCs w:val="24"/>
          <w:lang w:eastAsia="el-GR"/>
        </w:rPr>
        <w:t>Να υπολογίσετε τη</w:t>
      </w:r>
      <w:r w:rsidR="00CC0545" w:rsidRPr="00E45C62">
        <w:rPr>
          <w:rFonts w:cs="Arial,Italic"/>
          <w:iCs/>
          <w:sz w:val="24"/>
          <w:szCs w:val="24"/>
          <w:lang w:eastAsia="el-GR"/>
        </w:rPr>
        <w:t xml:space="preserve"> γωνία </w:t>
      </w:r>
      <w:r w:rsidR="00BE38A5">
        <w:rPr>
          <w:rFonts w:cs="Arial,Italic"/>
          <w:iCs/>
          <w:sz w:val="24"/>
          <w:szCs w:val="24"/>
          <w:lang w:eastAsia="el-GR"/>
        </w:rPr>
        <w:t>Α</w:t>
      </w:r>
      <m:oMath>
        <m:acc>
          <m:accPr>
            <m:ctrlPr>
              <w:rPr>
                <w:rFonts w:ascii="Cambria Math" w:hAnsi="Cambria Math" w:cs="Arial,Italic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Δ</m:t>
            </m:r>
          </m:e>
        </m:acc>
      </m:oMath>
      <w:r w:rsidR="00A622D1" w:rsidRPr="00E45C62">
        <w:rPr>
          <w:rFonts w:eastAsiaTheme="minorEastAsia" w:cs="Arial,Italic"/>
          <w:sz w:val="24"/>
          <w:szCs w:val="24"/>
          <w:lang w:eastAsia="el-GR"/>
        </w:rPr>
        <w:t>Ε</w:t>
      </w:r>
      <w:r w:rsidR="00D721DC" w:rsidRPr="00E45C62">
        <w:rPr>
          <w:rFonts w:cs="Arial,Italic"/>
          <w:iCs/>
          <w:sz w:val="24"/>
          <w:szCs w:val="24"/>
          <w:lang w:eastAsia="el-GR"/>
        </w:rPr>
        <w:t>.</w:t>
      </w:r>
    </w:p>
    <w:p w14:paraId="5288AC29" w14:textId="761133A5" w:rsidR="00D721DC" w:rsidRDefault="00D721DC" w:rsidP="00D21404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(Μονάδες </w:t>
      </w:r>
      <w:r w:rsidR="00A622D1">
        <w:rPr>
          <w:rFonts w:cs="Arial,Italic"/>
          <w:iCs/>
          <w:sz w:val="24"/>
          <w:szCs w:val="24"/>
          <w:lang w:eastAsia="el-GR"/>
        </w:rPr>
        <w:t>8</w:t>
      </w:r>
      <w:r>
        <w:rPr>
          <w:rFonts w:cs="Arial,Italic"/>
          <w:iCs/>
          <w:sz w:val="24"/>
          <w:szCs w:val="24"/>
          <w:lang w:eastAsia="el-GR"/>
        </w:rPr>
        <w:t>)</w:t>
      </w:r>
    </w:p>
    <w:p w14:paraId="26C77CAA" w14:textId="030692B7" w:rsidR="00A622D1" w:rsidRDefault="00A622D1" w:rsidP="00E45C62">
      <w:pPr>
        <w:pStyle w:val="a5"/>
        <w:numPr>
          <w:ilvl w:val="0"/>
          <w:numId w:val="1"/>
        </w:numPr>
        <w:spacing w:after="0" w:line="360" w:lineRule="auto"/>
        <w:ind w:left="567" w:hanging="207"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Να αποδείξετε ότι </w:t>
      </w:r>
      <m:oMath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ΑΕ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sz w:val="24"/>
            <w:szCs w:val="24"/>
            <w:lang w:eastAsia="el-GR"/>
          </w:rPr>
          <m:t>1</m:t>
        </m:r>
      </m:oMath>
      <w:r>
        <w:rPr>
          <w:rFonts w:cs="Arial,Italic"/>
          <w:iCs/>
          <w:sz w:val="24"/>
          <w:szCs w:val="24"/>
          <w:lang w:eastAsia="el-GR"/>
        </w:rPr>
        <w:t>.</w:t>
      </w:r>
    </w:p>
    <w:p w14:paraId="4E064632" w14:textId="0CF74305" w:rsidR="00A622D1" w:rsidRDefault="00A622D1" w:rsidP="00A622D1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(Μονάδες 5)</w:t>
      </w:r>
    </w:p>
    <w:p w14:paraId="44F2843A" w14:textId="37CD3C67" w:rsidR="00A622D1" w:rsidRDefault="00437087" w:rsidP="00F11A44">
      <w:pPr>
        <w:spacing w:after="0" w:line="360" w:lineRule="auto"/>
        <w:contextualSpacing/>
        <w:jc w:val="center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noProof/>
          <w:sz w:val="24"/>
          <w:szCs w:val="24"/>
          <w:lang w:eastAsia="el-GR"/>
        </w:rPr>
        <w:drawing>
          <wp:inline distT="0" distB="0" distL="0" distR="0" wp14:anchorId="57930A51" wp14:editId="34AADBAE">
            <wp:extent cx="3677971" cy="1415333"/>
            <wp:effectExtent l="0" t="0" r="0" b="0"/>
            <wp:docPr id="3" name="Γραφικό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Γραφικό 3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rcRect l="10407" t="23789" r="49629" b="50115"/>
                    <a:stretch/>
                  </pic:blipFill>
                  <pic:spPr bwMode="auto">
                    <a:xfrm>
                      <a:off x="0" y="0"/>
                      <a:ext cx="3740558" cy="1439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622D1" w:rsidSect="000F60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Italic">
    <w:panose1 w:val="020B0604020202020204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576F6"/>
    <w:multiLevelType w:val="hybridMultilevel"/>
    <w:tmpl w:val="263E885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1106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6C5E"/>
    <w:rsid w:val="00015C31"/>
    <w:rsid w:val="000F60B2"/>
    <w:rsid w:val="002E4EF9"/>
    <w:rsid w:val="00437087"/>
    <w:rsid w:val="005A05CD"/>
    <w:rsid w:val="005A2DDA"/>
    <w:rsid w:val="005E0DD1"/>
    <w:rsid w:val="0064702C"/>
    <w:rsid w:val="006A3C00"/>
    <w:rsid w:val="00706C5E"/>
    <w:rsid w:val="00723329"/>
    <w:rsid w:val="00850BDE"/>
    <w:rsid w:val="008B4666"/>
    <w:rsid w:val="008B5EF2"/>
    <w:rsid w:val="00915FD7"/>
    <w:rsid w:val="00942E47"/>
    <w:rsid w:val="009F5FBD"/>
    <w:rsid w:val="00A622D1"/>
    <w:rsid w:val="00A63B05"/>
    <w:rsid w:val="00BE38A5"/>
    <w:rsid w:val="00C00F57"/>
    <w:rsid w:val="00CC0545"/>
    <w:rsid w:val="00CD3E2C"/>
    <w:rsid w:val="00D21404"/>
    <w:rsid w:val="00D721DC"/>
    <w:rsid w:val="00D90EA8"/>
    <w:rsid w:val="00DB25A3"/>
    <w:rsid w:val="00DC2CDE"/>
    <w:rsid w:val="00DD2CAE"/>
    <w:rsid w:val="00E45C62"/>
    <w:rsid w:val="00EC515F"/>
    <w:rsid w:val="00EF7D45"/>
    <w:rsid w:val="00F07BBB"/>
    <w:rsid w:val="00F1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63BA"/>
  <w15:docId w15:val="{9537639B-23A8-48F1-BDAE-AA4241068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45C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fotis</dc:creator>
  <cp:lastModifiedBy>Georgios Kostopoulos</cp:lastModifiedBy>
  <cp:revision>4</cp:revision>
  <cp:lastPrinted>2022-03-25T18:19:00Z</cp:lastPrinted>
  <dcterms:created xsi:type="dcterms:W3CDTF">2022-03-25T18:19:00Z</dcterms:created>
  <dcterms:modified xsi:type="dcterms:W3CDTF">2022-03-27T09:24:00Z</dcterms:modified>
</cp:coreProperties>
</file>