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EB3" w:rsidRDefault="005A3EB3" w:rsidP="005A3EB3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ΛΥΣΗ</w:t>
      </w:r>
    </w:p>
    <w:p w:rsidR="005A3EB3" w:rsidRDefault="005A3EB3" w:rsidP="005A3EB3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α) Η ευθεία </w:t>
      </w:r>
      <w:r w:rsidRPr="00C52C4B">
        <w:rPr>
          <w:position w:val="-4"/>
          <w:sz w:val="24"/>
          <w:szCs w:val="24"/>
          <w:lang w:val="el-GR"/>
        </w:rPr>
        <w:object w:dxaOrig="40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2.75pt" o:ole="">
            <v:imagedata r:id="rId5" o:title=""/>
          </v:shape>
          <o:OLEObject Type="Embed" ProgID="Equation.DSMT4" ShapeID="_x0000_i1025" DrawAspect="Content" ObjectID="_1709319295" r:id="rId6"/>
        </w:object>
      </w:r>
      <w:r>
        <w:rPr>
          <w:sz w:val="24"/>
          <w:szCs w:val="24"/>
          <w:lang w:val="el-GR"/>
        </w:rPr>
        <w:t xml:space="preserve"> έχει εξίσωση της μορφής </w:t>
      </w:r>
      <w:r w:rsidRPr="00C52C4B">
        <w:rPr>
          <w:position w:val="-14"/>
          <w:sz w:val="24"/>
          <w:szCs w:val="24"/>
          <w:lang w:val="el-GR"/>
        </w:rPr>
        <w:object w:dxaOrig="1560" w:dyaOrig="400">
          <v:shape id="_x0000_i1026" type="#_x0000_t75" style="width:78pt;height:20.25pt" o:ole="">
            <v:imagedata r:id="rId7" o:title=""/>
          </v:shape>
          <o:OLEObject Type="Embed" ProgID="Equation.DSMT4" ShapeID="_x0000_i1026" DrawAspect="Content" ObjectID="_1709319296" r:id="rId8"/>
        </w:object>
      </w:r>
      <w:r>
        <w:rPr>
          <w:sz w:val="24"/>
          <w:szCs w:val="24"/>
          <w:lang w:val="el-GR"/>
        </w:rPr>
        <w:t xml:space="preserve">. Το σημείο </w:t>
      </w:r>
      <w:r w:rsidRPr="00834739">
        <w:rPr>
          <w:rFonts w:cstheme="minorHAnsi"/>
          <w:position w:val="-28"/>
          <w:sz w:val="24"/>
          <w:szCs w:val="24"/>
        </w:rPr>
        <w:object w:dxaOrig="999" w:dyaOrig="680">
          <v:shape id="_x0000_i1027" type="#_x0000_t75" style="width:50.25pt;height:33.75pt" o:ole="">
            <v:imagedata r:id="rId9" o:title=""/>
          </v:shape>
          <o:OLEObject Type="Embed" ProgID="Equation.DSMT4" ShapeID="_x0000_i1027" DrawAspect="Content" ObjectID="_1709319297" r:id="rId10"/>
        </w:object>
      </w:r>
      <w:r>
        <w:rPr>
          <w:rFonts w:cstheme="minorHAnsi"/>
          <w:sz w:val="24"/>
          <w:szCs w:val="24"/>
          <w:lang w:val="el-GR"/>
        </w:rPr>
        <w:t xml:space="preserve"> είναι σημείο της </w:t>
      </w:r>
      <w:r w:rsidRPr="00C52C4B">
        <w:rPr>
          <w:rFonts w:cstheme="minorHAnsi"/>
          <w:position w:val="-14"/>
          <w:sz w:val="24"/>
          <w:szCs w:val="24"/>
          <w:lang w:val="el-GR"/>
        </w:rPr>
        <w:object w:dxaOrig="380" w:dyaOrig="400">
          <v:shape id="_x0000_i1028" type="#_x0000_t75" style="width:18.75pt;height:20.25pt" o:ole="">
            <v:imagedata r:id="rId11" o:title=""/>
          </v:shape>
          <o:OLEObject Type="Embed" ProgID="Equation.DSMT4" ShapeID="_x0000_i1028" DrawAspect="Content" ObjectID="_1709319298" r:id="rId12"/>
        </w:object>
      </w:r>
      <w:r>
        <w:rPr>
          <w:rFonts w:cstheme="minorHAnsi"/>
          <w:sz w:val="24"/>
          <w:szCs w:val="24"/>
          <w:lang w:val="el-GR"/>
        </w:rPr>
        <w:t>, άρα:</w:t>
      </w:r>
    </w:p>
    <w:p w:rsidR="005A3EB3" w:rsidRDefault="005A3EB3" w:rsidP="005A3EB3">
      <w:pPr>
        <w:spacing w:after="0" w:line="360" w:lineRule="auto"/>
        <w:jc w:val="center"/>
        <w:rPr>
          <w:rFonts w:cstheme="minorHAnsi"/>
          <w:sz w:val="24"/>
          <w:szCs w:val="24"/>
          <w:lang w:val="el-GR"/>
        </w:rPr>
      </w:pPr>
      <w:r w:rsidRPr="00C52C4B">
        <w:rPr>
          <w:rFonts w:cstheme="minorHAnsi"/>
          <w:position w:val="-24"/>
          <w:sz w:val="24"/>
          <w:szCs w:val="24"/>
          <w:lang w:val="el-GR"/>
        </w:rPr>
        <w:object w:dxaOrig="1380" w:dyaOrig="620">
          <v:shape id="_x0000_i1029" type="#_x0000_t75" style="width:69pt;height:30.75pt" o:ole="">
            <v:imagedata r:id="rId13" o:title=""/>
          </v:shape>
          <o:OLEObject Type="Embed" ProgID="Equation.DSMT4" ShapeID="_x0000_i1029" DrawAspect="Content" ObjectID="_1709319299" r:id="rId14"/>
        </w:object>
      </w:r>
      <w:r>
        <w:rPr>
          <w:rFonts w:cstheme="minorHAnsi"/>
          <w:sz w:val="24"/>
          <w:szCs w:val="24"/>
          <w:lang w:val="el-GR"/>
        </w:rPr>
        <w:t xml:space="preserve">     (1).</w:t>
      </w:r>
    </w:p>
    <w:p w:rsidR="005A3EB3" w:rsidRDefault="005A3EB3" w:rsidP="005A3EB3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Το σημείο </w:t>
      </w:r>
      <w:r w:rsidRPr="00834739">
        <w:rPr>
          <w:rFonts w:cstheme="minorHAnsi"/>
          <w:position w:val="-14"/>
          <w:sz w:val="24"/>
          <w:szCs w:val="24"/>
        </w:rPr>
        <w:object w:dxaOrig="900" w:dyaOrig="400">
          <v:shape id="_x0000_i1030" type="#_x0000_t75" style="width:45pt;height:20.25pt" o:ole="">
            <v:imagedata r:id="rId15" o:title=""/>
          </v:shape>
          <o:OLEObject Type="Embed" ProgID="Equation.DSMT4" ShapeID="_x0000_i1030" DrawAspect="Content" ObjectID="_1709319300" r:id="rId16"/>
        </w:object>
      </w:r>
      <w:r w:rsidRPr="006712F3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 xml:space="preserve">είναι σημείο της </w:t>
      </w:r>
      <w:r w:rsidRPr="00C52C4B">
        <w:rPr>
          <w:rFonts w:cstheme="minorHAnsi"/>
          <w:position w:val="-14"/>
          <w:sz w:val="24"/>
          <w:szCs w:val="24"/>
          <w:lang w:val="el-GR"/>
        </w:rPr>
        <w:object w:dxaOrig="380" w:dyaOrig="400">
          <v:shape id="_x0000_i1031" type="#_x0000_t75" style="width:18.75pt;height:20.25pt" o:ole="">
            <v:imagedata r:id="rId11" o:title=""/>
          </v:shape>
          <o:OLEObject Type="Embed" ProgID="Equation.DSMT4" ShapeID="_x0000_i1031" DrawAspect="Content" ObjectID="_1709319301" r:id="rId17"/>
        </w:object>
      </w:r>
      <w:r>
        <w:rPr>
          <w:rFonts w:cstheme="minorHAnsi"/>
          <w:sz w:val="24"/>
          <w:szCs w:val="24"/>
          <w:lang w:val="el-GR"/>
        </w:rPr>
        <w:t>, άρα:</w:t>
      </w:r>
    </w:p>
    <w:p w:rsidR="005A3EB3" w:rsidRDefault="005A3EB3" w:rsidP="005A3EB3">
      <w:pPr>
        <w:spacing w:after="0" w:line="360" w:lineRule="auto"/>
        <w:jc w:val="center"/>
        <w:rPr>
          <w:rFonts w:cstheme="minorHAnsi"/>
          <w:sz w:val="24"/>
          <w:szCs w:val="24"/>
          <w:lang w:val="el-GR"/>
        </w:rPr>
      </w:pPr>
      <w:r w:rsidRPr="006712F3">
        <w:rPr>
          <w:rFonts w:cstheme="minorHAnsi"/>
          <w:position w:val="-10"/>
          <w:sz w:val="24"/>
          <w:szCs w:val="24"/>
          <w:lang w:val="el-GR"/>
        </w:rPr>
        <w:object w:dxaOrig="1340" w:dyaOrig="320">
          <v:shape id="_x0000_i1032" type="#_x0000_t75" style="width:66.75pt;height:15.75pt" o:ole="">
            <v:imagedata r:id="rId18" o:title=""/>
          </v:shape>
          <o:OLEObject Type="Embed" ProgID="Equation.DSMT4" ShapeID="_x0000_i1032" DrawAspect="Content" ObjectID="_1709319302" r:id="rId19"/>
        </w:object>
      </w:r>
      <w:r>
        <w:rPr>
          <w:rFonts w:cstheme="minorHAnsi"/>
          <w:sz w:val="24"/>
          <w:szCs w:val="24"/>
          <w:lang w:val="el-GR"/>
        </w:rPr>
        <w:t xml:space="preserve">     (2).</w:t>
      </w:r>
    </w:p>
    <w:p w:rsidR="005A3EB3" w:rsidRDefault="005A3EB3" w:rsidP="005A3EB3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Λύνουμε το σύστημα των εξισώσεων (1) και (2):</w:t>
      </w:r>
    </w:p>
    <w:p w:rsidR="005A3EB3" w:rsidRDefault="005A3EB3" w:rsidP="005A3EB3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C4453E">
        <w:rPr>
          <w:rFonts w:cstheme="minorHAnsi"/>
          <w:position w:val="-78"/>
          <w:sz w:val="24"/>
          <w:szCs w:val="24"/>
          <w:lang w:val="el-GR"/>
        </w:rPr>
        <w:object w:dxaOrig="6420" w:dyaOrig="1680">
          <v:shape id="_x0000_i1033" type="#_x0000_t75" style="width:321pt;height:84pt" o:ole="">
            <v:imagedata r:id="rId20" o:title=""/>
          </v:shape>
          <o:OLEObject Type="Embed" ProgID="Equation.DSMT4" ShapeID="_x0000_i1033" DrawAspect="Content" ObjectID="_1709319303" r:id="rId21"/>
        </w:object>
      </w:r>
    </w:p>
    <w:p w:rsidR="005A3EB3" w:rsidRDefault="005A3EB3" w:rsidP="005A3EB3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Άρα </w:t>
      </w:r>
      <w:r>
        <w:rPr>
          <w:sz w:val="24"/>
          <w:szCs w:val="24"/>
          <w:lang w:val="el-GR"/>
        </w:rPr>
        <w:t xml:space="preserve">η ευθεία </w:t>
      </w:r>
      <w:r w:rsidRPr="00C52C4B">
        <w:rPr>
          <w:position w:val="-4"/>
          <w:sz w:val="24"/>
          <w:szCs w:val="24"/>
          <w:lang w:val="el-GR"/>
        </w:rPr>
        <w:object w:dxaOrig="400" w:dyaOrig="260">
          <v:shape id="_x0000_i1034" type="#_x0000_t75" style="width:20.25pt;height:12.75pt" o:ole="">
            <v:imagedata r:id="rId5" o:title=""/>
          </v:shape>
          <o:OLEObject Type="Embed" ProgID="Equation.DSMT4" ShapeID="_x0000_i1034" DrawAspect="Content" ObjectID="_1709319304" r:id="rId22"/>
        </w:object>
      </w:r>
      <w:r>
        <w:rPr>
          <w:sz w:val="24"/>
          <w:szCs w:val="24"/>
          <w:lang w:val="el-GR"/>
        </w:rPr>
        <w:t xml:space="preserve"> έχει εξίσωση </w:t>
      </w:r>
      <w:r w:rsidRPr="006712F3">
        <w:rPr>
          <w:position w:val="-24"/>
          <w:sz w:val="24"/>
          <w:szCs w:val="24"/>
          <w:lang w:val="el-GR"/>
        </w:rPr>
        <w:object w:dxaOrig="1380" w:dyaOrig="620">
          <v:shape id="_x0000_i1035" type="#_x0000_t75" style="width:69pt;height:30.75pt" o:ole="">
            <v:imagedata r:id="rId23" o:title=""/>
          </v:shape>
          <o:OLEObject Type="Embed" ProgID="Equation.DSMT4" ShapeID="_x0000_i1035" DrawAspect="Content" ObjectID="_1709319305" r:id="rId24"/>
        </w:object>
      </w:r>
      <w:r>
        <w:rPr>
          <w:sz w:val="24"/>
          <w:szCs w:val="24"/>
          <w:lang w:val="el-GR"/>
        </w:rPr>
        <w:t xml:space="preserve">. </w:t>
      </w:r>
      <w:r>
        <w:rPr>
          <w:rFonts w:cstheme="minorHAnsi"/>
          <w:sz w:val="24"/>
          <w:szCs w:val="24"/>
          <w:lang w:val="el-GR"/>
        </w:rPr>
        <w:t xml:space="preserve"> </w:t>
      </w:r>
    </w:p>
    <w:p w:rsidR="005A3EB3" w:rsidRDefault="005A3EB3" w:rsidP="005A3EB3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β)  </w:t>
      </w:r>
    </w:p>
    <w:p w:rsidR="005A3EB3" w:rsidRPr="002A086D" w:rsidRDefault="005A3EB3" w:rsidP="005A3EB3">
      <w:pPr>
        <w:spacing w:after="0"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  <w:proofErr w:type="spellStart"/>
      <w:proofErr w:type="gramStart"/>
      <w:r w:rsidRPr="00834739">
        <w:rPr>
          <w:rFonts w:cstheme="minorHAnsi"/>
          <w:sz w:val="24"/>
          <w:szCs w:val="24"/>
        </w:rPr>
        <w:t>i</w:t>
      </w:r>
      <w:proofErr w:type="spellEnd"/>
      <w:proofErr w:type="gramEnd"/>
      <w:r w:rsidRPr="00834739">
        <w:rPr>
          <w:rFonts w:cstheme="minorHAnsi"/>
          <w:sz w:val="24"/>
          <w:szCs w:val="24"/>
          <w:lang w:val="el-GR"/>
        </w:rPr>
        <w:t xml:space="preserve">. </w:t>
      </w:r>
      <w:r>
        <w:rPr>
          <w:rFonts w:cstheme="minorHAnsi"/>
          <w:sz w:val="24"/>
          <w:szCs w:val="24"/>
          <w:lang w:val="el-GR"/>
        </w:rPr>
        <w:t xml:space="preserve">Για κάθε </w:t>
      </w:r>
      <w:r w:rsidRPr="00834739">
        <w:rPr>
          <w:rFonts w:cstheme="minorHAnsi"/>
          <w:position w:val="-6"/>
          <w:sz w:val="24"/>
          <w:szCs w:val="24"/>
          <w:lang w:val="el-GR"/>
        </w:rPr>
        <w:object w:dxaOrig="600" w:dyaOrig="279">
          <v:shape id="_x0000_i1036" type="#_x0000_t75" style="width:30pt;height:14.25pt" o:ole="">
            <v:imagedata r:id="rId25" o:title=""/>
          </v:shape>
          <o:OLEObject Type="Embed" ProgID="Equation.DSMT4" ShapeID="_x0000_i1036" DrawAspect="Content" ObjectID="_1709319306" r:id="rId26"/>
        </w:object>
      </w:r>
      <w:r>
        <w:rPr>
          <w:rFonts w:cstheme="minorHAnsi"/>
          <w:sz w:val="24"/>
          <w:szCs w:val="24"/>
          <w:lang w:val="el-GR"/>
        </w:rPr>
        <w:t xml:space="preserve"> ισχύει και </w:t>
      </w:r>
      <w:r w:rsidRPr="00834739">
        <w:rPr>
          <w:rFonts w:cstheme="minorHAnsi"/>
          <w:position w:val="-6"/>
          <w:sz w:val="24"/>
          <w:szCs w:val="24"/>
          <w:lang w:val="el-GR"/>
        </w:rPr>
        <w:object w:dxaOrig="740" w:dyaOrig="279">
          <v:shape id="_x0000_i1037" type="#_x0000_t75" style="width:36.75pt;height:14.25pt" o:ole="">
            <v:imagedata r:id="rId27" o:title=""/>
          </v:shape>
          <o:OLEObject Type="Embed" ProgID="Equation.DSMT4" ShapeID="_x0000_i1037" DrawAspect="Content" ObjectID="_1709319307" r:id="rId28"/>
        </w:object>
      </w:r>
      <w:r>
        <w:rPr>
          <w:rFonts w:cstheme="minorHAnsi"/>
          <w:sz w:val="24"/>
          <w:szCs w:val="24"/>
          <w:lang w:val="el-GR"/>
        </w:rPr>
        <w:t xml:space="preserve">. Έχουμε: </w:t>
      </w:r>
    </w:p>
    <w:p w:rsidR="005A3EB3" w:rsidRPr="002A086D" w:rsidRDefault="005A3EB3" w:rsidP="005A3EB3">
      <w:pPr>
        <w:spacing w:after="0"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  <w:r w:rsidRPr="00C4453E">
        <w:rPr>
          <w:rFonts w:cstheme="minorHAnsi"/>
          <w:position w:val="-28"/>
          <w:sz w:val="24"/>
          <w:szCs w:val="24"/>
          <w:lang w:val="el-GR"/>
        </w:rPr>
        <w:object w:dxaOrig="5700" w:dyaOrig="680">
          <v:shape id="_x0000_i1038" type="#_x0000_t75" style="width:285pt;height:33.75pt" o:ole="">
            <v:imagedata r:id="rId29" o:title=""/>
          </v:shape>
          <o:OLEObject Type="Embed" ProgID="Equation.DSMT4" ShapeID="_x0000_i1038" DrawAspect="Content" ObjectID="_1709319308" r:id="rId30"/>
        </w:object>
      </w:r>
      <w:r w:rsidRPr="002A086D">
        <w:rPr>
          <w:rFonts w:cstheme="minorHAnsi"/>
          <w:sz w:val="24"/>
          <w:szCs w:val="24"/>
          <w:lang w:val="el-GR"/>
        </w:rPr>
        <w:t>.</w:t>
      </w:r>
    </w:p>
    <w:p w:rsidR="005A3EB3" w:rsidRPr="005C2B4C" w:rsidRDefault="005A3EB3" w:rsidP="005A3EB3">
      <w:pPr>
        <w:spacing w:after="0"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  <w:r w:rsidRPr="009F680D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22FD079" wp14:editId="2F5D9996">
            <wp:simplePos x="0" y="0"/>
            <wp:positionH relativeFrom="column">
              <wp:posOffset>1209040</wp:posOffset>
            </wp:positionH>
            <wp:positionV relativeFrom="paragraph">
              <wp:posOffset>630555</wp:posOffset>
            </wp:positionV>
            <wp:extent cx="4058359" cy="28765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359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sz w:val="24"/>
          <w:szCs w:val="24"/>
        </w:rPr>
        <w:t>ii</w:t>
      </w:r>
      <w:r w:rsidRPr="00C4453E">
        <w:rPr>
          <w:rFonts w:cstheme="minorHAnsi"/>
          <w:sz w:val="24"/>
          <w:szCs w:val="24"/>
          <w:lang w:val="el-GR"/>
        </w:rPr>
        <w:t xml:space="preserve">. </w:t>
      </w:r>
      <w:r>
        <w:rPr>
          <w:rFonts w:cstheme="minorHAnsi"/>
          <w:sz w:val="24"/>
          <w:szCs w:val="24"/>
          <w:lang w:val="el-GR"/>
        </w:rPr>
        <w:t>Στο β</w:t>
      </w:r>
      <w:proofErr w:type="spellStart"/>
      <w:r>
        <w:rPr>
          <w:rFonts w:cstheme="minorHAnsi"/>
          <w:sz w:val="24"/>
          <w:szCs w:val="24"/>
        </w:rPr>
        <w:t>i</w:t>
      </w:r>
      <w:proofErr w:type="spellEnd"/>
      <w:r w:rsidRPr="00C4453E">
        <w:rPr>
          <w:rFonts w:cstheme="minorHAnsi"/>
          <w:sz w:val="24"/>
          <w:szCs w:val="24"/>
          <w:lang w:val="el-GR"/>
        </w:rPr>
        <w:t xml:space="preserve">) </w:t>
      </w:r>
      <w:r>
        <w:rPr>
          <w:rFonts w:cstheme="minorHAnsi"/>
          <w:sz w:val="24"/>
          <w:szCs w:val="24"/>
          <w:lang w:val="el-GR"/>
        </w:rPr>
        <w:t xml:space="preserve">αποδείξαμε ότι </w:t>
      </w:r>
      <w:r w:rsidRPr="00834739">
        <w:rPr>
          <w:rFonts w:cstheme="minorHAnsi"/>
          <w:position w:val="-10"/>
          <w:sz w:val="24"/>
          <w:szCs w:val="24"/>
          <w:lang w:val="el-GR"/>
        </w:rPr>
        <w:object w:dxaOrig="1520" w:dyaOrig="320">
          <v:shape id="_x0000_i1039" type="#_x0000_t75" style="width:75.75pt;height:15.75pt" o:ole="">
            <v:imagedata r:id="rId32" o:title=""/>
          </v:shape>
          <o:OLEObject Type="Embed" ProgID="Equation.DSMT4" ShapeID="_x0000_i1039" DrawAspect="Content" ObjectID="_1709319309" r:id="rId33"/>
        </w:object>
      </w:r>
      <w:r>
        <w:rPr>
          <w:rFonts w:cstheme="minorHAnsi"/>
          <w:sz w:val="24"/>
          <w:szCs w:val="24"/>
          <w:lang w:val="el-GR"/>
        </w:rPr>
        <w:t xml:space="preserve"> για </w:t>
      </w:r>
      <w:proofErr w:type="gramStart"/>
      <w:r>
        <w:rPr>
          <w:rFonts w:cstheme="minorHAnsi"/>
          <w:sz w:val="24"/>
          <w:szCs w:val="24"/>
          <w:lang w:val="el-GR"/>
        </w:rPr>
        <w:t xml:space="preserve">κάθε </w:t>
      </w:r>
      <w:r w:rsidRPr="00834739">
        <w:rPr>
          <w:rFonts w:cstheme="minorHAnsi"/>
          <w:position w:val="-6"/>
          <w:sz w:val="24"/>
          <w:szCs w:val="24"/>
          <w:lang w:val="el-GR"/>
        </w:rPr>
        <w:object w:dxaOrig="600" w:dyaOrig="279">
          <v:shape id="_x0000_i1040" type="#_x0000_t75" style="width:30pt;height:14.25pt" o:ole="">
            <v:imagedata r:id="rId25" o:title=""/>
          </v:shape>
          <o:OLEObject Type="Embed" ProgID="Equation.DSMT4" ShapeID="_x0000_i1040" DrawAspect="Content" ObjectID="_1709319310" r:id="rId34"/>
        </w:object>
      </w:r>
      <w:r>
        <w:rPr>
          <w:rFonts w:cstheme="minorHAnsi"/>
          <w:sz w:val="24"/>
          <w:szCs w:val="24"/>
          <w:lang w:val="el-GR"/>
        </w:rPr>
        <w:t xml:space="preserve"> , δηλαδή ότι η </w:t>
      </w:r>
      <w:r w:rsidRPr="00C4453E">
        <w:rPr>
          <w:rFonts w:cstheme="minorHAnsi"/>
          <w:position w:val="-10"/>
          <w:sz w:val="24"/>
          <w:szCs w:val="24"/>
          <w:lang w:val="el-GR"/>
        </w:rPr>
        <w:object w:dxaOrig="240" w:dyaOrig="320">
          <v:shape id="_x0000_i1041" type="#_x0000_t75" style="width:12pt;height:15.75pt" o:ole="">
            <v:imagedata r:id="rId35" o:title=""/>
          </v:shape>
          <o:OLEObject Type="Embed" ProgID="Equation.DSMT4" ShapeID="_x0000_i1041" DrawAspect="Content" ObjectID="_1709319311" r:id="rId36"/>
        </w:object>
      </w:r>
      <w:r w:rsidRPr="00C4453E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 xml:space="preserve">είναι περιττή. Συνεπώς η γραφική της παράσταση είναι συμμετρική ως προς την αρχή των αξόνων </w:t>
      </w:r>
      <w:r w:rsidRPr="00C4453E">
        <w:rPr>
          <w:rFonts w:cstheme="minorHAnsi"/>
          <w:position w:val="-14"/>
          <w:sz w:val="24"/>
          <w:szCs w:val="24"/>
          <w:lang w:val="el-GR"/>
        </w:rPr>
        <w:object w:dxaOrig="580" w:dyaOrig="400">
          <v:shape id="_x0000_i1042" type="#_x0000_t75" style="width:29.25pt;height:20.25pt" o:ole="">
            <v:imagedata r:id="rId37" o:title=""/>
          </v:shape>
          <o:OLEObject Type="Embed" ProgID="Equation.DSMT4" ShapeID="_x0000_i1042" DrawAspect="Content" ObjectID="_1709319312" r:id="rId38"/>
        </w:object>
      </w:r>
      <w:r>
        <w:rPr>
          <w:rFonts w:cstheme="minorHAnsi"/>
          <w:sz w:val="24"/>
          <w:szCs w:val="24"/>
          <w:lang w:val="el-GR"/>
        </w:rPr>
        <w:t>:</w:t>
      </w:r>
    </w:p>
    <w:p w:rsidR="005A3EB3" w:rsidRPr="005C2B4C" w:rsidRDefault="005A3EB3" w:rsidP="005A3EB3">
      <w:pPr>
        <w:spacing w:after="0"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</w:p>
    <w:p w:rsidR="005A3EB3" w:rsidRPr="005C2B4C" w:rsidRDefault="005A3EB3" w:rsidP="005A3EB3">
      <w:pPr>
        <w:spacing w:after="0"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</w:p>
    <w:p w:rsidR="005A3EB3" w:rsidRPr="005C2B4C" w:rsidRDefault="005A3EB3" w:rsidP="005A3EB3">
      <w:pPr>
        <w:spacing w:after="0"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</w:p>
    <w:p w:rsidR="005A3EB3" w:rsidRPr="005C2B4C" w:rsidRDefault="005A3EB3" w:rsidP="005A3EB3">
      <w:pPr>
        <w:spacing w:after="0"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</w:p>
    <w:p w:rsidR="005A3EB3" w:rsidRPr="005C2B4C" w:rsidRDefault="005A3EB3" w:rsidP="005A3EB3">
      <w:pPr>
        <w:spacing w:after="0"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</w:p>
    <w:p w:rsidR="005A3EB3" w:rsidRPr="005C2B4C" w:rsidRDefault="005A3EB3" w:rsidP="005A3EB3">
      <w:pPr>
        <w:spacing w:after="0"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</w:p>
    <w:p w:rsidR="005A3EB3" w:rsidRPr="005C2B4C" w:rsidRDefault="005A3EB3" w:rsidP="005A3EB3">
      <w:pPr>
        <w:spacing w:after="0"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</w:p>
    <w:p w:rsidR="005A3EB3" w:rsidRPr="005C2B4C" w:rsidRDefault="005A3EB3" w:rsidP="005A3EB3">
      <w:pPr>
        <w:spacing w:after="0"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</w:p>
    <w:p w:rsidR="005A3EB3" w:rsidRPr="005C2B4C" w:rsidRDefault="005A3EB3" w:rsidP="005A3EB3">
      <w:pPr>
        <w:spacing w:after="0" w:line="360" w:lineRule="auto"/>
        <w:ind w:left="357"/>
        <w:jc w:val="both"/>
        <w:rPr>
          <w:sz w:val="24"/>
          <w:szCs w:val="24"/>
          <w:lang w:val="el-GR"/>
        </w:rPr>
      </w:pPr>
    </w:p>
    <w:p w:rsidR="005A3EB3" w:rsidRPr="00941070" w:rsidRDefault="005A3EB3" w:rsidP="005A3EB3">
      <w:pPr>
        <w:spacing w:after="0" w:line="360" w:lineRule="auto"/>
        <w:jc w:val="both"/>
        <w:rPr>
          <w:sz w:val="24"/>
          <w:szCs w:val="24"/>
          <w:lang w:val="el-GR"/>
        </w:rPr>
      </w:pPr>
      <w:r w:rsidRPr="00941070">
        <w:rPr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2EB4498E" wp14:editId="5576AA78">
            <wp:simplePos x="0" y="0"/>
            <wp:positionH relativeFrom="column">
              <wp:posOffset>175895</wp:posOffset>
            </wp:positionH>
            <wp:positionV relativeFrom="paragraph">
              <wp:posOffset>1652270</wp:posOffset>
            </wp:positionV>
            <wp:extent cx="5221343" cy="3579090"/>
            <wp:effectExtent l="0" t="0" r="0" b="25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099" cy="358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1070">
        <w:rPr>
          <w:sz w:val="24"/>
          <w:szCs w:val="24"/>
          <w:lang w:val="el-GR"/>
        </w:rPr>
        <w:t xml:space="preserve">γ) Εξαιτίας της συμμετρίας της γραφικής παράστασης της </w:t>
      </w:r>
      <w:r w:rsidRPr="00941070">
        <w:rPr>
          <w:position w:val="-10"/>
          <w:sz w:val="24"/>
          <w:szCs w:val="24"/>
          <w:lang w:val="el-GR"/>
        </w:rPr>
        <w:object w:dxaOrig="240" w:dyaOrig="320">
          <v:shape id="_x0000_i1043" type="#_x0000_t75" style="width:12pt;height:15.75pt" o:ole="">
            <v:imagedata r:id="rId40" o:title=""/>
          </v:shape>
          <o:OLEObject Type="Embed" ProgID="Equation.DSMT4" ShapeID="_x0000_i1043" DrawAspect="Content" ObjectID="_1709319313" r:id="rId41"/>
        </w:object>
      </w:r>
      <w:r w:rsidRPr="00941070">
        <w:rPr>
          <w:sz w:val="24"/>
          <w:szCs w:val="24"/>
          <w:lang w:val="el-GR"/>
        </w:rPr>
        <w:t xml:space="preserve"> ως προς το </w:t>
      </w:r>
      <w:r w:rsidRPr="00941070">
        <w:rPr>
          <w:position w:val="-14"/>
          <w:sz w:val="24"/>
          <w:szCs w:val="24"/>
          <w:lang w:val="el-GR"/>
        </w:rPr>
        <w:object w:dxaOrig="580" w:dyaOrig="400">
          <v:shape id="_x0000_i1044" type="#_x0000_t75" style="width:29.25pt;height:20.25pt" o:ole="">
            <v:imagedata r:id="rId42" o:title=""/>
          </v:shape>
          <o:OLEObject Type="Embed" ProgID="Equation.DSMT4" ShapeID="_x0000_i1044" DrawAspect="Content" ObjectID="_1709319314" r:id="rId43"/>
        </w:object>
      </w:r>
      <w:r w:rsidRPr="00941070">
        <w:rPr>
          <w:sz w:val="24"/>
          <w:szCs w:val="24"/>
          <w:lang w:val="el-GR"/>
        </w:rPr>
        <w:t xml:space="preserve">, το σημείο </w:t>
      </w:r>
      <w:r w:rsidRPr="00941070">
        <w:rPr>
          <w:position w:val="-28"/>
          <w:sz w:val="24"/>
          <w:szCs w:val="24"/>
          <w:lang w:val="el-GR"/>
        </w:rPr>
        <w:object w:dxaOrig="780" w:dyaOrig="680">
          <v:shape id="_x0000_i1045" type="#_x0000_t75" style="width:39pt;height:33.75pt" o:ole="">
            <v:imagedata r:id="rId44" o:title=""/>
          </v:shape>
          <o:OLEObject Type="Embed" ProgID="Equation.DSMT4" ShapeID="_x0000_i1045" DrawAspect="Content" ObjectID="_1709319315" r:id="rId45"/>
        </w:object>
      </w:r>
      <w:r w:rsidRPr="00941070">
        <w:rPr>
          <w:sz w:val="24"/>
          <w:szCs w:val="24"/>
          <w:lang w:val="el-GR"/>
        </w:rPr>
        <w:t xml:space="preserve"> θα ανήκει στη γραφική παράσταση η οποία διέρχεται και από το </w:t>
      </w:r>
      <w:r w:rsidRPr="00941070">
        <w:rPr>
          <w:position w:val="-14"/>
          <w:sz w:val="24"/>
          <w:szCs w:val="24"/>
          <w:lang w:val="el-GR"/>
        </w:rPr>
        <w:object w:dxaOrig="580" w:dyaOrig="400">
          <v:shape id="_x0000_i1046" type="#_x0000_t75" style="width:29.25pt;height:20.25pt" o:ole="">
            <v:imagedata r:id="rId42" o:title=""/>
          </v:shape>
          <o:OLEObject Type="Embed" ProgID="Equation.DSMT4" ShapeID="_x0000_i1046" DrawAspect="Content" ObjectID="_1709319316" r:id="rId46"/>
        </w:object>
      </w:r>
      <w:r w:rsidRPr="00941070">
        <w:rPr>
          <w:sz w:val="24"/>
          <w:szCs w:val="24"/>
          <w:lang w:val="el-GR"/>
        </w:rPr>
        <w:t xml:space="preserve">. Όμως τα σημεία αυτά ανήκουν και στην ευθεία </w:t>
      </w:r>
      <w:r w:rsidRPr="00941070">
        <w:rPr>
          <w:position w:val="-4"/>
          <w:sz w:val="24"/>
          <w:szCs w:val="24"/>
          <w:lang w:val="el-GR"/>
        </w:rPr>
        <w:object w:dxaOrig="400" w:dyaOrig="260">
          <v:shape id="_x0000_i1047" type="#_x0000_t75" style="width:20.25pt;height:12.75pt" o:ole="">
            <v:imagedata r:id="rId47" o:title=""/>
          </v:shape>
          <o:OLEObject Type="Embed" ProgID="Equation.DSMT4" ShapeID="_x0000_i1047" DrawAspect="Content" ObjectID="_1709319317" r:id="rId48"/>
        </w:object>
      </w:r>
      <w:r w:rsidRPr="00941070">
        <w:rPr>
          <w:sz w:val="24"/>
          <w:szCs w:val="24"/>
          <w:lang w:val="el-GR"/>
        </w:rPr>
        <w:t xml:space="preserve">. Άρα τα κοινά σημεία της ευθείας και της καμπύλης είναι τα </w:t>
      </w:r>
      <w:r w:rsidRPr="00941070">
        <w:rPr>
          <w:rFonts w:cstheme="minorHAnsi"/>
          <w:position w:val="-28"/>
          <w:sz w:val="24"/>
          <w:szCs w:val="24"/>
        </w:rPr>
        <w:object w:dxaOrig="800" w:dyaOrig="680">
          <v:shape id="_x0000_i1048" type="#_x0000_t75" style="width:39.75pt;height:33.75pt" o:ole="">
            <v:imagedata r:id="rId49" o:title=""/>
          </v:shape>
          <o:OLEObject Type="Embed" ProgID="Equation.DSMT4" ShapeID="_x0000_i1048" DrawAspect="Content" ObjectID="_1709319318" r:id="rId50"/>
        </w:object>
      </w:r>
      <w:r w:rsidRPr="00941070">
        <w:rPr>
          <w:rFonts w:cstheme="minorHAnsi"/>
          <w:sz w:val="24"/>
          <w:szCs w:val="24"/>
          <w:lang w:val="el-GR"/>
        </w:rPr>
        <w:t xml:space="preserve">, </w:t>
      </w:r>
      <w:r w:rsidRPr="00941070">
        <w:rPr>
          <w:position w:val="-14"/>
          <w:sz w:val="24"/>
          <w:szCs w:val="24"/>
          <w:lang w:val="el-GR"/>
        </w:rPr>
        <w:object w:dxaOrig="580" w:dyaOrig="400">
          <v:shape id="_x0000_i1049" type="#_x0000_t75" style="width:29.25pt;height:20.25pt" o:ole="">
            <v:imagedata r:id="rId42" o:title=""/>
          </v:shape>
          <o:OLEObject Type="Embed" ProgID="Equation.DSMT4" ShapeID="_x0000_i1049" DrawAspect="Content" ObjectID="_1709319319" r:id="rId51"/>
        </w:object>
      </w:r>
      <w:r w:rsidRPr="00941070">
        <w:rPr>
          <w:sz w:val="24"/>
          <w:szCs w:val="24"/>
          <w:lang w:val="el-GR"/>
        </w:rPr>
        <w:t xml:space="preserve"> και </w:t>
      </w:r>
      <w:r w:rsidRPr="00941070">
        <w:rPr>
          <w:position w:val="-28"/>
          <w:sz w:val="24"/>
          <w:szCs w:val="24"/>
          <w:lang w:val="el-GR"/>
        </w:rPr>
        <w:object w:dxaOrig="780" w:dyaOrig="680">
          <v:shape id="_x0000_i1050" type="#_x0000_t75" style="width:39pt;height:33.75pt" o:ole="">
            <v:imagedata r:id="rId44" o:title=""/>
          </v:shape>
          <o:OLEObject Type="Embed" ProgID="Equation.DSMT4" ShapeID="_x0000_i1050" DrawAspect="Content" ObjectID="_1709319320" r:id="rId52"/>
        </w:object>
      </w:r>
      <w:r w:rsidRPr="00941070">
        <w:rPr>
          <w:sz w:val="24"/>
          <w:szCs w:val="24"/>
          <w:lang w:val="el-GR"/>
        </w:rPr>
        <w:t>.</w:t>
      </w:r>
    </w:p>
    <w:p w:rsidR="005A3EB3" w:rsidRDefault="005A3EB3" w:rsidP="005A3EB3">
      <w:pPr>
        <w:spacing w:after="0" w:line="360" w:lineRule="auto"/>
        <w:jc w:val="both"/>
        <w:rPr>
          <w:lang w:val="el-GR"/>
        </w:rPr>
      </w:pPr>
    </w:p>
    <w:p w:rsidR="005A3EB3" w:rsidRDefault="005A3EB3" w:rsidP="005A3EB3">
      <w:pPr>
        <w:spacing w:after="0" w:line="360" w:lineRule="auto"/>
        <w:rPr>
          <w:lang w:val="el-GR"/>
        </w:rPr>
      </w:pPr>
    </w:p>
    <w:p w:rsidR="005A3EB3" w:rsidRDefault="005A3EB3" w:rsidP="005A3EB3">
      <w:pPr>
        <w:spacing w:after="0" w:line="360" w:lineRule="auto"/>
        <w:rPr>
          <w:lang w:val="el-GR"/>
        </w:rPr>
      </w:pPr>
    </w:p>
    <w:p w:rsidR="005A3EB3" w:rsidRDefault="005A3EB3" w:rsidP="005A3EB3">
      <w:pPr>
        <w:spacing w:after="0" w:line="360" w:lineRule="auto"/>
        <w:rPr>
          <w:lang w:val="el-GR"/>
        </w:rPr>
      </w:pPr>
    </w:p>
    <w:p w:rsidR="005A3EB3" w:rsidRDefault="005A3EB3" w:rsidP="005A3EB3">
      <w:pPr>
        <w:spacing w:after="0" w:line="360" w:lineRule="auto"/>
        <w:rPr>
          <w:lang w:val="el-GR"/>
        </w:rPr>
      </w:pPr>
    </w:p>
    <w:p w:rsidR="005A3EB3" w:rsidRDefault="005A3EB3" w:rsidP="005A3EB3">
      <w:pPr>
        <w:spacing w:after="0" w:line="360" w:lineRule="auto"/>
        <w:rPr>
          <w:lang w:val="el-GR"/>
        </w:rPr>
      </w:pPr>
    </w:p>
    <w:p w:rsidR="005A3EB3" w:rsidRDefault="005A3EB3" w:rsidP="005A3EB3">
      <w:pPr>
        <w:spacing w:after="0" w:line="360" w:lineRule="auto"/>
        <w:rPr>
          <w:lang w:val="el-GR"/>
        </w:rPr>
      </w:pPr>
    </w:p>
    <w:p w:rsidR="005A3EB3" w:rsidRDefault="005A3EB3" w:rsidP="005A3EB3">
      <w:pPr>
        <w:spacing w:after="0" w:line="360" w:lineRule="auto"/>
        <w:rPr>
          <w:lang w:val="el-GR"/>
        </w:rPr>
      </w:pPr>
    </w:p>
    <w:p w:rsidR="005A3EB3" w:rsidRDefault="005A3EB3" w:rsidP="005A3EB3">
      <w:pPr>
        <w:spacing w:after="0" w:line="360" w:lineRule="auto"/>
        <w:rPr>
          <w:lang w:val="el-GR"/>
        </w:rPr>
      </w:pPr>
    </w:p>
    <w:p w:rsidR="005A3EB3" w:rsidRDefault="005A3EB3" w:rsidP="005A3EB3">
      <w:pPr>
        <w:spacing w:after="0" w:line="360" w:lineRule="auto"/>
        <w:rPr>
          <w:sz w:val="24"/>
          <w:szCs w:val="24"/>
        </w:rPr>
      </w:pPr>
    </w:p>
    <w:p w:rsidR="005A3EB3" w:rsidRDefault="005A3EB3" w:rsidP="005A3EB3">
      <w:pPr>
        <w:spacing w:after="0" w:line="360" w:lineRule="auto"/>
        <w:rPr>
          <w:sz w:val="24"/>
          <w:szCs w:val="24"/>
        </w:rPr>
      </w:pPr>
    </w:p>
    <w:p w:rsidR="005A3EB3" w:rsidRDefault="005A3EB3" w:rsidP="005A3EB3">
      <w:pPr>
        <w:spacing w:after="0" w:line="360" w:lineRule="auto"/>
        <w:rPr>
          <w:sz w:val="24"/>
          <w:szCs w:val="24"/>
        </w:rPr>
      </w:pPr>
    </w:p>
    <w:p w:rsidR="005A3EB3" w:rsidRDefault="005A3EB3" w:rsidP="005A3EB3">
      <w:pPr>
        <w:spacing w:after="0" w:line="360" w:lineRule="auto"/>
        <w:rPr>
          <w:sz w:val="24"/>
          <w:szCs w:val="24"/>
        </w:rPr>
      </w:pPr>
    </w:p>
    <w:p w:rsidR="005A3EB3" w:rsidRDefault="005A3EB3" w:rsidP="005A3EB3">
      <w:pPr>
        <w:spacing w:after="0" w:line="360" w:lineRule="auto"/>
        <w:rPr>
          <w:sz w:val="24"/>
          <w:szCs w:val="24"/>
        </w:rPr>
      </w:pPr>
    </w:p>
    <w:p w:rsidR="005A3EB3" w:rsidRPr="00941070" w:rsidRDefault="005A3EB3" w:rsidP="005A3EB3">
      <w:pPr>
        <w:spacing w:after="0" w:line="360" w:lineRule="auto"/>
        <w:rPr>
          <w:rFonts w:cstheme="minorHAnsi"/>
          <w:sz w:val="24"/>
          <w:szCs w:val="24"/>
          <w:lang w:val="el-GR"/>
        </w:rPr>
      </w:pPr>
      <w:r w:rsidRPr="00941070">
        <w:rPr>
          <w:sz w:val="24"/>
          <w:szCs w:val="24"/>
          <w:lang w:val="el-GR"/>
        </w:rPr>
        <w:t xml:space="preserve">Εναλλακτικά, θα λύσουμε την εξίσωση </w:t>
      </w:r>
      <w:r w:rsidRPr="00941070">
        <w:rPr>
          <w:rFonts w:cstheme="minorHAnsi"/>
          <w:position w:val="-24"/>
          <w:sz w:val="24"/>
          <w:szCs w:val="24"/>
        </w:rPr>
        <w:object w:dxaOrig="1520" w:dyaOrig="620">
          <v:shape id="_x0000_i1051" type="#_x0000_t75" style="width:75.75pt;height:30.75pt" o:ole="">
            <v:imagedata r:id="rId53" o:title=""/>
          </v:shape>
          <o:OLEObject Type="Embed" ProgID="Equation.DSMT4" ShapeID="_x0000_i1051" DrawAspect="Content" ObjectID="_1709319321" r:id="rId54"/>
        </w:object>
      </w:r>
      <w:r w:rsidRPr="00941070">
        <w:rPr>
          <w:rFonts w:cstheme="minorHAnsi"/>
          <w:sz w:val="24"/>
          <w:szCs w:val="24"/>
          <w:lang w:val="el-GR"/>
        </w:rPr>
        <w:t>. Έχουμε ισοδύναμα:</w:t>
      </w:r>
    </w:p>
    <w:p w:rsidR="005A3EB3" w:rsidRPr="00941070" w:rsidRDefault="005A3EB3" w:rsidP="005A3EB3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941070">
        <w:rPr>
          <w:rFonts w:cstheme="minorHAnsi"/>
          <w:position w:val="-94"/>
          <w:sz w:val="24"/>
          <w:szCs w:val="24"/>
        </w:rPr>
        <w:object w:dxaOrig="2120" w:dyaOrig="2240">
          <v:shape id="_x0000_i1052" type="#_x0000_t75" style="width:105.75pt;height:111.75pt" o:ole="">
            <v:imagedata r:id="rId55" o:title=""/>
          </v:shape>
          <o:OLEObject Type="Embed" ProgID="Equation.DSMT4" ShapeID="_x0000_i1052" DrawAspect="Content" ObjectID="_1709319322" r:id="rId56"/>
        </w:object>
      </w:r>
    </w:p>
    <w:p w:rsidR="005A3EB3" w:rsidRPr="00941070" w:rsidRDefault="005A3EB3" w:rsidP="005A3EB3">
      <w:pPr>
        <w:spacing w:after="0" w:line="360" w:lineRule="auto"/>
        <w:rPr>
          <w:sz w:val="24"/>
          <w:szCs w:val="24"/>
          <w:lang w:val="el-GR"/>
        </w:rPr>
      </w:pPr>
      <w:r w:rsidRPr="00941070">
        <w:rPr>
          <w:rFonts w:cstheme="minorHAnsi"/>
          <w:sz w:val="24"/>
          <w:szCs w:val="24"/>
          <w:lang w:val="el-GR"/>
        </w:rPr>
        <w:t xml:space="preserve">Άρα τα κοινά σημεία </w:t>
      </w:r>
      <w:r w:rsidRPr="00941070">
        <w:rPr>
          <w:sz w:val="24"/>
          <w:szCs w:val="24"/>
          <w:lang w:val="el-GR"/>
        </w:rPr>
        <w:t xml:space="preserve">είναι τα </w:t>
      </w:r>
      <w:r w:rsidRPr="00941070">
        <w:rPr>
          <w:rFonts w:cstheme="minorHAnsi"/>
          <w:position w:val="-28"/>
          <w:sz w:val="24"/>
          <w:szCs w:val="24"/>
        </w:rPr>
        <w:object w:dxaOrig="800" w:dyaOrig="680">
          <v:shape id="_x0000_i1053" type="#_x0000_t75" style="width:39.75pt;height:33.75pt" o:ole="">
            <v:imagedata r:id="rId49" o:title=""/>
          </v:shape>
          <o:OLEObject Type="Embed" ProgID="Equation.DSMT4" ShapeID="_x0000_i1053" DrawAspect="Content" ObjectID="_1709319323" r:id="rId57"/>
        </w:object>
      </w:r>
      <w:r w:rsidRPr="00941070">
        <w:rPr>
          <w:rFonts w:cstheme="minorHAnsi"/>
          <w:sz w:val="24"/>
          <w:szCs w:val="24"/>
          <w:lang w:val="el-GR"/>
        </w:rPr>
        <w:t xml:space="preserve">, </w:t>
      </w:r>
      <w:r w:rsidRPr="00941070">
        <w:rPr>
          <w:position w:val="-14"/>
          <w:sz w:val="24"/>
          <w:szCs w:val="24"/>
          <w:lang w:val="el-GR"/>
        </w:rPr>
        <w:object w:dxaOrig="580" w:dyaOrig="400">
          <v:shape id="_x0000_i1054" type="#_x0000_t75" style="width:29.25pt;height:20.25pt" o:ole="">
            <v:imagedata r:id="rId42" o:title=""/>
          </v:shape>
          <o:OLEObject Type="Embed" ProgID="Equation.DSMT4" ShapeID="_x0000_i1054" DrawAspect="Content" ObjectID="_1709319324" r:id="rId58"/>
        </w:object>
      </w:r>
      <w:r w:rsidRPr="00941070">
        <w:rPr>
          <w:sz w:val="24"/>
          <w:szCs w:val="24"/>
          <w:lang w:val="el-GR"/>
        </w:rPr>
        <w:t xml:space="preserve"> και </w:t>
      </w:r>
      <w:r w:rsidRPr="00941070">
        <w:rPr>
          <w:position w:val="-28"/>
          <w:sz w:val="24"/>
          <w:szCs w:val="24"/>
          <w:lang w:val="el-GR"/>
        </w:rPr>
        <w:object w:dxaOrig="780" w:dyaOrig="680">
          <v:shape id="_x0000_i1055" type="#_x0000_t75" style="width:39pt;height:33.75pt" o:ole="">
            <v:imagedata r:id="rId44" o:title=""/>
          </v:shape>
          <o:OLEObject Type="Embed" ProgID="Equation.DSMT4" ShapeID="_x0000_i1055" DrawAspect="Content" ObjectID="_1709319325" r:id="rId59"/>
        </w:object>
      </w:r>
      <w:r w:rsidRPr="00941070">
        <w:rPr>
          <w:sz w:val="24"/>
          <w:szCs w:val="24"/>
          <w:lang w:val="el-GR"/>
        </w:rPr>
        <w:t>.</w:t>
      </w:r>
      <w:bookmarkStart w:id="0" w:name="_GoBack"/>
      <w:bookmarkEnd w:id="0"/>
    </w:p>
    <w:proofErr w:type="gramEnd"/>
    <w:sectPr w:rsidR="005A3EB3" w:rsidRPr="00941070" w:rsidSect="005A3EB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EB3"/>
    <w:rsid w:val="005A3EB3"/>
    <w:rsid w:val="0089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oleObject" Target="embeddings/oleObject12.bin"/><Relationship Id="rId39" Type="http://schemas.openxmlformats.org/officeDocument/2006/relationships/image" Target="media/image17.png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6.bin"/><Relationship Id="rId42" Type="http://schemas.openxmlformats.org/officeDocument/2006/relationships/image" Target="media/image19.wmf"/><Relationship Id="rId47" Type="http://schemas.openxmlformats.org/officeDocument/2006/relationships/image" Target="media/image21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4.wmf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image" Target="media/image8.wmf"/><Relationship Id="rId29" Type="http://schemas.openxmlformats.org/officeDocument/2006/relationships/image" Target="media/image12.wmf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7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image" Target="media/image14.wmf"/><Relationship Id="rId37" Type="http://schemas.openxmlformats.org/officeDocument/2006/relationships/image" Target="media/image16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53" Type="http://schemas.openxmlformats.org/officeDocument/2006/relationships/image" Target="media/image23.wmf"/><Relationship Id="rId58" Type="http://schemas.openxmlformats.org/officeDocument/2006/relationships/oleObject" Target="embeddings/oleObject3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9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image" Target="media/image22.wmf"/><Relationship Id="rId57" Type="http://schemas.openxmlformats.org/officeDocument/2006/relationships/oleObject" Target="embeddings/oleObject29.bin"/><Relationship Id="rId61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image" Target="media/image13.png"/><Relationship Id="rId44" Type="http://schemas.openxmlformats.org/officeDocument/2006/relationships/image" Target="media/image20.wmf"/><Relationship Id="rId52" Type="http://schemas.openxmlformats.org/officeDocument/2006/relationships/oleObject" Target="embeddings/oleObject26.bin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5.wmf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8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5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image" Target="media/image10.wmf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oleObject" Target="embeddings/oleObject3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2022-03-20T20:04:00Z</dcterms:created>
  <dcterms:modified xsi:type="dcterms:W3CDTF">2022-03-20T20:08:00Z</dcterms:modified>
</cp:coreProperties>
</file>