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B090A" w:rsidRDefault="00DB142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4.1 </w:t>
      </w:r>
    </w:p>
    <w:p w14:paraId="00000002" w14:textId="77777777" w:rsidR="00AB090A" w:rsidRDefault="00DB14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Σωστό είναι το διάγραμμα Α, στο οποίο φαίνεται υψηλή ποσότητα ιδρώτα κατά τις ώρες 11.00 έως 13.00 και 14.30 έως 17.00, κατά τις οποίες ο Σταύρος μετακινείται στους δρόμους της Αθήνας. Η έκκριση του ιδρώτα αποτελεί φυσιολογική αντίδραση του οργανισμού σ</w:t>
      </w:r>
      <w:r>
        <w:rPr>
          <w:sz w:val="24"/>
          <w:szCs w:val="24"/>
        </w:rPr>
        <w:t xml:space="preserve">ε περιβάλλοντα με θερμοκρασίες μεγαλύτερες από 36,6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℃</m:t>
        </m:r>
      </m:oMath>
      <w:r>
        <w:rPr>
          <w:sz w:val="24"/>
          <w:szCs w:val="24"/>
        </w:rPr>
        <w:t xml:space="preserve"> προκειμένου να διατηρηθεί σταθερή η θερμοκρασία του οργανισμού.</w:t>
      </w:r>
    </w:p>
    <w:p w14:paraId="00000003" w14:textId="77777777" w:rsidR="00AB090A" w:rsidRDefault="00DB142F">
      <w:p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1) Στη θερμορρύθμιση: Ο ιδρώτας που εκκρίνεται σε περιβάλλοντα με θερμοκρασίες μεγαλύτερες από 36,6 </w:t>
      </w:r>
      <m:oMath>
        <m:r>
          <w:rPr>
            <w:rFonts w:ascii="Cambria Math" w:eastAsia="Cambria Math" w:hAnsi="Cambria Math" w:cs="Cambria Math"/>
            <w:sz w:val="24"/>
            <w:szCs w:val="24"/>
          </w:rPr>
          <m:t>℃</m:t>
        </m:r>
      </m:oMath>
      <w:r>
        <w:rPr>
          <w:sz w:val="24"/>
          <w:szCs w:val="24"/>
        </w:rPr>
        <w:t xml:space="preserve"> συμβάλλει στη διατήρηση σταθερής </w:t>
      </w:r>
      <w:r>
        <w:rPr>
          <w:sz w:val="24"/>
          <w:szCs w:val="24"/>
        </w:rPr>
        <w:t>της θερμοκρασίας του οργανισμού καθώς με την εξάτμισή του ψύχεται η επιφάνεια του δέρματος , με αποτέλεσμα το αίμα που φτάνει στην επιφάνεια του δέρματος να ψύχεται επίσης και επιστρέφοντας, με την κυκλοφορία, στο εσωτερικό  του οργανισμού να αποτρέπει την</w:t>
      </w:r>
      <w:r>
        <w:rPr>
          <w:sz w:val="24"/>
          <w:szCs w:val="24"/>
        </w:rPr>
        <w:t xml:space="preserve"> αύξηση της θερμοκρασίας. 2) Στη διατήρηση της υγείας του οργανισμού: Ο ιδρώτας αποτρέπει την διαταραχή της ομοιόστασης του οργανισμού μας από παθογόνους μικροοργανισμούς,  με το να δημιουργεί δυσμενές χημικό περιβάλλον για τα μικρόβια τόσο με το γαλακτικό</w:t>
      </w:r>
      <w:r>
        <w:rPr>
          <w:sz w:val="24"/>
          <w:szCs w:val="24"/>
        </w:rPr>
        <w:t xml:space="preserve"> οξύ  όσο και με τη  λυσοζύμη, (ένζυμο το οποίο διασπά το κυτταρικό τοίχωμα των βακτηρίων), τα οποία περιέχει.</w:t>
      </w:r>
    </w:p>
    <w:p w14:paraId="00000004" w14:textId="77777777" w:rsidR="00AB090A" w:rsidRDefault="00DB142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4.2 </w:t>
      </w:r>
    </w:p>
    <w:p w14:paraId="00000005" w14:textId="77777777" w:rsidR="00AB090A" w:rsidRDefault="00DB142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Το Α είναι αυτότροφο οικοσύστημα, γιατί η ενέργεια εισάγεται σε αυτό  με τη μορφή της ηλιακής ακτινοβολίας ενώ  το Β είναι ετερότροφο, γι</w:t>
      </w:r>
      <w:r>
        <w:rPr>
          <w:sz w:val="24"/>
          <w:szCs w:val="24"/>
        </w:rPr>
        <w:t xml:space="preserve">ατί η ενέργεια εισάγεται σε αυτό με τη μορφή χημικών ενώσεων. Ένα παράδειγμα </w:t>
      </w:r>
      <w:proofErr w:type="spellStart"/>
      <w:r>
        <w:rPr>
          <w:sz w:val="24"/>
          <w:szCs w:val="24"/>
        </w:rPr>
        <w:t>ετερότροφου</w:t>
      </w:r>
      <w:proofErr w:type="spellEnd"/>
      <w:r>
        <w:rPr>
          <w:sz w:val="24"/>
          <w:szCs w:val="24"/>
        </w:rPr>
        <w:t xml:space="preserve"> χερσαίου οικοσυστήματος είναι μία πόλη, η οποία εισάγει</w:t>
      </w:r>
      <w:r>
        <w:rPr>
          <w:rFonts w:ascii="Verdana" w:eastAsia="Verdana" w:hAnsi="Verdana" w:cs="Verdana"/>
          <w:sz w:val="21"/>
          <w:szCs w:val="21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την ενέργεια που χρειάζεται για την επιβίωση των κατοίκων της με τη μορφή των τροφίμων, που δεν έχουν παραχθεί </w:t>
      </w:r>
      <w:r>
        <w:rPr>
          <w:sz w:val="24"/>
          <w:szCs w:val="24"/>
          <w:highlight w:val="white"/>
        </w:rPr>
        <w:t xml:space="preserve">σ' αυτήν, αλλά σε άλλα </w:t>
      </w:r>
      <w:proofErr w:type="spellStart"/>
      <w:r>
        <w:rPr>
          <w:sz w:val="24"/>
          <w:szCs w:val="24"/>
          <w:highlight w:val="white"/>
        </w:rPr>
        <w:t>αυτότροφα</w:t>
      </w:r>
      <w:proofErr w:type="spellEnd"/>
      <w:r>
        <w:rPr>
          <w:sz w:val="24"/>
          <w:szCs w:val="24"/>
          <w:highlight w:val="white"/>
        </w:rPr>
        <w:t xml:space="preserve"> οικοσυστήματα.</w:t>
      </w:r>
    </w:p>
    <w:p w14:paraId="00000006" w14:textId="77777777" w:rsidR="00AB090A" w:rsidRDefault="00DB142F">
      <w:pPr>
        <w:spacing w:line="360" w:lineRule="auto"/>
        <w:jc w:val="both"/>
      </w:pPr>
      <w:r>
        <w:rPr>
          <w:sz w:val="24"/>
          <w:szCs w:val="24"/>
        </w:rPr>
        <w:t xml:space="preserve">β. Η πυκνότητα του </w:t>
      </w:r>
      <w:proofErr w:type="spellStart"/>
      <w:r>
        <w:rPr>
          <w:sz w:val="24"/>
          <w:szCs w:val="24"/>
        </w:rPr>
        <w:t>φυτοπλαγκτού</w:t>
      </w:r>
      <w:proofErr w:type="spellEnd"/>
      <w:r>
        <w:rPr>
          <w:sz w:val="24"/>
          <w:szCs w:val="24"/>
        </w:rPr>
        <w:t xml:space="preserve"> έχει αυξηθεί στα ανώτερα στρώματα του νερού, οπότε μειώνεται η διαύγεια του νερού της λίμνης και συνεπώς το ηλιακό φως θα φτάνει σε μικρότερο βάθος. Επομένως, οι παραγωγοί θα β</w:t>
      </w:r>
      <w:r>
        <w:rPr>
          <w:sz w:val="24"/>
          <w:szCs w:val="24"/>
        </w:rPr>
        <w:t xml:space="preserve">ρίσκονται πιο κοντά στην επιφάνεια, το ίδιο και οι καταναλωτές και το κάτω όριο του </w:t>
      </w:r>
      <w:proofErr w:type="spellStart"/>
      <w:r>
        <w:rPr>
          <w:sz w:val="24"/>
          <w:szCs w:val="24"/>
        </w:rPr>
        <w:t>αυτότροφου</w:t>
      </w:r>
      <w:proofErr w:type="spellEnd"/>
      <w:r>
        <w:rPr>
          <w:sz w:val="24"/>
          <w:szCs w:val="24"/>
        </w:rPr>
        <w:t xml:space="preserve"> οικοσυστήματος Α θα είναι μικρότερο από τα 20 μέτρα. </w:t>
      </w:r>
    </w:p>
    <w:sectPr w:rsidR="00AB090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90A"/>
    <w:rsid w:val="00AB090A"/>
    <w:rsid w:val="00DB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12512-0F2C-487C-8BB0-33DFF8E6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A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Intense Reference"/>
    <w:basedOn w:val="a0"/>
    <w:uiPriority w:val="32"/>
    <w:qFormat/>
    <w:rsid w:val="00DB3EA1"/>
    <w:rPr>
      <w:b/>
      <w:bCs/>
      <w:smallCaps/>
      <w:color w:val="4472C4" w:themeColor="accent1"/>
      <w:spacing w:val="5"/>
    </w:rPr>
  </w:style>
  <w:style w:type="character" w:styleId="a5">
    <w:name w:val="Placeholder Text"/>
    <w:basedOn w:val="a0"/>
    <w:uiPriority w:val="99"/>
    <w:semiHidden/>
    <w:rsid w:val="00E81298"/>
    <w:rPr>
      <w:color w:val="808080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RZlFyck+/a9LBoy75FbpU2akkQ==">AMUW2mVdO1gGV90+SaA9CIiatPJmGLDr3RhM5DhD0WRhSnG73MpJILIQmestVWmkWquSVJf268QmXBoeZzJpMd9Nv5M8MO8l1jgQ8Ze9d0EHNAgZEnROMqzieaqF1L/9LrBPrSnQTouefI4XoZCm0YOnK/Tz4w6atABhphl6Qpys6IXNWJ7YJ8d9k5o3MHZsCDImRkXJGty/sGAiWvHEsF2r9+OlVvyLoHIHQduwPQXU1PYebSO67dBNXEAG0ukyejPRoLt18xXSv5QxO6Yd9yhM+8LLpP+XrcarXpLRlj5ytvPQSJO0Qy25UH+yTfNGr4EVz7H1dqyPn+YyVFnc95Ydrr+VgFMgKeYylljAuxXlTBtPlEem0a1ulDZUHiM4kxshIIGfW/lfYbw/T22A7XApTXbxE7TOAYmbjlHq3DCml96VtI3zDN/Q5zhIzNiPVTOY71O+6R/fpA8v3iehqttg4rWCGQUeH8Xqf66y+AK0sbpLUqiqZB26qduHghP3L7Wrk/n5ZHlLL0HGv/dt9irKmyv53+ZrhYoBNW879mn179rUXR7sPIbS2/n94SbyF1iSni1r0H+ZjQzsLv6TnulL2sWkxO5BAupQOiNF1XCe0rWiJNejFASbdKDINwbYOTiCxW6kHOfaAlV3rhEVLi6ArKor17mciSU2hRxLXWN93d0MjuVgSSu9ysSteTW5p5otRUXO0PfsuZYbmL6K+AQ8AvbLFRMFh4QAwgcVTwOravkrJsPPr0QfhzBZdXM9twrzX5ZB7p8w0Gaw+JWJmxVdYRCkMC221/QriCf/rxGMTEXoIhkS/EHMbVv3EkI1RtBf3BcbkHBICCLk3vn7urqfJSnQppmIMvilre8094ToyVRcUHR1T5K58W79K7E+inCfBl714njSDLHfKcLBIHaTssU9VVUE74lDXsK+Ml5/76gnEUbJWPAuMS8idu/x4YZu5VmjljtdVV+NPAuAFLBmzSwYbTZCfc6tENCTsVk4ON0JIjgIGx3Zs9mASUF7WbJVX3eX91movEJBSsAUsmyK4wvDnB/OQGtRGickc+/Z30RWoF9wOZpKF9kwO/o8lPeP+rhl4X2XUDK+8Fb18hWr7pHLbpHu4KMWHdViTSjcmzF/YccOWitc/qvw7I3mx5krtwTKfa3etLeYaYm0o7m56lSt7Junjwm+z1+e5cmkesTA5kwg7ITKE7xRiK+ygZ2x9p5zydFw62HU9GRZXaCewjKqfAFF1SrbZCf5HsnPIR8D0GqPlglbwVVATW5bdLyrShAogECSBRYsoHZUB/B1td1MTmPIWo4nIP8qnaaDdrOsmOcZVHEQQJlRZFe5KDhSagwWkW/ivdSy4SSaNWO8c0fFmuA7eQxEgBK5I+Wh9Gb/asRyuYiFcktjx6GirEOlLULPdjT66Brc2YM7xfD0IfAnOB62gRPwWnMKpRTnaVaLcJEDuYUjUyKg1Arb1F0+e7PyCu2lPpv6viF91bJpzIM23RY4QImnpkZwWYbGE+w7bMBykxp3Ah+4Vjg1Y5yqH4NcjqK7eIuJH/s25/uYUCXZEaI6gfpMDlbtG0IV9p5dmHipLQBBT9pw26sl51xbpp+U+0vESw8U6Bws/PH3DXpd7UWS+/Vr24ipLTbSXzHKlqFiybRGLCxwd7WaPa7II3eqJ6qkTiO/25808s6OKxocXnFmSeU0kHisHWydwhyj6kRCagRMCEE9AJbuPUh41f2U8CoxRexalUb3bPe+YH8+J5uqHKtQaBEPlFZA5RCLz9Ts0z6T7psx5KrvauXItdTwSTChclHjac/suqR9cYMfnVsFR4S+jbzsXAXjO++3kz+RFNdCKVQGvWGZLa8krJn3ZU1/gT7/illXdrjtxMqnAIBLG4kZ9d/OCOCoZxpG5MR/mlI0GsdezOOzeLC6pPESUfLBV0Ew7ynQv7GE9VsuqRq59zOySVrKfznRfX93YgaHKuJKjTrD6/E+GfCRScDFekvCZ237dcg+L3x3oDWxNIaIthkkKK9xe+vx5mQGzrd+SWCX/XpG7xgVPmPfUmZQheXSjwyIqFHPg0YNq1GpUO2PRKaBMsBTg4uyrdaGfOmKUlquuSpQVx2fQzMz5+YarEA8lVs7ApiMQSJ3NpuDi8/8JsIDmCtrfxT44mrMEs8yBUqqJ71SbsMKvraJ9QiWxZRJeJlALusBWx0xsxtQYz+JGyh//pm80RDc2R2p80JGeA9XtPkA4MA0OhUv4VITmbp95qUx8huib51lNL9ycRsNjafkIRh/5JE37dxClNWLeOsRpGp05VIqE1Ha3PLYbJQXUSIC/xYSOquB/CQ+IIsJzRukClS4TDcM9Ht8a3cu2P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2022-03-20T09:22:00Z</dcterms:created>
  <dcterms:modified xsi:type="dcterms:W3CDTF">2022-03-20T09:22:00Z</dcterms:modified>
</cp:coreProperties>
</file>