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9E00C" w14:textId="77777777" w:rsidR="000E3441" w:rsidRDefault="008A049F">
      <w:pPr>
        <w:spacing w:after="0" w:line="360" w:lineRule="auto"/>
        <w:jc w:val="both"/>
        <w:rPr>
          <w:b/>
          <w:sz w:val="24"/>
          <w:szCs w:val="24"/>
        </w:rPr>
      </w:pPr>
      <w:bookmarkStart w:id="0" w:name="_heading=h.30j0zll" w:colFirst="0" w:colLast="0"/>
      <w:bookmarkEnd w:id="0"/>
      <w:r>
        <w:rPr>
          <w:b/>
          <w:sz w:val="24"/>
          <w:szCs w:val="24"/>
        </w:rPr>
        <w:t>ΘΕΜΑ 4</w:t>
      </w:r>
    </w:p>
    <w:p w14:paraId="3134F4D1" w14:textId="77777777" w:rsidR="000E3441" w:rsidRDefault="008A049F">
      <w:pPr>
        <w:spacing w:after="0" w:line="36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4.1.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Ο καθηγητής Βιολογίας ζήτησε από τέσσερις ομάδες μαθητών του να απεικονίσουν σε διάγραμμα </w:t>
      </w:r>
      <w:r>
        <w:rPr>
          <w:b/>
          <w:sz w:val="24"/>
          <w:szCs w:val="24"/>
        </w:rPr>
        <w:t>την ποσότητα του ιδρώτα στον οργανισμό του Σταύρου κατά τη διάρκεια ενός 8ωρου εργασίας του, δίνοντας τους τα εξής δεδομένα:</w:t>
      </w:r>
      <w:r>
        <w:rPr>
          <w:b/>
          <w:sz w:val="24"/>
          <w:szCs w:val="24"/>
          <w:u w:val="single"/>
        </w:rPr>
        <w:t xml:space="preserve"> </w:t>
      </w:r>
    </w:p>
    <w:p w14:paraId="57A0C234" w14:textId="77777777" w:rsidR="000E3441" w:rsidRDefault="008A049F">
      <w:pPr>
        <w:spacing w:after="0" w:line="360" w:lineRule="auto"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«</w:t>
      </w:r>
      <w:r>
        <w:rPr>
          <w:b/>
          <w:i/>
          <w:sz w:val="24"/>
          <w:szCs w:val="24"/>
        </w:rPr>
        <w:t>Ο Σταύρος πραγματοποιεί την πρακτική του σε γραφείο του κέντρου της Αθήνας και</w:t>
      </w:r>
      <w:r>
        <w:rPr>
          <w:b/>
          <w:i/>
          <w:sz w:val="24"/>
          <w:szCs w:val="24"/>
          <w:u w:val="single"/>
        </w:rPr>
        <w:t xml:space="preserve"> </w:t>
      </w:r>
      <w:r>
        <w:rPr>
          <w:b/>
          <w:i/>
          <w:sz w:val="24"/>
          <w:szCs w:val="24"/>
        </w:rPr>
        <w:t>είναι υποχρεωμένος να μετακινείται από τους χώρους</w:t>
      </w:r>
      <w:r>
        <w:rPr>
          <w:b/>
          <w:i/>
          <w:sz w:val="24"/>
          <w:szCs w:val="24"/>
        </w:rPr>
        <w:t xml:space="preserve"> του γραφείου, όπου η θερμοκρασία διατηρείται σταθερή στους 22</w:t>
      </w:r>
      <m:oMath>
        <m:r>
          <w:rPr>
            <w:rFonts w:ascii="Cambria Math" w:eastAsia="Cambria Math" w:hAnsi="Cambria Math" w:cs="Cambria Math"/>
            <w:sz w:val="24"/>
            <w:szCs w:val="24"/>
          </w:rPr>
          <m:t>℃</m:t>
        </m:r>
      </m:oMath>
      <w:r>
        <w:rPr>
          <w:b/>
          <w:i/>
          <w:sz w:val="24"/>
          <w:szCs w:val="24"/>
        </w:rPr>
        <w:t xml:space="preserve">, στην “καυτή” ατμόσφαιρα των δρόμων της Αθήνας μια καλοκαιρινή ημέρα με θερμοκρασία 39 </w:t>
      </w:r>
      <m:oMath>
        <m:r>
          <w:rPr>
            <w:rFonts w:ascii="Cambria Math" w:eastAsia="Cambria Math" w:hAnsi="Cambria Math" w:cs="Cambria Math"/>
            <w:sz w:val="24"/>
            <w:szCs w:val="24"/>
          </w:rPr>
          <m:t>℃</m:t>
        </m:r>
      </m:oMath>
      <w:r>
        <w:rPr>
          <w:b/>
          <w:i/>
          <w:sz w:val="24"/>
          <w:szCs w:val="24"/>
        </w:rPr>
        <w:t xml:space="preserve"> κατά τις ώρες 11.00 – 13.00 και 14.30 - 17.00». </w:t>
      </w:r>
    </w:p>
    <w:p w14:paraId="4D471B48" w14:textId="77777777" w:rsidR="000E3441" w:rsidRDefault="008A049F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Οι 4 ομάδες μαθητών παρουσίασαν τα παρακάτω διαγράμματ</w:t>
      </w:r>
      <w:r>
        <w:rPr>
          <w:b/>
          <w:sz w:val="24"/>
          <w:szCs w:val="24"/>
        </w:rPr>
        <w:t>α.</w:t>
      </w:r>
    </w:p>
    <w:p w14:paraId="3BEE838E" w14:textId="77777777" w:rsidR="000E3441" w:rsidRDefault="008A049F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1384E3CF" wp14:editId="6C242FAC">
            <wp:extent cx="5766661" cy="2293559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t="323" b="323"/>
                    <a:stretch>
                      <a:fillRect/>
                    </a:stretch>
                  </pic:blipFill>
                  <pic:spPr>
                    <a:xfrm>
                      <a:off x="0" y="0"/>
                      <a:ext cx="5766661" cy="22935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839B5BA" w14:textId="77777777" w:rsidR="000E3441" w:rsidRDefault="008A049F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α. </w:t>
      </w:r>
      <w:r>
        <w:rPr>
          <w:sz w:val="24"/>
          <w:szCs w:val="24"/>
        </w:rPr>
        <w:t>Να εξηγήσετε ποιο από τα διαγράμματα, Α, Β, Γ ή Δ, απεικονίζει σωστά την ποσότητα του ιδρώτα στον οργανισμό του Σταύρου (μονάδες 2) και να αιτιολογήσετε την απάντησή σας  (μονάδες 4).</w:t>
      </w:r>
      <w:r>
        <w:rPr>
          <w:b/>
          <w:sz w:val="24"/>
          <w:szCs w:val="24"/>
        </w:rPr>
        <w:t xml:space="preserve"> </w:t>
      </w:r>
    </w:p>
    <w:p w14:paraId="68FD83EC" w14:textId="77777777" w:rsidR="000E3441" w:rsidRDefault="008A049F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β. </w:t>
      </w:r>
      <w:r>
        <w:rPr>
          <w:sz w:val="24"/>
          <w:szCs w:val="24"/>
        </w:rPr>
        <w:t xml:space="preserve">Να περιγράψετε </w:t>
      </w:r>
      <w:r>
        <w:rPr>
          <w:sz w:val="24"/>
          <w:szCs w:val="24"/>
        </w:rPr>
        <w:t>δύο</w:t>
      </w:r>
      <w:r>
        <w:rPr>
          <w:sz w:val="24"/>
          <w:szCs w:val="24"/>
        </w:rPr>
        <w:t xml:space="preserve"> τρόπους με τους οποίους ο ιδρώτας συμμετέ</w:t>
      </w:r>
      <w:r>
        <w:rPr>
          <w:sz w:val="24"/>
          <w:szCs w:val="24"/>
        </w:rPr>
        <w:t>χει στη διατήρηση της ομοιόστασης του ανθρώπινου οργανισμού (μονάδες 6).</w:t>
      </w:r>
    </w:p>
    <w:p w14:paraId="60BAEF64" w14:textId="77777777" w:rsidR="000E3441" w:rsidRDefault="008A049F">
      <w:pPr>
        <w:spacing w:after="0"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Μονάδες 12</w:t>
      </w:r>
    </w:p>
    <w:p w14:paraId="7E7EB66D" w14:textId="77777777" w:rsidR="000E3441" w:rsidRDefault="008A049F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4.2.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Σε ένα λιμναίο οικοσύστημα υποθέτουμε ότι το ηλιακό φως φτάνει μέχρι το βάθος  των 20 μέτρων. Με τον τρόπο αυτό δημιουργούνται δύο οικοσυστήματα. Το οικοσύστημα Α με ά</w:t>
      </w:r>
      <w:r>
        <w:rPr>
          <w:b/>
          <w:sz w:val="24"/>
          <w:szCs w:val="24"/>
        </w:rPr>
        <w:t>νω όριο την επιφάνεια της λίμνης και κάτω όριο τα 20 μέτρα και το οικοσύστημα Β με άνω όριο τα 20 μέτρα και κάτω όριο τον πυθμένα της λίμνης.</w:t>
      </w:r>
    </w:p>
    <w:p w14:paraId="5E297167" w14:textId="77777777" w:rsidR="000E3441" w:rsidRDefault="008A049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α. Να εξηγήσετε πώς χαρακτηρίζονται τα οικοσυστήματα Α και Β με βάση τον τρόπο με τον οποίο εισάγεται η απαραίτητη</w:t>
      </w:r>
      <w:r>
        <w:rPr>
          <w:sz w:val="24"/>
          <w:szCs w:val="24"/>
        </w:rPr>
        <w:t xml:space="preserve"> ενέργεια για τη διατήρησή τους (μονάδες 4) και να δώσετε ένα παράδειγμα χερσαίου οικοσυστήματος, αντίστοιχου με το οικοσύστημα Β (μονάδες 3). </w:t>
      </w:r>
    </w:p>
    <w:p w14:paraId="76F0555B" w14:textId="77777777" w:rsidR="000E3441" w:rsidRDefault="008A049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β. Το οικοσύστημα της λίμνης, μετά τη μακροχρόνια προσθήκη λιπασμάτων από γειτονικές γεωργικές εκτάσεις καθίσταται </w:t>
      </w:r>
      <w:proofErr w:type="spellStart"/>
      <w:r>
        <w:rPr>
          <w:sz w:val="24"/>
          <w:szCs w:val="24"/>
        </w:rPr>
        <w:t>ευτροφικό</w:t>
      </w:r>
      <w:proofErr w:type="spellEnd"/>
      <w:r>
        <w:rPr>
          <w:sz w:val="24"/>
          <w:szCs w:val="24"/>
        </w:rPr>
        <w:t xml:space="preserve">. Αυτό οδηγεί σε αύξηση του </w:t>
      </w:r>
      <w:proofErr w:type="spellStart"/>
      <w:r>
        <w:rPr>
          <w:sz w:val="24"/>
          <w:szCs w:val="24"/>
        </w:rPr>
        <w:t>φυτοπλαγκτού</w:t>
      </w:r>
      <w:proofErr w:type="spellEnd"/>
      <w:r>
        <w:rPr>
          <w:sz w:val="24"/>
          <w:szCs w:val="24"/>
        </w:rPr>
        <w:t xml:space="preserve"> που συσσωρεύεται στην επιφάνεια.  Με βάση αυτό το αποτέλεσμα να εκτιμήσετε, αν το κάτω όριο</w:t>
      </w:r>
      <w:r>
        <w:rPr>
          <w:sz w:val="24"/>
          <w:szCs w:val="24"/>
        </w:rPr>
        <w:t xml:space="preserve"> του οικοσυστήματος Α θα παραμείνει το ίδιο ή θα γίνει μικρότερο ή μεγαλύτερο των 20 μέτρων (μονάδες 6).</w:t>
      </w:r>
    </w:p>
    <w:p w14:paraId="7D077532" w14:textId="77777777" w:rsidR="000E3441" w:rsidRDefault="008A049F">
      <w:pPr>
        <w:spacing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Μονάδες 13</w:t>
      </w:r>
    </w:p>
    <w:p w14:paraId="22280A28" w14:textId="77777777" w:rsidR="000E3441" w:rsidRDefault="000E3441">
      <w:pPr>
        <w:spacing w:after="0" w:line="360" w:lineRule="auto"/>
        <w:jc w:val="both"/>
        <w:rPr>
          <w:sz w:val="24"/>
          <w:szCs w:val="24"/>
        </w:rPr>
      </w:pPr>
    </w:p>
    <w:p w14:paraId="751A7845" w14:textId="77777777" w:rsidR="000E3441" w:rsidRDefault="000E3441">
      <w:pPr>
        <w:spacing w:line="360" w:lineRule="auto"/>
        <w:jc w:val="both"/>
        <w:rPr>
          <w:sz w:val="24"/>
          <w:szCs w:val="24"/>
        </w:rPr>
      </w:pPr>
      <w:bookmarkStart w:id="1" w:name="_heading=h.gjdgxs" w:colFirst="0" w:colLast="0"/>
      <w:bookmarkEnd w:id="1"/>
    </w:p>
    <w:sectPr w:rsidR="000E3441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441"/>
    <w:rsid w:val="000E3441"/>
    <w:rsid w:val="008A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3B4DB"/>
  <w15:docId w15:val="{A6AB158A-DF40-43A2-BD01-568229ED1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EA1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Intense Reference"/>
    <w:basedOn w:val="a0"/>
    <w:uiPriority w:val="32"/>
    <w:qFormat/>
    <w:rsid w:val="00DB3EA1"/>
    <w:rPr>
      <w:b/>
      <w:bCs/>
      <w:smallCaps/>
      <w:color w:val="4472C4" w:themeColor="accent1"/>
      <w:spacing w:val="5"/>
    </w:rPr>
  </w:style>
  <w:style w:type="character" w:styleId="a5">
    <w:name w:val="Placeholder Text"/>
    <w:basedOn w:val="a0"/>
    <w:uiPriority w:val="99"/>
    <w:semiHidden/>
    <w:rsid w:val="00E81298"/>
    <w:rPr>
      <w:color w:val="808080"/>
    </w:r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7"/>
    <w:uiPriority w:val="99"/>
    <w:semiHidden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TU40NLJ23t1dBBvEgOmxY0agzZQ==">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KOURDOGLOU</dc:creator>
  <cp:lastModifiedBy>NIKOS KOURDOGLOU</cp:lastModifiedBy>
  <cp:revision>2</cp:revision>
  <dcterms:created xsi:type="dcterms:W3CDTF">2022-03-20T09:21:00Z</dcterms:created>
  <dcterms:modified xsi:type="dcterms:W3CDTF">2022-03-20T09:21:00Z</dcterms:modified>
</cp:coreProperties>
</file>