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B8564" w14:textId="42B881E2" w:rsidR="00A10E15" w:rsidRPr="00D76B59" w:rsidRDefault="009C01B5">
      <w:pPr>
        <w:rPr>
          <w:b/>
          <w:bCs/>
          <w:sz w:val="24"/>
          <w:szCs w:val="24"/>
          <w:u w:val="single"/>
          <w:vertAlign w:val="superscript"/>
        </w:rPr>
      </w:pPr>
      <w:r w:rsidRPr="00D76B59">
        <w:rPr>
          <w:b/>
          <w:bCs/>
          <w:sz w:val="24"/>
          <w:szCs w:val="24"/>
          <w:u w:val="single"/>
        </w:rPr>
        <w:t xml:space="preserve">Θέμα </w:t>
      </w:r>
      <w:r w:rsidR="007E78F5" w:rsidRPr="00D76B59">
        <w:rPr>
          <w:b/>
          <w:bCs/>
          <w:sz w:val="24"/>
          <w:szCs w:val="24"/>
          <w:u w:val="single"/>
        </w:rPr>
        <w:t>2</w:t>
      </w:r>
      <w:r w:rsidRPr="00D76B59">
        <w:rPr>
          <w:b/>
          <w:bCs/>
          <w:sz w:val="24"/>
          <w:szCs w:val="24"/>
          <w:u w:val="single"/>
          <w:vertAlign w:val="superscript"/>
        </w:rPr>
        <w:t>ο</w:t>
      </w:r>
    </w:p>
    <w:p w14:paraId="6B6482F1" w14:textId="28BFE01B" w:rsidR="00301625" w:rsidRDefault="00301625" w:rsidP="00301625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Pr="0088400F">
        <w:rPr>
          <w:b/>
          <w:bCs/>
          <w:sz w:val="24"/>
          <w:szCs w:val="24"/>
        </w:rPr>
        <w:t>.</w:t>
      </w:r>
      <w:r w:rsidR="009C618B">
        <w:rPr>
          <w:b/>
          <w:bCs/>
          <w:sz w:val="24"/>
          <w:szCs w:val="24"/>
        </w:rPr>
        <w:t>1</w:t>
      </w:r>
      <w:r>
        <w:rPr>
          <w:sz w:val="24"/>
          <w:szCs w:val="24"/>
        </w:rPr>
        <w:t xml:space="preserve"> Το 70% του βάρους του ανθρώ</w:t>
      </w:r>
      <w:r w:rsidR="009C618B">
        <w:rPr>
          <w:sz w:val="24"/>
          <w:szCs w:val="24"/>
        </w:rPr>
        <w:t>πινου</w:t>
      </w:r>
      <w:r>
        <w:rPr>
          <w:sz w:val="24"/>
          <w:szCs w:val="24"/>
        </w:rPr>
        <w:t xml:space="preserve"> οργανισμού είναι υγρό.</w:t>
      </w:r>
    </w:p>
    <w:p w14:paraId="0A003E82" w14:textId="2C77EF09" w:rsidR="00301625" w:rsidRPr="008C1E7F" w:rsidRDefault="00D208BD" w:rsidP="00301625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Τι αποτελεί </w:t>
      </w:r>
      <w:r w:rsidR="00301625" w:rsidRPr="008C1E7F">
        <w:rPr>
          <w:sz w:val="24"/>
          <w:szCs w:val="24"/>
        </w:rPr>
        <w:t>το υγρ</w:t>
      </w:r>
      <w:r w:rsidR="00F227A1">
        <w:rPr>
          <w:sz w:val="24"/>
          <w:szCs w:val="24"/>
        </w:rPr>
        <w:t xml:space="preserve">ό συστατικό του αίματος και το υγρό που </w:t>
      </w:r>
      <w:r w:rsidR="00F227A1" w:rsidRPr="008C1E7F">
        <w:rPr>
          <w:sz w:val="24"/>
          <w:szCs w:val="24"/>
        </w:rPr>
        <w:t xml:space="preserve">βρίσκεται </w:t>
      </w:r>
      <w:r w:rsidR="00F227A1">
        <w:rPr>
          <w:sz w:val="24"/>
          <w:szCs w:val="24"/>
        </w:rPr>
        <w:t>ανά</w:t>
      </w:r>
      <w:r w:rsidR="00F227A1" w:rsidRPr="008C1E7F">
        <w:rPr>
          <w:sz w:val="24"/>
          <w:szCs w:val="24"/>
        </w:rPr>
        <w:t>μ</w:t>
      </w:r>
      <w:r w:rsidR="00F227A1">
        <w:rPr>
          <w:sz w:val="24"/>
          <w:szCs w:val="24"/>
        </w:rPr>
        <w:t>ε</w:t>
      </w:r>
      <w:r w:rsidR="00F227A1" w:rsidRPr="008C1E7F">
        <w:rPr>
          <w:sz w:val="24"/>
          <w:szCs w:val="24"/>
        </w:rPr>
        <w:t>σα στα κύτταρα</w:t>
      </w:r>
      <w:r>
        <w:rPr>
          <w:sz w:val="24"/>
          <w:szCs w:val="24"/>
        </w:rPr>
        <w:t>;</w:t>
      </w:r>
      <w:r w:rsidR="00F227A1">
        <w:rPr>
          <w:sz w:val="24"/>
          <w:szCs w:val="24"/>
        </w:rPr>
        <w:t xml:space="preserve"> </w:t>
      </w:r>
      <w:r w:rsidR="00301625" w:rsidRPr="00B43874">
        <w:rPr>
          <w:i/>
          <w:iCs/>
          <w:sz w:val="24"/>
          <w:szCs w:val="24"/>
        </w:rPr>
        <w:t xml:space="preserve">(μονάδες </w:t>
      </w:r>
      <w:r w:rsidR="000220D5">
        <w:rPr>
          <w:i/>
          <w:iCs/>
          <w:sz w:val="24"/>
          <w:szCs w:val="24"/>
        </w:rPr>
        <w:t>3</w:t>
      </w:r>
      <w:r w:rsidR="00301625" w:rsidRPr="00B43874">
        <w:rPr>
          <w:i/>
          <w:iCs/>
          <w:sz w:val="24"/>
          <w:szCs w:val="24"/>
        </w:rPr>
        <w:t>)</w:t>
      </w:r>
    </w:p>
    <w:p w14:paraId="466AA485" w14:textId="126FD4B8" w:rsidR="00301625" w:rsidRPr="00B43874" w:rsidRDefault="00D208BD" w:rsidP="00301625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Αναφέρετε ονομαστικά δύο θρεπτικές ουσίες για το κύτταρο που περιέχει το εξωκυττάριο υγρό.</w:t>
      </w:r>
      <w:r w:rsidR="000220D5">
        <w:rPr>
          <w:sz w:val="24"/>
          <w:szCs w:val="24"/>
        </w:rPr>
        <w:t xml:space="preserve"> </w:t>
      </w:r>
      <w:r w:rsidR="000220D5" w:rsidRPr="000220D5">
        <w:rPr>
          <w:i/>
          <w:iCs/>
          <w:sz w:val="24"/>
          <w:szCs w:val="24"/>
        </w:rPr>
        <w:t xml:space="preserve">(μονάδες </w:t>
      </w:r>
      <w:r w:rsidR="000220D5">
        <w:rPr>
          <w:i/>
          <w:iCs/>
          <w:sz w:val="24"/>
          <w:szCs w:val="24"/>
        </w:rPr>
        <w:t>4</w:t>
      </w:r>
      <w:r w:rsidR="000220D5" w:rsidRPr="000220D5">
        <w:rPr>
          <w:i/>
          <w:iCs/>
          <w:sz w:val="24"/>
          <w:szCs w:val="24"/>
        </w:rPr>
        <w:t>)</w:t>
      </w:r>
    </w:p>
    <w:p w14:paraId="04364B00" w14:textId="65B8342C" w:rsidR="00301625" w:rsidRPr="00B43874" w:rsidRDefault="00C53258" w:rsidP="00301625">
      <w:pPr>
        <w:ind w:left="360"/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</w:t>
      </w:r>
      <w:r w:rsidR="00301625" w:rsidRPr="00B43874">
        <w:rPr>
          <w:b/>
          <w:bCs/>
          <w:i/>
          <w:iCs/>
          <w:sz w:val="24"/>
          <w:szCs w:val="24"/>
        </w:rPr>
        <w:t xml:space="preserve">ονάδες </w:t>
      </w:r>
      <w:r w:rsidR="00073550">
        <w:rPr>
          <w:b/>
          <w:bCs/>
          <w:i/>
          <w:iCs/>
          <w:sz w:val="24"/>
          <w:szCs w:val="24"/>
        </w:rPr>
        <w:t>7</w:t>
      </w:r>
    </w:p>
    <w:p w14:paraId="34B2214C" w14:textId="30B442FE" w:rsidR="00644321" w:rsidRPr="00674BD8" w:rsidRDefault="00644321" w:rsidP="0088400F">
      <w:pPr>
        <w:jc w:val="both"/>
        <w:rPr>
          <w:sz w:val="24"/>
          <w:szCs w:val="24"/>
        </w:rPr>
      </w:pPr>
    </w:p>
    <w:p w14:paraId="64463443" w14:textId="37211387" w:rsidR="00674BD8" w:rsidRDefault="00674BD8" w:rsidP="00674BD8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Pr="0088400F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 Η διαφορετική συγκέντρωση ουσιών στο ενδοκυττάριο και στο εξωκυττάριο υγρό προκαλεί καθαρή μετακίνηση νερού μέσα από τη μεμβράνη</w:t>
      </w:r>
      <w:r w:rsidR="000220D5">
        <w:rPr>
          <w:sz w:val="24"/>
          <w:szCs w:val="24"/>
        </w:rPr>
        <w:t xml:space="preserve">. </w:t>
      </w:r>
    </w:p>
    <w:p w14:paraId="744FC926" w14:textId="5FD58E6F" w:rsidR="00674BD8" w:rsidRPr="00AF7D9F" w:rsidRDefault="00674BD8" w:rsidP="00674BD8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AF7D9F">
        <w:rPr>
          <w:sz w:val="24"/>
          <w:szCs w:val="24"/>
        </w:rPr>
        <w:t xml:space="preserve">Με ποιο φαινόμενο πραγματοποιείται η καθαρή μετακίνηση του νερού; </w:t>
      </w:r>
      <w:r w:rsidRPr="00AF7D9F">
        <w:rPr>
          <w:i/>
          <w:iCs/>
          <w:sz w:val="24"/>
          <w:szCs w:val="24"/>
        </w:rPr>
        <w:t xml:space="preserve">(μονάδες </w:t>
      </w:r>
      <w:r w:rsidR="00963C97">
        <w:rPr>
          <w:i/>
          <w:iCs/>
          <w:sz w:val="24"/>
          <w:szCs w:val="24"/>
        </w:rPr>
        <w:t>4</w:t>
      </w:r>
      <w:r w:rsidRPr="00AF7D9F">
        <w:rPr>
          <w:i/>
          <w:iCs/>
          <w:sz w:val="24"/>
          <w:szCs w:val="24"/>
        </w:rPr>
        <w:t>)</w:t>
      </w:r>
    </w:p>
    <w:p w14:paraId="69280FA4" w14:textId="440DF215" w:rsidR="00674BD8" w:rsidRDefault="00674BD8" w:rsidP="00674BD8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AF7D9F">
        <w:rPr>
          <w:sz w:val="24"/>
          <w:szCs w:val="24"/>
        </w:rPr>
        <w:t xml:space="preserve">Πώς διατηρείται σταθερός ο όγκος </w:t>
      </w:r>
      <w:r w:rsidR="000220D5">
        <w:rPr>
          <w:sz w:val="24"/>
          <w:szCs w:val="24"/>
        </w:rPr>
        <w:t xml:space="preserve">του κυττάρου </w:t>
      </w:r>
      <w:r w:rsidRPr="00AF7D9F">
        <w:rPr>
          <w:sz w:val="24"/>
          <w:szCs w:val="24"/>
        </w:rPr>
        <w:t xml:space="preserve">και ακέραια η κυτταρική μεμβράνη; </w:t>
      </w:r>
      <w:r w:rsidRPr="00AF7D9F">
        <w:rPr>
          <w:i/>
          <w:iCs/>
          <w:sz w:val="24"/>
          <w:szCs w:val="24"/>
        </w:rPr>
        <w:t xml:space="preserve">(μονάδες </w:t>
      </w:r>
      <w:r w:rsidR="00073550">
        <w:rPr>
          <w:i/>
          <w:iCs/>
          <w:sz w:val="24"/>
          <w:szCs w:val="24"/>
        </w:rPr>
        <w:t>6</w:t>
      </w:r>
      <w:r w:rsidRPr="00AF7D9F">
        <w:rPr>
          <w:i/>
          <w:iCs/>
          <w:sz w:val="24"/>
          <w:szCs w:val="24"/>
        </w:rPr>
        <w:t>)</w:t>
      </w:r>
      <w:r w:rsidRPr="00AF7D9F">
        <w:rPr>
          <w:sz w:val="24"/>
          <w:szCs w:val="24"/>
        </w:rPr>
        <w:t xml:space="preserve"> </w:t>
      </w:r>
    </w:p>
    <w:p w14:paraId="60BB8388" w14:textId="538197FA" w:rsidR="00C53258" w:rsidRPr="00C53258" w:rsidRDefault="00C53258" w:rsidP="00C53258">
      <w:pPr>
        <w:ind w:left="360"/>
        <w:jc w:val="right"/>
        <w:rPr>
          <w:b/>
          <w:bCs/>
          <w:i/>
          <w:iCs/>
          <w:sz w:val="24"/>
          <w:szCs w:val="24"/>
        </w:rPr>
      </w:pPr>
      <w:r w:rsidRPr="00C53258">
        <w:rPr>
          <w:b/>
          <w:bCs/>
          <w:i/>
          <w:iCs/>
          <w:sz w:val="24"/>
          <w:szCs w:val="24"/>
        </w:rPr>
        <w:t xml:space="preserve">Μονάδες </w:t>
      </w:r>
      <w:r w:rsidR="00073550">
        <w:rPr>
          <w:b/>
          <w:bCs/>
          <w:i/>
          <w:iCs/>
          <w:sz w:val="24"/>
          <w:szCs w:val="24"/>
        </w:rPr>
        <w:t>10</w:t>
      </w:r>
    </w:p>
    <w:p w14:paraId="6BB3D6B1" w14:textId="77777777" w:rsidR="00674BD8" w:rsidRDefault="00674BD8" w:rsidP="00C36250">
      <w:pPr>
        <w:jc w:val="both"/>
        <w:rPr>
          <w:b/>
          <w:bCs/>
          <w:sz w:val="24"/>
          <w:szCs w:val="24"/>
        </w:rPr>
      </w:pPr>
    </w:p>
    <w:p w14:paraId="0E7AD0B6" w14:textId="5242477F" w:rsidR="00644321" w:rsidRDefault="007E78F5" w:rsidP="00C3625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88400F" w:rsidRPr="0088400F">
        <w:rPr>
          <w:b/>
          <w:bCs/>
          <w:sz w:val="24"/>
          <w:szCs w:val="24"/>
        </w:rPr>
        <w:t>.</w:t>
      </w:r>
      <w:r w:rsidR="00674BD8">
        <w:rPr>
          <w:b/>
          <w:bCs/>
          <w:sz w:val="24"/>
          <w:szCs w:val="24"/>
        </w:rPr>
        <w:t>3</w:t>
      </w:r>
      <w:r w:rsidR="0088400F">
        <w:rPr>
          <w:sz w:val="24"/>
          <w:szCs w:val="24"/>
        </w:rPr>
        <w:t xml:space="preserve"> </w:t>
      </w:r>
      <w:r w:rsidR="00C07CE5">
        <w:rPr>
          <w:sz w:val="24"/>
          <w:szCs w:val="24"/>
        </w:rPr>
        <w:t xml:space="preserve">Το κύτταρο πετυχαίνει τη μετακίνηση ιόντων νατρίου και καλίου αντίθετα με τη διαφορά συγκέντρωσης, δηλαδή από τη μικρότερη συγκέντρωση </w:t>
      </w:r>
      <w:r w:rsidR="00412EF1">
        <w:rPr>
          <w:sz w:val="24"/>
          <w:szCs w:val="24"/>
        </w:rPr>
        <w:t xml:space="preserve">προς </w:t>
      </w:r>
      <w:r w:rsidR="00C07CE5">
        <w:rPr>
          <w:sz w:val="24"/>
          <w:szCs w:val="24"/>
        </w:rPr>
        <w:t xml:space="preserve">τη μεγαλύτερη μ’ ένα μηχανισμό ενεργητικής μεταφοράς. </w:t>
      </w:r>
    </w:p>
    <w:p w14:paraId="06EE62CC" w14:textId="5E584E8A" w:rsidR="00064F3F" w:rsidRPr="00932E6B" w:rsidRDefault="00644321" w:rsidP="00932E6B">
      <w:pPr>
        <w:jc w:val="both"/>
        <w:rPr>
          <w:sz w:val="24"/>
          <w:szCs w:val="24"/>
        </w:rPr>
      </w:pPr>
      <w:r w:rsidRPr="00932E6B">
        <w:rPr>
          <w:sz w:val="24"/>
          <w:szCs w:val="24"/>
        </w:rPr>
        <w:t xml:space="preserve">Πώς </w:t>
      </w:r>
      <w:r w:rsidR="00C07CE5" w:rsidRPr="00932E6B">
        <w:rPr>
          <w:sz w:val="24"/>
          <w:szCs w:val="24"/>
        </w:rPr>
        <w:t>ονομάζεται αυτός ο μηχανισμός</w:t>
      </w:r>
      <w:r w:rsidR="00B43874" w:rsidRPr="00932E6B">
        <w:rPr>
          <w:sz w:val="24"/>
          <w:szCs w:val="24"/>
        </w:rPr>
        <w:t xml:space="preserve"> ενεργητικής μεταφοράς</w:t>
      </w:r>
      <w:r w:rsidR="00F83565" w:rsidRPr="00932E6B">
        <w:rPr>
          <w:sz w:val="24"/>
          <w:szCs w:val="24"/>
        </w:rPr>
        <w:t>, που υπάρχει σε όλα τα κύτταρα,</w:t>
      </w:r>
      <w:r w:rsidR="00B43874" w:rsidRPr="00932E6B">
        <w:rPr>
          <w:sz w:val="24"/>
          <w:szCs w:val="24"/>
        </w:rPr>
        <w:t xml:space="preserve"> </w:t>
      </w:r>
      <w:r w:rsidR="00B43874" w:rsidRPr="00932E6B">
        <w:rPr>
          <w:i/>
          <w:iCs/>
          <w:sz w:val="24"/>
          <w:szCs w:val="24"/>
        </w:rPr>
        <w:t xml:space="preserve">(μονάδες </w:t>
      </w:r>
      <w:r w:rsidR="00C53258" w:rsidRPr="00932E6B">
        <w:rPr>
          <w:i/>
          <w:iCs/>
          <w:sz w:val="24"/>
          <w:szCs w:val="24"/>
        </w:rPr>
        <w:t>4</w:t>
      </w:r>
      <w:r w:rsidR="00B43874" w:rsidRPr="00932E6B">
        <w:rPr>
          <w:i/>
          <w:iCs/>
          <w:sz w:val="24"/>
          <w:szCs w:val="24"/>
        </w:rPr>
        <w:t>)</w:t>
      </w:r>
      <w:r w:rsidR="00B43874" w:rsidRPr="00932E6B">
        <w:rPr>
          <w:sz w:val="24"/>
          <w:szCs w:val="24"/>
        </w:rPr>
        <w:t xml:space="preserve"> </w:t>
      </w:r>
      <w:r w:rsidR="00412EF1" w:rsidRPr="00932E6B">
        <w:rPr>
          <w:sz w:val="24"/>
          <w:szCs w:val="24"/>
        </w:rPr>
        <w:t xml:space="preserve"> και π</w:t>
      </w:r>
      <w:r w:rsidR="00C53258" w:rsidRPr="00932E6B">
        <w:rPr>
          <w:sz w:val="24"/>
          <w:szCs w:val="24"/>
        </w:rPr>
        <w:t>οια ευθύνη έχε</w:t>
      </w:r>
      <w:r w:rsidR="00F83565" w:rsidRPr="00932E6B">
        <w:rPr>
          <w:sz w:val="24"/>
          <w:szCs w:val="24"/>
        </w:rPr>
        <w:t>ι</w:t>
      </w:r>
      <w:r w:rsidR="0088400F" w:rsidRPr="00932E6B">
        <w:rPr>
          <w:sz w:val="24"/>
          <w:szCs w:val="24"/>
        </w:rPr>
        <w:t xml:space="preserve">; </w:t>
      </w:r>
      <w:r w:rsidR="0088400F" w:rsidRPr="00932E6B">
        <w:rPr>
          <w:i/>
          <w:iCs/>
          <w:sz w:val="24"/>
          <w:szCs w:val="24"/>
        </w:rPr>
        <w:t>(μονάδ</w:t>
      </w:r>
      <w:r w:rsidR="00C36250" w:rsidRPr="00932E6B">
        <w:rPr>
          <w:i/>
          <w:iCs/>
          <w:sz w:val="24"/>
          <w:szCs w:val="24"/>
        </w:rPr>
        <w:t>ες</w:t>
      </w:r>
      <w:r w:rsidR="0088400F" w:rsidRPr="00932E6B">
        <w:rPr>
          <w:i/>
          <w:iCs/>
          <w:sz w:val="24"/>
          <w:szCs w:val="24"/>
        </w:rPr>
        <w:t xml:space="preserve"> </w:t>
      </w:r>
      <w:r w:rsidR="00C53258" w:rsidRPr="00932E6B">
        <w:rPr>
          <w:i/>
          <w:iCs/>
          <w:sz w:val="24"/>
          <w:szCs w:val="24"/>
        </w:rPr>
        <w:t>4</w:t>
      </w:r>
      <w:r w:rsidR="0088400F" w:rsidRPr="00932E6B">
        <w:rPr>
          <w:i/>
          <w:iCs/>
          <w:sz w:val="24"/>
          <w:szCs w:val="24"/>
        </w:rPr>
        <w:t>)</w:t>
      </w:r>
    </w:p>
    <w:p w14:paraId="640094CF" w14:textId="30D12508" w:rsidR="00301625" w:rsidRDefault="00C53258" w:rsidP="00C53258">
      <w:pPr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</w:t>
      </w:r>
      <w:r w:rsidR="00064F3F" w:rsidRPr="00C36250">
        <w:rPr>
          <w:b/>
          <w:bCs/>
          <w:i/>
          <w:iCs/>
          <w:sz w:val="24"/>
          <w:szCs w:val="24"/>
        </w:rPr>
        <w:t xml:space="preserve">ονάδες </w:t>
      </w:r>
      <w:r>
        <w:rPr>
          <w:b/>
          <w:bCs/>
          <w:i/>
          <w:iCs/>
          <w:sz w:val="24"/>
          <w:szCs w:val="24"/>
        </w:rPr>
        <w:t>8</w:t>
      </w:r>
    </w:p>
    <w:p w14:paraId="34B43527" w14:textId="77777777" w:rsidR="008564BA" w:rsidRPr="008564BA" w:rsidRDefault="008564BA" w:rsidP="008564BA">
      <w:pPr>
        <w:jc w:val="both"/>
        <w:rPr>
          <w:i/>
          <w:iCs/>
          <w:sz w:val="24"/>
          <w:szCs w:val="24"/>
        </w:rPr>
      </w:pPr>
    </w:p>
    <w:p w14:paraId="2463F526" w14:textId="77777777" w:rsidR="008564BA" w:rsidRPr="00C36250" w:rsidRDefault="008564BA" w:rsidP="008564BA">
      <w:pPr>
        <w:rPr>
          <w:b/>
          <w:bCs/>
          <w:i/>
          <w:iCs/>
          <w:sz w:val="24"/>
          <w:szCs w:val="24"/>
        </w:rPr>
      </w:pPr>
    </w:p>
    <w:p w14:paraId="624C5EEB" w14:textId="27528A91" w:rsidR="00E07BA5" w:rsidRDefault="00E07BA5" w:rsidP="0088400F">
      <w:pPr>
        <w:jc w:val="both"/>
      </w:pPr>
    </w:p>
    <w:sectPr w:rsidR="00E07B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B5B2C"/>
    <w:multiLevelType w:val="hybridMultilevel"/>
    <w:tmpl w:val="1234C4F4"/>
    <w:lvl w:ilvl="0" w:tplc="7DCA14D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567D7"/>
    <w:multiLevelType w:val="hybridMultilevel"/>
    <w:tmpl w:val="02FE21AE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E342A"/>
    <w:multiLevelType w:val="hybridMultilevel"/>
    <w:tmpl w:val="C76AA944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17AFF"/>
    <w:multiLevelType w:val="hybridMultilevel"/>
    <w:tmpl w:val="B79A19DC"/>
    <w:lvl w:ilvl="0" w:tplc="8A5EC2D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1D6101"/>
    <w:multiLevelType w:val="hybridMultilevel"/>
    <w:tmpl w:val="4358FF38"/>
    <w:lvl w:ilvl="0" w:tplc="BE264B2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03CF6"/>
    <w:multiLevelType w:val="hybridMultilevel"/>
    <w:tmpl w:val="B95A53D6"/>
    <w:lvl w:ilvl="0" w:tplc="CF90856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83CF3"/>
    <w:multiLevelType w:val="hybridMultilevel"/>
    <w:tmpl w:val="F3B02EA4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1B5"/>
    <w:rsid w:val="000220D5"/>
    <w:rsid w:val="00064F3F"/>
    <w:rsid w:val="00073550"/>
    <w:rsid w:val="000E7894"/>
    <w:rsid w:val="000F4F56"/>
    <w:rsid w:val="00301625"/>
    <w:rsid w:val="00381CE2"/>
    <w:rsid w:val="00412EF1"/>
    <w:rsid w:val="00442AE1"/>
    <w:rsid w:val="004C518C"/>
    <w:rsid w:val="004F6935"/>
    <w:rsid w:val="00555A6E"/>
    <w:rsid w:val="005923FC"/>
    <w:rsid w:val="00604DCF"/>
    <w:rsid w:val="00644321"/>
    <w:rsid w:val="00674BD8"/>
    <w:rsid w:val="006A4775"/>
    <w:rsid w:val="00724548"/>
    <w:rsid w:val="0077053D"/>
    <w:rsid w:val="007E78F5"/>
    <w:rsid w:val="007F3BF0"/>
    <w:rsid w:val="008564BA"/>
    <w:rsid w:val="0088400F"/>
    <w:rsid w:val="008C1E7F"/>
    <w:rsid w:val="008C6742"/>
    <w:rsid w:val="00932E6B"/>
    <w:rsid w:val="00963C97"/>
    <w:rsid w:val="009A72B1"/>
    <w:rsid w:val="009C01B5"/>
    <w:rsid w:val="009C618B"/>
    <w:rsid w:val="009F7C82"/>
    <w:rsid w:val="00A10E15"/>
    <w:rsid w:val="00A12F20"/>
    <w:rsid w:val="00AF7D9F"/>
    <w:rsid w:val="00B37439"/>
    <w:rsid w:val="00B43874"/>
    <w:rsid w:val="00C07CE5"/>
    <w:rsid w:val="00C36250"/>
    <w:rsid w:val="00C53258"/>
    <w:rsid w:val="00D208BD"/>
    <w:rsid w:val="00D76B59"/>
    <w:rsid w:val="00E07BA5"/>
    <w:rsid w:val="00F227A1"/>
    <w:rsid w:val="00F8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87673"/>
  <w15:chartTrackingRefBased/>
  <w15:docId w15:val="{9E973C01-C8EF-43B2-9DD7-8A3D0392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Reppas</dc:creator>
  <cp:keywords/>
  <dc:description/>
  <cp:lastModifiedBy>Stefanos Reppas</cp:lastModifiedBy>
  <cp:revision>15</cp:revision>
  <dcterms:created xsi:type="dcterms:W3CDTF">2022-03-13T09:09:00Z</dcterms:created>
  <dcterms:modified xsi:type="dcterms:W3CDTF">2022-03-27T07:01:00Z</dcterms:modified>
</cp:coreProperties>
</file>