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7D1A4" w14:textId="74B960B0" w:rsidR="000331E5" w:rsidRPr="0050728C" w:rsidRDefault="009C01B5">
      <w:pPr>
        <w:rPr>
          <w:b/>
          <w:bCs/>
          <w:sz w:val="24"/>
          <w:szCs w:val="24"/>
          <w:u w:val="single"/>
          <w:vertAlign w:val="superscript"/>
        </w:rPr>
      </w:pPr>
      <w:r w:rsidRPr="00907EA4">
        <w:rPr>
          <w:b/>
          <w:bCs/>
          <w:sz w:val="24"/>
          <w:szCs w:val="24"/>
          <w:u w:val="single"/>
        </w:rPr>
        <w:t xml:space="preserve">Θέμα </w:t>
      </w:r>
      <w:r w:rsidR="007E78F5" w:rsidRPr="00907EA4">
        <w:rPr>
          <w:b/>
          <w:bCs/>
          <w:sz w:val="24"/>
          <w:szCs w:val="24"/>
          <w:u w:val="single"/>
        </w:rPr>
        <w:t>2</w:t>
      </w:r>
      <w:r w:rsidRPr="00907EA4">
        <w:rPr>
          <w:b/>
          <w:bCs/>
          <w:sz w:val="24"/>
          <w:szCs w:val="24"/>
          <w:u w:val="single"/>
          <w:vertAlign w:val="superscript"/>
        </w:rPr>
        <w:t>ο</w:t>
      </w:r>
    </w:p>
    <w:p w14:paraId="7438E357" w14:textId="771E7280" w:rsidR="00AF6789" w:rsidRDefault="007E78F5" w:rsidP="00AF6789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88400F" w:rsidRPr="0088400F">
        <w:rPr>
          <w:b/>
          <w:bCs/>
          <w:sz w:val="24"/>
          <w:szCs w:val="24"/>
        </w:rPr>
        <w:t>.1</w:t>
      </w:r>
      <w:r w:rsidR="006B3AC4">
        <w:rPr>
          <w:b/>
          <w:bCs/>
          <w:sz w:val="24"/>
          <w:szCs w:val="24"/>
        </w:rPr>
        <w:t xml:space="preserve"> </w:t>
      </w:r>
      <w:r w:rsidR="00AF6789">
        <w:rPr>
          <w:sz w:val="24"/>
          <w:szCs w:val="24"/>
        </w:rPr>
        <w:t xml:space="preserve">Ο ανθρώπινος οργανισμός αποτελείται από διάφορα συστήματα που συνδέονται μεταξύ τους ανατομικά και λειτουργικά και </w:t>
      </w:r>
      <w:r w:rsidR="00AE3188">
        <w:rPr>
          <w:sz w:val="24"/>
          <w:szCs w:val="24"/>
        </w:rPr>
        <w:t xml:space="preserve">με την επίδραση του νευρικού συστήματος και των ορμονών  τον εμφανίζουν </w:t>
      </w:r>
      <w:r w:rsidR="00AF6789">
        <w:rPr>
          <w:sz w:val="24"/>
          <w:szCs w:val="24"/>
        </w:rPr>
        <w:t>ως ενιαίο σύνολο.</w:t>
      </w:r>
      <w:r w:rsidR="006B3AC4">
        <w:rPr>
          <w:b/>
          <w:bCs/>
          <w:sz w:val="24"/>
          <w:szCs w:val="24"/>
        </w:rPr>
        <w:t xml:space="preserve"> </w:t>
      </w:r>
      <w:r w:rsidR="0088400F">
        <w:rPr>
          <w:sz w:val="24"/>
          <w:szCs w:val="24"/>
        </w:rPr>
        <w:t xml:space="preserve"> </w:t>
      </w:r>
    </w:p>
    <w:p w14:paraId="305AEBAB" w14:textId="6559A34D" w:rsidR="00AF6789" w:rsidRDefault="00AE3188" w:rsidP="00AF6789">
      <w:pPr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>Τ</w:t>
      </w:r>
      <w:r w:rsidR="00AF6789" w:rsidRPr="00AF6789">
        <w:rPr>
          <w:sz w:val="24"/>
          <w:szCs w:val="24"/>
        </w:rPr>
        <w:t xml:space="preserve">ι αποτελούν </w:t>
      </w:r>
      <w:r w:rsidR="0050728C">
        <w:rPr>
          <w:sz w:val="24"/>
          <w:szCs w:val="24"/>
        </w:rPr>
        <w:t>τα συστήματα αυτά</w:t>
      </w:r>
      <w:r w:rsidR="00C3056E">
        <w:rPr>
          <w:sz w:val="24"/>
          <w:szCs w:val="24"/>
        </w:rPr>
        <w:t xml:space="preserve"> </w:t>
      </w:r>
      <w:r w:rsidR="00C3056E" w:rsidRPr="00C3056E">
        <w:rPr>
          <w:i/>
          <w:iCs/>
          <w:sz w:val="24"/>
          <w:szCs w:val="24"/>
        </w:rPr>
        <w:t xml:space="preserve">(μονάδες </w:t>
      </w:r>
      <w:r w:rsidR="005A6250">
        <w:rPr>
          <w:i/>
          <w:iCs/>
          <w:sz w:val="24"/>
          <w:szCs w:val="24"/>
        </w:rPr>
        <w:t>4</w:t>
      </w:r>
      <w:r w:rsidR="00C3056E" w:rsidRPr="00C3056E">
        <w:rPr>
          <w:i/>
          <w:iCs/>
          <w:sz w:val="24"/>
          <w:szCs w:val="24"/>
        </w:rPr>
        <w:t>)</w:t>
      </w:r>
      <w:r w:rsidR="00C3056E">
        <w:rPr>
          <w:sz w:val="24"/>
          <w:szCs w:val="24"/>
        </w:rPr>
        <w:t xml:space="preserve"> και γιατί συνεργάζονται μεταξύ τους</w:t>
      </w:r>
      <w:r w:rsidR="00B37439" w:rsidRPr="00AF6789">
        <w:rPr>
          <w:sz w:val="24"/>
          <w:szCs w:val="24"/>
        </w:rPr>
        <w:t>;</w:t>
      </w:r>
      <w:r w:rsidR="00C3056E">
        <w:rPr>
          <w:sz w:val="24"/>
          <w:szCs w:val="24"/>
        </w:rPr>
        <w:t xml:space="preserve"> </w:t>
      </w:r>
      <w:r w:rsidR="00C3056E" w:rsidRPr="00C3056E">
        <w:rPr>
          <w:i/>
          <w:iCs/>
          <w:sz w:val="24"/>
          <w:szCs w:val="24"/>
        </w:rPr>
        <w:t xml:space="preserve">(μονάδα </w:t>
      </w:r>
      <w:r w:rsidR="005A6250">
        <w:rPr>
          <w:i/>
          <w:iCs/>
          <w:sz w:val="24"/>
          <w:szCs w:val="24"/>
        </w:rPr>
        <w:t>4</w:t>
      </w:r>
      <w:r w:rsidR="00C3056E" w:rsidRPr="00C3056E">
        <w:rPr>
          <w:i/>
          <w:iCs/>
          <w:sz w:val="24"/>
          <w:szCs w:val="24"/>
        </w:rPr>
        <w:t>)</w:t>
      </w:r>
      <w:r w:rsidR="00B37439" w:rsidRPr="00AF6789">
        <w:rPr>
          <w:sz w:val="24"/>
          <w:szCs w:val="24"/>
        </w:rPr>
        <w:t xml:space="preserve"> </w:t>
      </w:r>
    </w:p>
    <w:p w14:paraId="7F9F540A" w14:textId="710FDC9C" w:rsidR="006F1AAA" w:rsidRDefault="0050728C" w:rsidP="006F1AAA">
      <w:pPr>
        <w:jc w:val="right"/>
        <w:rPr>
          <w:b/>
          <w:b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Μ</w:t>
      </w:r>
      <w:r w:rsidR="00B37439" w:rsidRPr="00AF6789">
        <w:rPr>
          <w:b/>
          <w:bCs/>
          <w:i/>
          <w:iCs/>
          <w:sz w:val="24"/>
          <w:szCs w:val="24"/>
        </w:rPr>
        <w:t xml:space="preserve">ονάδες </w:t>
      </w:r>
      <w:r w:rsidR="005A6250">
        <w:rPr>
          <w:b/>
          <w:bCs/>
          <w:sz w:val="24"/>
          <w:szCs w:val="24"/>
        </w:rPr>
        <w:t>8</w:t>
      </w:r>
    </w:p>
    <w:p w14:paraId="177EF975" w14:textId="77777777" w:rsidR="006F1AAA" w:rsidRDefault="006F1AAA" w:rsidP="00AF6789">
      <w:pPr>
        <w:jc w:val="both"/>
        <w:rPr>
          <w:b/>
          <w:bCs/>
          <w:sz w:val="24"/>
          <w:szCs w:val="24"/>
        </w:rPr>
      </w:pPr>
    </w:p>
    <w:p w14:paraId="7782C5FD" w14:textId="2FE6EDBB" w:rsidR="00AF6789" w:rsidRDefault="00AF6789" w:rsidP="00AF6789">
      <w:pPr>
        <w:jc w:val="both"/>
        <w:rPr>
          <w:sz w:val="24"/>
          <w:szCs w:val="24"/>
        </w:rPr>
      </w:pPr>
      <w:r w:rsidRPr="000B322B">
        <w:rPr>
          <w:b/>
          <w:bCs/>
          <w:sz w:val="24"/>
          <w:szCs w:val="24"/>
        </w:rPr>
        <w:t>2.2</w:t>
      </w:r>
      <w:r>
        <w:rPr>
          <w:sz w:val="24"/>
          <w:szCs w:val="24"/>
        </w:rPr>
        <w:t xml:space="preserve"> Τα όργανα του μυοσκελετικού σ</w:t>
      </w:r>
      <w:r w:rsidR="00C3056E">
        <w:rPr>
          <w:sz w:val="24"/>
          <w:szCs w:val="24"/>
        </w:rPr>
        <w:t>υστήματος</w:t>
      </w:r>
      <w:r>
        <w:rPr>
          <w:sz w:val="24"/>
          <w:szCs w:val="24"/>
        </w:rPr>
        <w:t xml:space="preserve"> αποτελούνται από διάφορους ιστούς</w:t>
      </w:r>
      <w:r w:rsidR="00B133E0">
        <w:rPr>
          <w:sz w:val="24"/>
          <w:szCs w:val="24"/>
        </w:rPr>
        <w:t>.</w:t>
      </w:r>
    </w:p>
    <w:p w14:paraId="4A7DF78C" w14:textId="177ADCCD" w:rsidR="00AF6789" w:rsidRPr="00225F62" w:rsidRDefault="00B133E0" w:rsidP="00225F62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Πώς διακρίνεται ο ερειστικός ιστός</w:t>
      </w:r>
      <w:r w:rsidR="006B3AC4" w:rsidRPr="00225F62">
        <w:rPr>
          <w:sz w:val="24"/>
          <w:szCs w:val="24"/>
        </w:rPr>
        <w:t xml:space="preserve">; </w:t>
      </w:r>
      <w:r w:rsidR="006B3AC4" w:rsidRPr="00225F62">
        <w:rPr>
          <w:i/>
          <w:iCs/>
          <w:sz w:val="24"/>
          <w:szCs w:val="24"/>
        </w:rPr>
        <w:t xml:space="preserve">(μονάδες </w:t>
      </w:r>
      <w:r w:rsidR="000B322B" w:rsidRPr="00225F62">
        <w:rPr>
          <w:i/>
          <w:iCs/>
          <w:sz w:val="24"/>
          <w:szCs w:val="24"/>
        </w:rPr>
        <w:t>4</w:t>
      </w:r>
      <w:r w:rsidR="006B3AC4" w:rsidRPr="00225F62">
        <w:rPr>
          <w:i/>
          <w:iCs/>
          <w:sz w:val="24"/>
          <w:szCs w:val="24"/>
        </w:rPr>
        <w:t>)</w:t>
      </w:r>
    </w:p>
    <w:p w14:paraId="63183168" w14:textId="54494463" w:rsidR="000B322B" w:rsidRPr="00225F62" w:rsidRDefault="00B133E0" w:rsidP="00225F62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="000B322B" w:rsidRPr="00225F62">
        <w:rPr>
          <w:sz w:val="24"/>
          <w:szCs w:val="24"/>
        </w:rPr>
        <w:t>ναφέρετε</w:t>
      </w:r>
      <w:r>
        <w:rPr>
          <w:sz w:val="24"/>
          <w:szCs w:val="24"/>
        </w:rPr>
        <w:t>, ονομαστικά,</w:t>
      </w:r>
      <w:r w:rsidR="000B322B" w:rsidRPr="00225F62">
        <w:rPr>
          <w:sz w:val="24"/>
          <w:szCs w:val="24"/>
        </w:rPr>
        <w:t xml:space="preserve"> </w:t>
      </w:r>
      <w:r>
        <w:rPr>
          <w:sz w:val="24"/>
          <w:szCs w:val="24"/>
        </w:rPr>
        <w:t>τα</w:t>
      </w:r>
      <w:r w:rsidR="000B322B" w:rsidRPr="00225F62">
        <w:rPr>
          <w:sz w:val="24"/>
          <w:szCs w:val="24"/>
        </w:rPr>
        <w:t xml:space="preserve"> όργανα</w:t>
      </w:r>
      <w:r>
        <w:rPr>
          <w:sz w:val="24"/>
          <w:szCs w:val="24"/>
        </w:rPr>
        <w:t xml:space="preserve"> του ανθρώπινου σκελετού που</w:t>
      </w:r>
      <w:r w:rsidR="000B322B" w:rsidRPr="00225F62">
        <w:rPr>
          <w:sz w:val="24"/>
          <w:szCs w:val="24"/>
        </w:rPr>
        <w:t xml:space="preserve"> </w:t>
      </w:r>
      <w:r w:rsidR="0050728C">
        <w:rPr>
          <w:sz w:val="24"/>
          <w:szCs w:val="24"/>
        </w:rPr>
        <w:t xml:space="preserve">αποτελούνται από </w:t>
      </w:r>
      <w:r>
        <w:rPr>
          <w:sz w:val="24"/>
          <w:szCs w:val="24"/>
        </w:rPr>
        <w:t>ερειστικό ιστό.</w:t>
      </w:r>
      <w:r w:rsidR="000B322B" w:rsidRPr="00225F62">
        <w:rPr>
          <w:sz w:val="24"/>
          <w:szCs w:val="24"/>
        </w:rPr>
        <w:t xml:space="preserve"> </w:t>
      </w:r>
      <w:r w:rsidR="000B322B" w:rsidRPr="00225F62">
        <w:rPr>
          <w:i/>
          <w:iCs/>
          <w:sz w:val="24"/>
          <w:szCs w:val="24"/>
        </w:rPr>
        <w:t>(μονάδες 3)</w:t>
      </w:r>
    </w:p>
    <w:p w14:paraId="168BE7AF" w14:textId="360F44F0" w:rsidR="006A4775" w:rsidRDefault="0050728C" w:rsidP="004610B0">
      <w:pPr>
        <w:jc w:val="right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Μ</w:t>
      </w:r>
      <w:r w:rsidR="009C01B5" w:rsidRPr="00C36250">
        <w:rPr>
          <w:b/>
          <w:bCs/>
          <w:i/>
          <w:iCs/>
          <w:sz w:val="24"/>
          <w:szCs w:val="24"/>
        </w:rPr>
        <w:t>ονάδες</w:t>
      </w:r>
      <w:r w:rsidR="00AF7D9F">
        <w:rPr>
          <w:b/>
          <w:bCs/>
          <w:i/>
          <w:iCs/>
          <w:sz w:val="24"/>
          <w:szCs w:val="24"/>
        </w:rPr>
        <w:t xml:space="preserve"> </w:t>
      </w:r>
      <w:r w:rsidR="005A6250">
        <w:rPr>
          <w:b/>
          <w:bCs/>
          <w:i/>
          <w:iCs/>
          <w:sz w:val="24"/>
          <w:szCs w:val="24"/>
        </w:rPr>
        <w:t>7</w:t>
      </w:r>
    </w:p>
    <w:p w14:paraId="42BD3A43" w14:textId="7070F67A" w:rsidR="006F1AAA" w:rsidRDefault="006F1AAA" w:rsidP="004610B0">
      <w:pPr>
        <w:jc w:val="right"/>
        <w:rPr>
          <w:b/>
          <w:bCs/>
          <w:i/>
          <w:iCs/>
          <w:sz w:val="24"/>
          <w:szCs w:val="24"/>
        </w:rPr>
      </w:pPr>
    </w:p>
    <w:p w14:paraId="0369FD84" w14:textId="237B23CD" w:rsidR="006F1AAA" w:rsidRPr="00570876" w:rsidRDefault="006F1AAA" w:rsidP="006F1AAA">
      <w:pPr>
        <w:jc w:val="both"/>
        <w:rPr>
          <w:sz w:val="24"/>
          <w:szCs w:val="24"/>
        </w:rPr>
      </w:pPr>
      <w:r w:rsidRPr="00E4200F">
        <w:rPr>
          <w:b/>
          <w:bCs/>
          <w:sz w:val="24"/>
          <w:szCs w:val="24"/>
        </w:rPr>
        <w:t>2.</w:t>
      </w:r>
      <w:r w:rsidR="00D7768A">
        <w:rPr>
          <w:b/>
          <w:bCs/>
          <w:sz w:val="24"/>
          <w:szCs w:val="24"/>
        </w:rPr>
        <w:t>3</w:t>
      </w:r>
      <w:r w:rsidRPr="00570876">
        <w:rPr>
          <w:sz w:val="24"/>
          <w:szCs w:val="24"/>
        </w:rPr>
        <w:t xml:space="preserve"> Μέσα από την κυτταρική μεμβράνη </w:t>
      </w:r>
      <w:r w:rsidR="007A748B">
        <w:rPr>
          <w:sz w:val="24"/>
          <w:szCs w:val="24"/>
        </w:rPr>
        <w:t xml:space="preserve">γίνεται η μεταφορά </w:t>
      </w:r>
      <w:r w:rsidRPr="00570876">
        <w:rPr>
          <w:sz w:val="24"/>
          <w:szCs w:val="24"/>
        </w:rPr>
        <w:t>μ</w:t>
      </w:r>
      <w:r w:rsidR="007A748B">
        <w:rPr>
          <w:sz w:val="24"/>
          <w:szCs w:val="24"/>
        </w:rPr>
        <w:t>ορίων</w:t>
      </w:r>
      <w:r w:rsidRPr="00570876">
        <w:rPr>
          <w:sz w:val="24"/>
          <w:szCs w:val="24"/>
        </w:rPr>
        <w:t xml:space="preserve"> ή ιόντ</w:t>
      </w:r>
      <w:r w:rsidR="007A748B">
        <w:rPr>
          <w:sz w:val="24"/>
          <w:szCs w:val="24"/>
        </w:rPr>
        <w:t>ων</w:t>
      </w:r>
      <w:r w:rsidRPr="00570876">
        <w:rPr>
          <w:sz w:val="24"/>
          <w:szCs w:val="24"/>
        </w:rPr>
        <w:t xml:space="preserve"> με </w:t>
      </w:r>
      <w:r w:rsidR="007A748B">
        <w:rPr>
          <w:sz w:val="24"/>
          <w:szCs w:val="24"/>
        </w:rPr>
        <w:t>βασικούς</w:t>
      </w:r>
      <w:r w:rsidRPr="00570876">
        <w:rPr>
          <w:sz w:val="24"/>
          <w:szCs w:val="24"/>
        </w:rPr>
        <w:t xml:space="preserve"> μηχανισμούς.</w:t>
      </w:r>
    </w:p>
    <w:p w14:paraId="1ED70C31" w14:textId="0A233320" w:rsidR="00EE5A0C" w:rsidRDefault="00EE5A0C" w:rsidP="006F1AAA">
      <w:pPr>
        <w:pStyle w:val="a3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αναφέρεται ονομαστικά του βασικούς μηχανισμούς </w:t>
      </w:r>
      <w:r w:rsidR="0050728C">
        <w:rPr>
          <w:sz w:val="24"/>
          <w:szCs w:val="24"/>
        </w:rPr>
        <w:t>μεταφοράς μορίων ή ιόντων</w:t>
      </w:r>
      <w:r>
        <w:rPr>
          <w:sz w:val="24"/>
          <w:szCs w:val="24"/>
        </w:rPr>
        <w:t>.</w:t>
      </w:r>
      <w:r w:rsidR="006F1AAA">
        <w:rPr>
          <w:sz w:val="24"/>
          <w:szCs w:val="24"/>
        </w:rPr>
        <w:t xml:space="preserve"> </w:t>
      </w:r>
      <w:r w:rsidR="006F1AAA" w:rsidRPr="006F1AAA">
        <w:rPr>
          <w:i/>
          <w:iCs/>
          <w:sz w:val="24"/>
          <w:szCs w:val="24"/>
        </w:rPr>
        <w:t>(μονάδες 2)</w:t>
      </w:r>
    </w:p>
    <w:p w14:paraId="142F51A0" w14:textId="0C414CC0" w:rsidR="006F1AAA" w:rsidRPr="00570876" w:rsidRDefault="00EE5A0C" w:rsidP="006F1AAA">
      <w:pPr>
        <w:pStyle w:val="a3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Σ</w:t>
      </w:r>
      <w:r w:rsidR="006F1AAA" w:rsidRPr="00570876">
        <w:rPr>
          <w:sz w:val="24"/>
          <w:szCs w:val="24"/>
        </w:rPr>
        <w:t xml:space="preserve">ε ποιον από </w:t>
      </w:r>
      <w:r>
        <w:rPr>
          <w:sz w:val="24"/>
          <w:szCs w:val="24"/>
        </w:rPr>
        <w:t>τους προηγούμενους βασικούς μηχανισμούς</w:t>
      </w:r>
      <w:r w:rsidR="005874E7">
        <w:rPr>
          <w:sz w:val="24"/>
          <w:szCs w:val="24"/>
        </w:rPr>
        <w:t>,</w:t>
      </w:r>
      <w:r w:rsidR="00207F17">
        <w:rPr>
          <w:sz w:val="24"/>
          <w:szCs w:val="24"/>
        </w:rPr>
        <w:t xml:space="preserve"> για να πραγματοποιηθεί</w:t>
      </w:r>
      <w:r>
        <w:rPr>
          <w:sz w:val="24"/>
          <w:szCs w:val="24"/>
        </w:rPr>
        <w:t xml:space="preserve"> </w:t>
      </w:r>
      <w:bookmarkStart w:id="0" w:name="_Hlk98610348"/>
      <w:r>
        <w:rPr>
          <w:sz w:val="24"/>
          <w:szCs w:val="24"/>
        </w:rPr>
        <w:t>μεταφορά</w:t>
      </w:r>
      <w:r w:rsidR="006F1AAA" w:rsidRPr="00570876">
        <w:rPr>
          <w:sz w:val="24"/>
          <w:szCs w:val="24"/>
        </w:rPr>
        <w:t xml:space="preserve"> </w:t>
      </w:r>
      <w:r>
        <w:rPr>
          <w:sz w:val="24"/>
          <w:szCs w:val="24"/>
        </w:rPr>
        <w:t>μορίων ή ιόντων</w:t>
      </w:r>
      <w:r w:rsidR="005874E7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bookmarkEnd w:id="0"/>
      <w:r w:rsidR="006F1AAA" w:rsidRPr="00570876">
        <w:rPr>
          <w:sz w:val="24"/>
          <w:szCs w:val="24"/>
        </w:rPr>
        <w:t xml:space="preserve">απαιτείται κατανάλωση ενέργειας; </w:t>
      </w:r>
      <w:r w:rsidR="006F1AAA" w:rsidRPr="00570876">
        <w:rPr>
          <w:i/>
          <w:iCs/>
          <w:sz w:val="24"/>
          <w:szCs w:val="24"/>
        </w:rPr>
        <w:t xml:space="preserve">(μονάδες </w:t>
      </w:r>
      <w:r w:rsidR="006F1AAA">
        <w:rPr>
          <w:i/>
          <w:iCs/>
          <w:sz w:val="24"/>
          <w:szCs w:val="24"/>
        </w:rPr>
        <w:t>2</w:t>
      </w:r>
      <w:r w:rsidR="006F1AAA" w:rsidRPr="00570876">
        <w:rPr>
          <w:i/>
          <w:iCs/>
          <w:sz w:val="24"/>
          <w:szCs w:val="24"/>
        </w:rPr>
        <w:t xml:space="preserve">) </w:t>
      </w:r>
    </w:p>
    <w:p w14:paraId="5D021EDA" w14:textId="05D10F5D" w:rsidR="003B4A79" w:rsidRDefault="00EE5A0C" w:rsidP="006F1AAA">
      <w:pPr>
        <w:pStyle w:val="a3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Σ</w:t>
      </w:r>
      <w:r w:rsidR="003B4A79">
        <w:rPr>
          <w:sz w:val="24"/>
          <w:szCs w:val="24"/>
        </w:rPr>
        <w:t>ε ποιον από τους π</w:t>
      </w:r>
      <w:r>
        <w:rPr>
          <w:sz w:val="24"/>
          <w:szCs w:val="24"/>
        </w:rPr>
        <w:t>ροηγούμενους βασικούς</w:t>
      </w:r>
      <w:r w:rsidR="003B4A79">
        <w:rPr>
          <w:sz w:val="24"/>
          <w:szCs w:val="24"/>
        </w:rPr>
        <w:t xml:space="preserve"> μηχανισμούς </w:t>
      </w:r>
      <w:bookmarkStart w:id="1" w:name="_Hlk98610433"/>
      <w:r w:rsidRPr="00EE5A0C">
        <w:rPr>
          <w:sz w:val="24"/>
          <w:szCs w:val="24"/>
        </w:rPr>
        <w:t>μεταφοράς μορίων ή ιόντων</w:t>
      </w:r>
      <w:bookmarkEnd w:id="1"/>
      <w:r w:rsidRPr="00EE5A0C">
        <w:rPr>
          <w:sz w:val="24"/>
          <w:szCs w:val="24"/>
        </w:rPr>
        <w:t xml:space="preserve"> </w:t>
      </w:r>
      <w:r w:rsidR="003B4A79">
        <w:rPr>
          <w:sz w:val="24"/>
          <w:szCs w:val="24"/>
        </w:rPr>
        <w:t>περνούν εύκολα από την κυτταρική μεμβράνη το οξυγόνο, το διοξείδιο του άνθρακα, το οινόπνευμα και τα λιπαρά οξέα;</w:t>
      </w:r>
      <w:r w:rsidR="00907EA4">
        <w:rPr>
          <w:sz w:val="24"/>
          <w:szCs w:val="24"/>
        </w:rPr>
        <w:t xml:space="preserve"> </w:t>
      </w:r>
      <w:r w:rsidR="00907EA4" w:rsidRPr="00907EA4">
        <w:rPr>
          <w:i/>
          <w:iCs/>
          <w:sz w:val="24"/>
          <w:szCs w:val="24"/>
        </w:rPr>
        <w:t>(μονάδες 3)</w:t>
      </w:r>
      <w:r w:rsidR="003B4A79">
        <w:rPr>
          <w:sz w:val="24"/>
          <w:szCs w:val="24"/>
        </w:rPr>
        <w:t xml:space="preserve"> </w:t>
      </w:r>
    </w:p>
    <w:p w14:paraId="765B2217" w14:textId="582105C5" w:rsidR="006F1AAA" w:rsidRPr="00570876" w:rsidRDefault="003B4A79" w:rsidP="006F1AAA">
      <w:pPr>
        <w:pStyle w:val="a3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Πώ</w:t>
      </w:r>
      <w:r w:rsidR="006F1AAA" w:rsidRPr="00570876">
        <w:rPr>
          <w:sz w:val="24"/>
          <w:szCs w:val="24"/>
        </w:rPr>
        <w:t xml:space="preserve">ς ονομάζεται ο </w:t>
      </w:r>
      <w:r w:rsidR="005A6250">
        <w:rPr>
          <w:sz w:val="24"/>
          <w:szCs w:val="24"/>
        </w:rPr>
        <w:t xml:space="preserve">βασικός </w:t>
      </w:r>
      <w:r w:rsidR="006F1AAA" w:rsidRPr="00570876">
        <w:rPr>
          <w:sz w:val="24"/>
          <w:szCs w:val="24"/>
        </w:rPr>
        <w:t>μηχανισμός</w:t>
      </w:r>
      <w:r w:rsidR="005A6250">
        <w:rPr>
          <w:sz w:val="24"/>
          <w:szCs w:val="24"/>
        </w:rPr>
        <w:t xml:space="preserve"> </w:t>
      </w:r>
      <w:r w:rsidR="005A6250" w:rsidRPr="00EE5A0C">
        <w:rPr>
          <w:sz w:val="24"/>
          <w:szCs w:val="24"/>
        </w:rPr>
        <w:t>μεταφοράς μορίων ή ιόντων</w:t>
      </w:r>
      <w:r>
        <w:rPr>
          <w:sz w:val="24"/>
          <w:szCs w:val="24"/>
        </w:rPr>
        <w:t xml:space="preserve"> με τον οποίο μπορεί μια ουσία να μεταφερθεί και προς τις δύο κατευθύνσεις, να μπει στο κύτταρο ή να βγει από αυτό</w:t>
      </w:r>
      <w:r w:rsidR="006F1AAA" w:rsidRPr="00570876">
        <w:rPr>
          <w:sz w:val="24"/>
          <w:szCs w:val="24"/>
        </w:rPr>
        <w:t xml:space="preserve">; </w:t>
      </w:r>
      <w:r w:rsidR="006F1AAA" w:rsidRPr="00570876">
        <w:rPr>
          <w:i/>
          <w:iCs/>
          <w:sz w:val="24"/>
          <w:szCs w:val="24"/>
        </w:rPr>
        <w:t xml:space="preserve">(μονάδες </w:t>
      </w:r>
      <w:r w:rsidR="00907EA4">
        <w:rPr>
          <w:i/>
          <w:iCs/>
          <w:sz w:val="24"/>
          <w:szCs w:val="24"/>
        </w:rPr>
        <w:t>3</w:t>
      </w:r>
      <w:r w:rsidR="006F1AAA" w:rsidRPr="00570876">
        <w:rPr>
          <w:i/>
          <w:iCs/>
          <w:sz w:val="24"/>
          <w:szCs w:val="24"/>
        </w:rPr>
        <w:t>)</w:t>
      </w:r>
      <w:r w:rsidR="006F1AAA" w:rsidRPr="00570876">
        <w:rPr>
          <w:sz w:val="24"/>
          <w:szCs w:val="24"/>
        </w:rPr>
        <w:t xml:space="preserve"> </w:t>
      </w:r>
    </w:p>
    <w:p w14:paraId="2137CAB0" w14:textId="5CF087BC" w:rsidR="006F1AAA" w:rsidRPr="00570876" w:rsidRDefault="0050728C" w:rsidP="006F1AAA">
      <w:pPr>
        <w:ind w:left="360"/>
        <w:jc w:val="right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Μ</w:t>
      </w:r>
      <w:r w:rsidR="006F1AAA" w:rsidRPr="00570876">
        <w:rPr>
          <w:b/>
          <w:bCs/>
          <w:i/>
          <w:iCs/>
          <w:sz w:val="24"/>
          <w:szCs w:val="24"/>
        </w:rPr>
        <w:t xml:space="preserve">ονάδες </w:t>
      </w:r>
      <w:r w:rsidR="006F1AAA">
        <w:rPr>
          <w:b/>
          <w:bCs/>
          <w:i/>
          <w:iCs/>
          <w:sz w:val="24"/>
          <w:szCs w:val="24"/>
        </w:rPr>
        <w:t>1</w:t>
      </w:r>
      <w:r w:rsidR="00907EA4">
        <w:rPr>
          <w:b/>
          <w:bCs/>
          <w:i/>
          <w:iCs/>
          <w:sz w:val="24"/>
          <w:szCs w:val="24"/>
        </w:rPr>
        <w:t>0</w:t>
      </w:r>
      <w:r w:rsidR="006F1AAA" w:rsidRPr="00570876">
        <w:rPr>
          <w:b/>
          <w:bCs/>
          <w:i/>
          <w:iCs/>
          <w:sz w:val="24"/>
          <w:szCs w:val="24"/>
        </w:rPr>
        <w:t xml:space="preserve"> </w:t>
      </w:r>
    </w:p>
    <w:p w14:paraId="38AC93DE" w14:textId="77777777" w:rsidR="006F1AAA" w:rsidRPr="00C36250" w:rsidRDefault="006F1AAA" w:rsidP="006F1AAA">
      <w:pPr>
        <w:rPr>
          <w:b/>
          <w:bCs/>
          <w:i/>
          <w:iCs/>
          <w:sz w:val="24"/>
          <w:szCs w:val="24"/>
        </w:rPr>
      </w:pPr>
    </w:p>
    <w:p w14:paraId="34B2214C" w14:textId="30B442FE" w:rsidR="00644321" w:rsidRPr="004610B0" w:rsidRDefault="00644321" w:rsidP="0088400F">
      <w:pPr>
        <w:jc w:val="both"/>
        <w:rPr>
          <w:sz w:val="24"/>
          <w:szCs w:val="24"/>
        </w:rPr>
      </w:pPr>
    </w:p>
    <w:p w14:paraId="624C5EEB" w14:textId="27528A91" w:rsidR="00E07BA5" w:rsidRDefault="00E07BA5" w:rsidP="0088400F">
      <w:pPr>
        <w:jc w:val="both"/>
      </w:pPr>
    </w:p>
    <w:sectPr w:rsidR="00E07B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83F31"/>
    <w:multiLevelType w:val="hybridMultilevel"/>
    <w:tmpl w:val="F67ECD98"/>
    <w:lvl w:ilvl="0" w:tplc="1C10DA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B5B2C"/>
    <w:multiLevelType w:val="hybridMultilevel"/>
    <w:tmpl w:val="D40ED9C4"/>
    <w:lvl w:ilvl="0" w:tplc="1C10DA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76D89"/>
    <w:multiLevelType w:val="hybridMultilevel"/>
    <w:tmpl w:val="FA7E66FA"/>
    <w:lvl w:ilvl="0" w:tplc="EB0CAB4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2567D7"/>
    <w:multiLevelType w:val="hybridMultilevel"/>
    <w:tmpl w:val="02FE21AE"/>
    <w:lvl w:ilvl="0" w:tplc="1C10DA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E342A"/>
    <w:multiLevelType w:val="hybridMultilevel"/>
    <w:tmpl w:val="C76AA944"/>
    <w:lvl w:ilvl="0" w:tplc="1C10DA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305BA"/>
    <w:multiLevelType w:val="hybridMultilevel"/>
    <w:tmpl w:val="16ECB06C"/>
    <w:lvl w:ilvl="0" w:tplc="BECAF22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B2DA0"/>
    <w:multiLevelType w:val="hybridMultilevel"/>
    <w:tmpl w:val="18DCFE6C"/>
    <w:lvl w:ilvl="0" w:tplc="1C10DA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F17AFF"/>
    <w:multiLevelType w:val="hybridMultilevel"/>
    <w:tmpl w:val="B79A19DC"/>
    <w:lvl w:ilvl="0" w:tplc="8A5EC2D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C209B"/>
    <w:multiLevelType w:val="hybridMultilevel"/>
    <w:tmpl w:val="188AA70A"/>
    <w:lvl w:ilvl="0" w:tplc="1C10DA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383CF3"/>
    <w:multiLevelType w:val="hybridMultilevel"/>
    <w:tmpl w:val="F3B02EA4"/>
    <w:lvl w:ilvl="0" w:tplc="1C10DA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4"/>
  </w:num>
  <w:num w:numId="5">
    <w:abstractNumId w:val="1"/>
  </w:num>
  <w:num w:numId="6">
    <w:abstractNumId w:val="8"/>
  </w:num>
  <w:num w:numId="7">
    <w:abstractNumId w:val="6"/>
  </w:num>
  <w:num w:numId="8">
    <w:abstractNumId w:val="5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1B5"/>
    <w:rsid w:val="000331E5"/>
    <w:rsid w:val="00064F3F"/>
    <w:rsid w:val="000B322B"/>
    <w:rsid w:val="000E7894"/>
    <w:rsid w:val="000F4F56"/>
    <w:rsid w:val="001A20D0"/>
    <w:rsid w:val="00207F17"/>
    <w:rsid w:val="00225F62"/>
    <w:rsid w:val="00381CE2"/>
    <w:rsid w:val="003B4A79"/>
    <w:rsid w:val="00442AE1"/>
    <w:rsid w:val="004610B0"/>
    <w:rsid w:val="00475574"/>
    <w:rsid w:val="004C518C"/>
    <w:rsid w:val="004F6935"/>
    <w:rsid w:val="0050728C"/>
    <w:rsid w:val="005113FD"/>
    <w:rsid w:val="00555A6E"/>
    <w:rsid w:val="005874E7"/>
    <w:rsid w:val="005923FC"/>
    <w:rsid w:val="005A6250"/>
    <w:rsid w:val="00604DCF"/>
    <w:rsid w:val="00644321"/>
    <w:rsid w:val="006A4775"/>
    <w:rsid w:val="006B3AC4"/>
    <w:rsid w:val="006F1AAA"/>
    <w:rsid w:val="00724548"/>
    <w:rsid w:val="0077053D"/>
    <w:rsid w:val="007A748B"/>
    <w:rsid w:val="007E78F5"/>
    <w:rsid w:val="007F3BF0"/>
    <w:rsid w:val="0088400F"/>
    <w:rsid w:val="008C6742"/>
    <w:rsid w:val="00907EA4"/>
    <w:rsid w:val="009C01B5"/>
    <w:rsid w:val="009F7C82"/>
    <w:rsid w:val="00A12F20"/>
    <w:rsid w:val="00AE3188"/>
    <w:rsid w:val="00AF6789"/>
    <w:rsid w:val="00AF7D9F"/>
    <w:rsid w:val="00B133E0"/>
    <w:rsid w:val="00B37439"/>
    <w:rsid w:val="00C07CE5"/>
    <w:rsid w:val="00C1634F"/>
    <w:rsid w:val="00C3056E"/>
    <w:rsid w:val="00C36250"/>
    <w:rsid w:val="00D7768A"/>
    <w:rsid w:val="00DB3ACF"/>
    <w:rsid w:val="00DC6F59"/>
    <w:rsid w:val="00E07BA5"/>
    <w:rsid w:val="00E60FEA"/>
    <w:rsid w:val="00EE5A0C"/>
    <w:rsid w:val="00F7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87673"/>
  <w15:chartTrackingRefBased/>
  <w15:docId w15:val="{9E973C01-C8EF-43B2-9DD7-8A3D0392E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8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Stefanos Reppas</dc:creator>
  <cp:keywords/>
  <dc:description/>
  <cp:lastModifiedBy>Stefanos Reppas</cp:lastModifiedBy>
  <cp:revision>10</cp:revision>
  <dcterms:created xsi:type="dcterms:W3CDTF">2022-03-13T18:26:00Z</dcterms:created>
  <dcterms:modified xsi:type="dcterms:W3CDTF">2022-03-27T07:00:00Z</dcterms:modified>
</cp:coreProperties>
</file>