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7BA27C70" w14:textId="60B70CAD" w:rsidR="00E7344D" w:rsidRPr="00263AD4" w:rsidRDefault="009A630A" w:rsidP="00263AD4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14061A78">
                <wp:simplePos x="0" y="0"/>
                <wp:positionH relativeFrom="column">
                  <wp:posOffset>-186690</wp:posOffset>
                </wp:positionH>
                <wp:positionV relativeFrom="paragraph">
                  <wp:posOffset>236855</wp:posOffset>
                </wp:positionV>
                <wp:extent cx="6758940" cy="4267200"/>
                <wp:effectExtent l="0" t="0" r="2286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8940" cy="426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4.7pt;margin-top:18.65pt;width:532.2pt;height:33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 xml:space="preserve">Read the text and </w:t>
      </w:r>
      <w:r w:rsidR="00263AD4" w:rsidRPr="00C852B6">
        <w:rPr>
          <w:rFonts w:ascii="Arial" w:eastAsia="Times New Roman" w:hAnsi="Arial" w:cs="Arial"/>
          <w:b/>
          <w:lang w:val="en-US"/>
        </w:rPr>
        <w:t>decide if each statement (1-</w:t>
      </w:r>
      <w:r w:rsidR="00263AD4" w:rsidRPr="00C852B6">
        <w:rPr>
          <w:rFonts w:ascii="Arial" w:eastAsia="Times New Roman" w:hAnsi="Arial" w:cs="Arial"/>
          <w:b/>
        </w:rPr>
        <w:t>10</w:t>
      </w:r>
      <w:r w:rsidR="00263AD4" w:rsidRPr="00C852B6">
        <w:rPr>
          <w:rFonts w:ascii="Arial" w:eastAsia="Times New Roman" w:hAnsi="Arial" w:cs="Arial"/>
          <w:b/>
          <w:lang w:val="en-US"/>
        </w:rPr>
        <w:t>) is True (A) or False (B)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  </w:t>
      </w:r>
    </w:p>
    <w:p w14:paraId="1A914CCA" w14:textId="2258DBC5" w:rsidR="00263AD4" w:rsidRDefault="00263AD4" w:rsidP="00263AD4">
      <w:pPr>
        <w:spacing w:after="0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179AC4" wp14:editId="23D3BF51">
            <wp:simplePos x="0" y="0"/>
            <wp:positionH relativeFrom="column">
              <wp:posOffset>4831080</wp:posOffset>
            </wp:positionH>
            <wp:positionV relativeFrom="paragraph">
              <wp:posOffset>41910</wp:posOffset>
            </wp:positionV>
            <wp:extent cx="152844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268" y="21398"/>
                <wp:lineTo x="21268" y="0"/>
                <wp:lineTo x="0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30A">
        <w:rPr>
          <w:rFonts w:cs="Arial"/>
          <w:lang w:val="en-US"/>
        </w:rPr>
        <w:t xml:space="preserve">Although people can </w:t>
      </w:r>
      <w:r w:rsidRPr="00536CB0">
        <w:rPr>
          <w:rFonts w:cs="Arial"/>
          <w:b/>
          <w:u w:val="single"/>
          <w:lang w:val="en-US"/>
        </w:rPr>
        <w:t>go on</w:t>
      </w:r>
      <w:r w:rsidRPr="009A630A">
        <w:rPr>
          <w:rFonts w:cs="Arial"/>
          <w:lang w:val="en-US"/>
        </w:rPr>
        <w:t xml:space="preserve"> learning while they are physically able to do so, </w:t>
      </w:r>
      <w:r w:rsidRPr="00536CB0">
        <w:rPr>
          <w:rFonts w:cs="Arial"/>
          <w:b/>
          <w:u w:val="single"/>
          <w:lang w:val="en-US"/>
        </w:rPr>
        <w:t>compulsory</w:t>
      </w:r>
      <w:r w:rsidRPr="009A630A">
        <w:rPr>
          <w:rFonts w:cs="Arial"/>
          <w:lang w:val="en-US"/>
        </w:rPr>
        <w:t xml:space="preserve"> education ends when school students reach a certain age. This is the picture of what happens in Greece today. The information comes from Laws 1566/1985 and 2640/1998 which relate to Education. Effort has been made to make it simple for everybody to understand.</w:t>
      </w:r>
    </w:p>
    <w:p w14:paraId="533BA651" w14:textId="77777777" w:rsidR="00263AD4" w:rsidRPr="009A630A" w:rsidRDefault="00263AD4" w:rsidP="00263AD4">
      <w:pPr>
        <w:spacing w:after="0"/>
        <w:jc w:val="center"/>
        <w:rPr>
          <w:rFonts w:cs="Arial"/>
          <w:lang w:val="en-US"/>
        </w:rPr>
      </w:pPr>
      <w:bookmarkStart w:id="0" w:name="_Hlk62407668"/>
      <w:r>
        <w:rPr>
          <w:rFonts w:cs="Arial"/>
          <w:lang w:val="en-US"/>
        </w:rPr>
        <w:t>**********</w:t>
      </w:r>
    </w:p>
    <w:bookmarkEnd w:id="0"/>
    <w:p w14:paraId="32684F76" w14:textId="77777777" w:rsidR="00263AD4" w:rsidRPr="009A630A" w:rsidRDefault="00263AD4" w:rsidP="00263AD4">
      <w:pPr>
        <w:spacing w:after="0"/>
        <w:jc w:val="both"/>
        <w:rPr>
          <w:rFonts w:cs="Arial"/>
          <w:lang w:val="en-US"/>
        </w:rPr>
      </w:pPr>
      <w:r w:rsidRPr="00536CB0">
        <w:rPr>
          <w:rFonts w:cs="Arial"/>
          <w:b/>
          <w:u w:val="single"/>
          <w:lang w:val="en-US"/>
        </w:rPr>
        <w:t>Once</w:t>
      </w:r>
      <w:r w:rsidRPr="009A630A">
        <w:rPr>
          <w:rFonts w:cs="Arial"/>
          <w:lang w:val="en-US"/>
        </w:rPr>
        <w:t xml:space="preserve"> High School students finish Junior High School, </w:t>
      </w:r>
      <w:r w:rsidRPr="00263AD4">
        <w:rPr>
          <w:rFonts w:cs="Arial"/>
          <w:lang w:val="en-US"/>
        </w:rPr>
        <w:t>which</w:t>
      </w:r>
      <w:r w:rsidRPr="009A630A">
        <w:rPr>
          <w:rFonts w:cs="Arial"/>
          <w:lang w:val="en-US"/>
        </w:rPr>
        <w:t xml:space="preserve"> usually happens at the age of 15, the Law offers </w:t>
      </w:r>
      <w:r w:rsidRPr="0063585E">
        <w:rPr>
          <w:rFonts w:cs="Arial"/>
          <w:lang w:val="en-US"/>
        </w:rPr>
        <w:t>them</w:t>
      </w:r>
      <w:r w:rsidRPr="009A630A">
        <w:rPr>
          <w:rFonts w:cs="Arial"/>
          <w:lang w:val="en-US"/>
        </w:rPr>
        <w:t xml:space="preserve"> three options:</w:t>
      </w:r>
    </w:p>
    <w:p w14:paraId="66BD3A21" w14:textId="77777777" w:rsidR="00263AD4" w:rsidRPr="009A630A" w:rsidRDefault="00263AD4" w:rsidP="00263AD4">
      <w:pPr>
        <w:numPr>
          <w:ilvl w:val="0"/>
          <w:numId w:val="28"/>
        </w:numPr>
        <w:spacing w:after="0"/>
        <w:ind w:left="284" w:hanging="284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stop compulsory education altogether.</w:t>
      </w:r>
    </w:p>
    <w:p w14:paraId="046C0325" w14:textId="77777777" w:rsidR="00263AD4" w:rsidRPr="009A630A" w:rsidRDefault="00263AD4" w:rsidP="00263AD4">
      <w:pPr>
        <w:numPr>
          <w:ilvl w:val="0"/>
          <w:numId w:val="28"/>
        </w:numPr>
        <w:spacing w:after="0"/>
        <w:ind w:left="284" w:hanging="284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continue their compulsory education and attend Senior High School.</w:t>
      </w:r>
    </w:p>
    <w:p w14:paraId="3EC15F49" w14:textId="77777777" w:rsidR="00263AD4" w:rsidRDefault="00263AD4" w:rsidP="00263AD4">
      <w:pPr>
        <w:numPr>
          <w:ilvl w:val="0"/>
          <w:numId w:val="28"/>
        </w:numPr>
        <w:spacing w:after="0"/>
        <w:ind w:left="284" w:hanging="284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attend a Vocational</w:t>
      </w:r>
      <w:r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 (</w:t>
      </w:r>
      <w:r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).</w:t>
      </w:r>
    </w:p>
    <w:p w14:paraId="1B7139E1" w14:textId="77777777" w:rsidR="00263AD4" w:rsidRPr="009A630A" w:rsidRDefault="00263AD4" w:rsidP="00263AD4">
      <w:pPr>
        <w:spacing w:after="0"/>
        <w:ind w:left="72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</w:t>
      </w:r>
      <w:r w:rsidRPr="009A630A">
        <w:rPr>
          <w:rFonts w:cs="Arial"/>
          <w:lang w:val="en-US"/>
        </w:rPr>
        <w:t>**********</w:t>
      </w:r>
    </w:p>
    <w:p w14:paraId="61C635B7" w14:textId="77777777" w:rsidR="00263AD4" w:rsidRDefault="00263AD4" w:rsidP="00263AD4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Students who continue their education may transfer from one type of school (e.g. Senior High School) to another (e.g. </w:t>
      </w:r>
      <w:r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), if they </w:t>
      </w:r>
      <w:r w:rsidRPr="00263AD4">
        <w:rPr>
          <w:rFonts w:cs="Arial"/>
          <w:lang w:val="en-US"/>
        </w:rPr>
        <w:t>change their mind later</w:t>
      </w:r>
      <w:r w:rsidRPr="009A630A">
        <w:rPr>
          <w:rFonts w:cs="Arial"/>
          <w:lang w:val="en-US"/>
        </w:rPr>
        <w:t xml:space="preserve"> on. </w:t>
      </w:r>
      <w:r w:rsidRPr="001D015C">
        <w:rPr>
          <w:rFonts w:cs="Arial"/>
          <w:lang w:val="en-US"/>
        </w:rPr>
        <w:t>This</w:t>
      </w:r>
      <w:r w:rsidRPr="009A630A">
        <w:rPr>
          <w:rFonts w:cs="Arial"/>
          <w:lang w:val="en-US"/>
        </w:rPr>
        <w:t xml:space="preserve"> is done only under certain conditions.</w:t>
      </w:r>
    </w:p>
    <w:p w14:paraId="0C07AA8A" w14:textId="77777777" w:rsidR="00263AD4" w:rsidRPr="009A630A" w:rsidRDefault="00263AD4" w:rsidP="00263AD4">
      <w:pPr>
        <w:spacing w:after="0"/>
        <w:jc w:val="center"/>
        <w:rPr>
          <w:rFonts w:cs="Arial"/>
          <w:lang w:val="en-US"/>
        </w:rPr>
      </w:pPr>
      <w:r w:rsidRPr="009A630A">
        <w:rPr>
          <w:rFonts w:cs="Arial"/>
          <w:lang w:val="en-US"/>
        </w:rPr>
        <w:t>**********</w:t>
      </w:r>
    </w:p>
    <w:p w14:paraId="1D2629AE" w14:textId="77777777" w:rsidR="00263AD4" w:rsidRPr="009A630A" w:rsidRDefault="00263AD4" w:rsidP="00263AD4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In High School, Greek students get a general type of education. Almost every town has a Senior High School. Vocational</w:t>
      </w:r>
      <w:r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Schools specialize in various sciences and technical subjects. Only cities and big towns have a</w:t>
      </w:r>
      <w:r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. Also, not every </w:t>
      </w:r>
      <w:r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 covers all sciences and </w:t>
      </w:r>
      <w:r w:rsidRPr="00263AD4">
        <w:rPr>
          <w:rFonts w:cs="Arial"/>
          <w:lang w:val="en-US"/>
        </w:rPr>
        <w:t>specialisations.</w:t>
      </w:r>
      <w:r w:rsidRPr="00263AD4">
        <w:rPr>
          <w:rFonts w:cs="Arial"/>
          <w:b/>
          <w:lang w:val="en-US"/>
        </w:rPr>
        <w:t xml:space="preserve"> </w:t>
      </w:r>
      <w:r w:rsidRPr="00263AD4">
        <w:rPr>
          <w:rFonts w:cs="Arial"/>
          <w:lang w:val="en-US"/>
        </w:rPr>
        <w:t>It</w:t>
      </w:r>
      <w:r w:rsidRPr="009A630A">
        <w:rPr>
          <w:rFonts w:cs="Arial"/>
          <w:lang w:val="en-US"/>
        </w:rPr>
        <w:t xml:space="preserve"> is, therefore, probable that the choice of a</w:t>
      </w:r>
      <w:r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, on the part of Junior High School leavers, may mean moving from the area </w:t>
      </w:r>
      <w:r w:rsidRPr="00C67628">
        <w:rPr>
          <w:rFonts w:cs="Arial"/>
          <w:b/>
          <w:u w:val="single"/>
          <w:lang w:val="en-US"/>
        </w:rPr>
        <w:t>they</w:t>
      </w:r>
      <w:r w:rsidRPr="009A630A">
        <w:rPr>
          <w:rFonts w:cs="Arial"/>
          <w:lang w:val="en-US"/>
        </w:rPr>
        <w:t xml:space="preserve"> live in to specialize in what they want. </w:t>
      </w:r>
    </w:p>
    <w:p w14:paraId="5C19BEDE" w14:textId="77777777" w:rsidR="00263AD4" w:rsidRPr="00E7344D" w:rsidRDefault="00263AD4" w:rsidP="00263AD4">
      <w:pPr>
        <w:spacing w:after="0"/>
        <w:jc w:val="right"/>
        <w:rPr>
          <w:rFonts w:cs="Arial"/>
          <w:lang w:val="en-US"/>
        </w:rPr>
      </w:pPr>
      <w:r>
        <w:rPr>
          <w:rFonts w:cs="Arial"/>
          <w:lang w:val="el-GR"/>
        </w:rPr>
        <w:t>(</w:t>
      </w:r>
      <w:r>
        <w:rPr>
          <w:rFonts w:cs="Arial"/>
          <w:lang w:val="en-US"/>
        </w:rPr>
        <w:t>Words: 221)</w:t>
      </w:r>
    </w:p>
    <w:p w14:paraId="2C854F2F" w14:textId="77777777" w:rsidR="00E7344D" w:rsidRDefault="00E7344D" w:rsidP="00E7344D">
      <w:pPr>
        <w:spacing w:after="0"/>
        <w:ind w:left="5040" w:firstLine="720"/>
        <w:rPr>
          <w:b/>
          <w:lang w:val="en-US"/>
        </w:rPr>
      </w:pPr>
    </w:p>
    <w:p w14:paraId="113B8B41" w14:textId="77777777" w:rsidR="00E7344D" w:rsidRPr="00004871" w:rsidRDefault="00E7344D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1"/>
        <w:gridCol w:w="7770"/>
        <w:gridCol w:w="1222"/>
        <w:gridCol w:w="1142"/>
      </w:tblGrid>
      <w:tr w:rsidR="00883053" w:rsidRPr="00177941" w14:paraId="537528C0" w14:textId="77777777" w:rsidTr="0021755A">
        <w:trPr>
          <w:trHeight w:val="352"/>
        </w:trPr>
        <w:tc>
          <w:tcPr>
            <w:tcW w:w="8340" w:type="dxa"/>
            <w:gridSpan w:val="2"/>
            <w:vMerge w:val="restart"/>
            <w:shd w:val="clear" w:color="auto" w:fill="auto"/>
            <w:vAlign w:val="center"/>
          </w:tcPr>
          <w:p w14:paraId="56A0432F" w14:textId="77777777" w:rsidR="00883053" w:rsidRPr="00177941" w:rsidRDefault="00883053" w:rsidP="00422972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D3E3445" w14:textId="77777777" w:rsidR="00883053" w:rsidRPr="008E2C8C" w:rsidRDefault="00883053" w:rsidP="004229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6681EDF" w14:textId="77777777" w:rsidR="00883053" w:rsidRPr="008E2C8C" w:rsidRDefault="00883053" w:rsidP="004229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883053" w:rsidRPr="00177941" w14:paraId="65E27257" w14:textId="77777777" w:rsidTr="0021755A">
        <w:trPr>
          <w:trHeight w:val="234"/>
        </w:trPr>
        <w:tc>
          <w:tcPr>
            <w:tcW w:w="8340" w:type="dxa"/>
            <w:gridSpan w:val="2"/>
            <w:vMerge/>
            <w:shd w:val="clear" w:color="auto" w:fill="auto"/>
            <w:vAlign w:val="center"/>
          </w:tcPr>
          <w:p w14:paraId="50A9427D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08688F1A" w14:textId="77777777" w:rsidR="00883053" w:rsidRPr="008E2C8C" w:rsidRDefault="00883053" w:rsidP="004229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2E469C2F" w14:textId="77777777" w:rsidR="00883053" w:rsidRPr="008E2C8C" w:rsidRDefault="00883053" w:rsidP="004229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883053" w:rsidRPr="00177941" w14:paraId="189953E3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3B496772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0A125337" w14:textId="07CAFCF2" w:rsidR="00883053" w:rsidRPr="00177941" w:rsidRDefault="00883053" w:rsidP="00252D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This text could appear in an </w:t>
            </w:r>
            <w:r w:rsidR="00FE550E">
              <w:rPr>
                <w:rFonts w:ascii="Arial" w:hAnsi="Arial" w:cs="Arial"/>
                <w:sz w:val="20"/>
                <w:szCs w:val="20"/>
                <w:lang w:val="en-US"/>
              </w:rPr>
              <w:t xml:space="preserve">international 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encyclopedia.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C0F0D70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6883852F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559F4136" w14:textId="77777777" w:rsidTr="0021755A">
        <w:trPr>
          <w:trHeight w:val="567"/>
        </w:trPr>
        <w:tc>
          <w:tcPr>
            <w:tcW w:w="571" w:type="dxa"/>
            <w:shd w:val="clear" w:color="auto" w:fill="auto"/>
            <w:vAlign w:val="center"/>
          </w:tcPr>
          <w:p w14:paraId="4D33EFF3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5C8917DD" w14:textId="6C57DCF9" w:rsidR="00883053" w:rsidRPr="00177941" w:rsidRDefault="00883053" w:rsidP="00FE55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The main purpose of this text is to </w:t>
            </w:r>
            <w:r w:rsidR="00FE550E">
              <w:rPr>
                <w:rFonts w:ascii="Arial" w:hAnsi="Arial" w:cs="Arial"/>
                <w:sz w:val="20"/>
                <w:szCs w:val="20"/>
                <w:lang w:val="en-US"/>
              </w:rPr>
              <w:t>present some of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 the difference</w:t>
            </w:r>
            <w:r w:rsidR="00FE550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 between </w:t>
            </w:r>
            <w:r w:rsidR="00FE550E">
              <w:rPr>
                <w:rFonts w:ascii="Arial" w:hAnsi="Arial" w:cs="Arial"/>
                <w:sz w:val="20"/>
                <w:szCs w:val="20"/>
                <w:lang w:val="en-US"/>
              </w:rPr>
              <w:t xml:space="preserve">Vocational and 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Senior High School</w:t>
            </w:r>
            <w:r w:rsidR="00FE550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 xml:space="preserve"> in Greece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2656A48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57AAFC56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6AD29844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5995A9E1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5DA300D7" w14:textId="09CB609B" w:rsidR="00883053" w:rsidRPr="00177941" w:rsidRDefault="00883053" w:rsidP="00536C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Greek students can stop 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going to school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 any time they wish.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1642BB8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0AEE161A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00BFB1CF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2C286B14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25A0BA34" w14:textId="5A45D07B" w:rsidR="00883053" w:rsidRPr="00177941" w:rsidRDefault="00883053" w:rsidP="00252D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Senior High Schools are equal in number to Vocational High Schools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 xml:space="preserve"> in Greece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21431DD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7BC99E02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0C16C105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55150812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22E38B62" w14:textId="6FDF6720" w:rsidR="00883053" w:rsidRPr="00177941" w:rsidRDefault="00536CB0" w:rsidP="00252D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There is a Vocational High School in all Greek neighbourhoods</w:t>
            </w:r>
            <w:r w:rsidR="00883053" w:rsidRPr="0088305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E6702AD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20DE52AF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11C7BA99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5FF78E31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3716E28A" w14:textId="66D52FEC" w:rsidR="00883053" w:rsidRPr="00177941" w:rsidRDefault="00883053" w:rsidP="00536C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 xml:space="preserve">phrase </w:t>
            </w:r>
            <w:r w:rsidRPr="008830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‘go on’</w:t>
            </w:r>
            <w:r w:rsidRPr="0088305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means 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stop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3FDA1D3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435DF63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3A1AF3FC" w14:textId="77777777" w:rsidTr="0021755A">
        <w:trPr>
          <w:trHeight w:val="567"/>
        </w:trPr>
        <w:tc>
          <w:tcPr>
            <w:tcW w:w="571" w:type="dxa"/>
            <w:shd w:val="clear" w:color="auto" w:fill="auto"/>
            <w:vAlign w:val="center"/>
          </w:tcPr>
          <w:p w14:paraId="364E4D0F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74EF0B3E" w14:textId="4FD3D9B3" w:rsidR="00883053" w:rsidRPr="00177941" w:rsidRDefault="00883053" w:rsidP="00252D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‘</w:t>
            </w:r>
            <w:r w:rsidRPr="00883053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compulsory’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 means 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free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18F3EB7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F65A941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0F7153F9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370EEE6D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52DDAA4E" w14:textId="4AC3473C" w:rsidR="00883053" w:rsidRPr="00177941" w:rsidRDefault="00883053" w:rsidP="00536CB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‘</w:t>
            </w:r>
            <w:r w:rsidRPr="00883053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once’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 xml:space="preserve"> means </w:t>
            </w:r>
            <w:r w:rsidR="00536CB0">
              <w:rPr>
                <w:rFonts w:ascii="Arial" w:hAnsi="Arial" w:cs="Arial"/>
                <w:sz w:val="20"/>
                <w:szCs w:val="20"/>
                <w:lang w:val="en-US"/>
              </w:rPr>
              <w:t>‘by the time’</w:t>
            </w:r>
            <w:r w:rsidRPr="0088305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CDB62F5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277004B5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528CA8B8" w14:textId="77777777" w:rsidTr="0021755A">
        <w:trPr>
          <w:trHeight w:val="541"/>
        </w:trPr>
        <w:tc>
          <w:tcPr>
            <w:tcW w:w="571" w:type="dxa"/>
            <w:shd w:val="clear" w:color="auto" w:fill="auto"/>
            <w:vAlign w:val="center"/>
          </w:tcPr>
          <w:p w14:paraId="09AF1E20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1E235A9D" w14:textId="75C182B6" w:rsidR="00883053" w:rsidRPr="00177941" w:rsidRDefault="007331D5" w:rsidP="00C676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31D5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pronoun ‘</w:t>
            </w:r>
            <w:r w:rsidR="00C67628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they</w:t>
            </w:r>
            <w:r w:rsidRPr="00C67628">
              <w:rPr>
                <w:rFonts w:ascii="Arial" w:hAnsi="Arial" w:cs="Arial"/>
                <w:b/>
                <w:sz w:val="20"/>
                <w:szCs w:val="20"/>
                <w:lang w:val="en-US"/>
              </w:rPr>
              <w:t>’</w:t>
            </w:r>
            <w:r w:rsidRPr="00C6762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7331D5">
              <w:rPr>
                <w:rFonts w:ascii="Arial" w:hAnsi="Arial" w:cs="Arial"/>
                <w:sz w:val="20"/>
                <w:szCs w:val="20"/>
                <w:lang w:val="en-US"/>
              </w:rPr>
              <w:t xml:space="preserve">refers to </w:t>
            </w:r>
            <w:r w:rsidR="00C67628"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 w:rsidRPr="007331D5">
              <w:rPr>
                <w:rFonts w:ascii="Arial" w:hAnsi="Arial" w:cs="Arial"/>
                <w:sz w:val="20"/>
                <w:szCs w:val="20"/>
                <w:lang w:val="en-US"/>
              </w:rPr>
              <w:t>students</w:t>
            </w:r>
            <w:r w:rsidR="00C67628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Pr="007331D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D57FA39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43273798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83053" w:rsidRPr="00177941" w14:paraId="156751BC" w14:textId="77777777" w:rsidTr="0021755A">
        <w:trPr>
          <w:trHeight w:val="579"/>
        </w:trPr>
        <w:tc>
          <w:tcPr>
            <w:tcW w:w="571" w:type="dxa"/>
            <w:shd w:val="clear" w:color="auto" w:fill="auto"/>
            <w:vAlign w:val="center"/>
          </w:tcPr>
          <w:p w14:paraId="79318743" w14:textId="77777777" w:rsidR="00883053" w:rsidRPr="00177941" w:rsidRDefault="00883053" w:rsidP="00263AD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70" w:type="dxa"/>
            <w:shd w:val="clear" w:color="auto" w:fill="auto"/>
            <w:vAlign w:val="center"/>
          </w:tcPr>
          <w:p w14:paraId="7C1F0F2B" w14:textId="4EBC1114" w:rsidR="00883053" w:rsidRPr="00177941" w:rsidRDefault="00C67628" w:rsidP="001C46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</w:t>
            </w:r>
            <w:r w:rsidR="001C46F0">
              <w:rPr>
                <w:rFonts w:ascii="Arial" w:hAnsi="Arial" w:cs="Arial"/>
                <w:sz w:val="20"/>
                <w:szCs w:val="20"/>
                <w:lang w:val="en-US"/>
              </w:rPr>
              <w:t>must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finish Senior High School </w:t>
            </w:r>
            <w:r w:rsidR="001C46F0">
              <w:rPr>
                <w:rFonts w:ascii="Arial" w:hAnsi="Arial" w:cs="Arial"/>
                <w:sz w:val="20"/>
                <w:szCs w:val="20"/>
                <w:lang w:val="en-US"/>
              </w:rPr>
              <w:t>before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C46F0">
              <w:rPr>
                <w:rFonts w:ascii="Arial" w:hAnsi="Arial" w:cs="Arial"/>
                <w:sz w:val="20"/>
                <w:szCs w:val="20"/>
                <w:lang w:val="en-US"/>
              </w:rPr>
              <w:t>attending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Vocational High School.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E95F24F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697DAD1E" w14:textId="77777777" w:rsidR="00883053" w:rsidRPr="00177941" w:rsidRDefault="00883053" w:rsidP="00422972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BAA900E" w14:textId="77777777" w:rsidR="00E7344D" w:rsidRPr="00E7344D" w:rsidRDefault="00E7344D" w:rsidP="00177941">
      <w:pPr>
        <w:jc w:val="center"/>
        <w:rPr>
          <w:rFonts w:ascii="Arial" w:hAnsi="Arial" w:cs="Arial"/>
          <w:b/>
        </w:rPr>
      </w:pPr>
    </w:p>
    <w:p w14:paraId="0B3A9BF9" w14:textId="77777777" w:rsidR="00EA0882" w:rsidRDefault="00EA0882" w:rsidP="00F54FDF">
      <w:pPr>
        <w:spacing w:after="0"/>
        <w:rPr>
          <w:b/>
          <w:lang w:val="en-US"/>
        </w:rPr>
      </w:pPr>
    </w:p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28A68A0C" w14:textId="77777777" w:rsidR="00263AD4" w:rsidRDefault="00263AD4" w:rsidP="00F54FDF">
      <w:pPr>
        <w:spacing w:after="0"/>
        <w:rPr>
          <w:b/>
          <w:lang w:val="en-US"/>
        </w:rPr>
      </w:pPr>
    </w:p>
    <w:p w14:paraId="3E3573EE" w14:textId="77777777" w:rsidR="00537E5B" w:rsidRDefault="00537E5B" w:rsidP="00537E5B">
      <w:pPr>
        <w:ind w:left="-27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ΛΕΞΙΚΟΓΡΑΜΜΑΤΙΚΗ</w:t>
      </w:r>
    </w:p>
    <w:p w14:paraId="23AD4755" w14:textId="77777777" w:rsidR="00537E5B" w:rsidRDefault="00537E5B" w:rsidP="00C67628">
      <w:pPr>
        <w:spacing w:after="120"/>
        <w:ind w:left="-270" w:right="-1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58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509"/>
        <w:gridCol w:w="495"/>
        <w:gridCol w:w="1576"/>
        <w:gridCol w:w="573"/>
        <w:gridCol w:w="1494"/>
        <w:gridCol w:w="562"/>
        <w:gridCol w:w="1864"/>
        <w:gridCol w:w="557"/>
        <w:gridCol w:w="1392"/>
      </w:tblGrid>
      <w:tr w:rsidR="00537E5B" w14:paraId="025FD6F2" w14:textId="77777777" w:rsidTr="00C67628">
        <w:trPr>
          <w:trHeight w:val="427"/>
        </w:trPr>
        <w:tc>
          <w:tcPr>
            <w:tcW w:w="560" w:type="dxa"/>
            <w:hideMark/>
          </w:tcPr>
          <w:p w14:paraId="49964180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509" w:type="dxa"/>
            <w:hideMark/>
          </w:tcPr>
          <w:p w14:paraId="245B9921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education</w:t>
            </w:r>
          </w:p>
        </w:tc>
        <w:tc>
          <w:tcPr>
            <w:tcW w:w="495" w:type="dxa"/>
            <w:hideMark/>
          </w:tcPr>
          <w:p w14:paraId="690E415B" w14:textId="083DA68E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B.</w:t>
            </w:r>
          </w:p>
        </w:tc>
        <w:tc>
          <w:tcPr>
            <w:tcW w:w="1576" w:type="dxa"/>
            <w:hideMark/>
          </w:tcPr>
          <w:p w14:paraId="62EE2D01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effort</w:t>
            </w:r>
          </w:p>
        </w:tc>
        <w:tc>
          <w:tcPr>
            <w:tcW w:w="573" w:type="dxa"/>
            <w:hideMark/>
          </w:tcPr>
          <w:p w14:paraId="66415D3F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94" w:type="dxa"/>
            <w:hideMark/>
          </w:tcPr>
          <w:p w14:paraId="74A32A93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law</w:t>
            </w:r>
          </w:p>
        </w:tc>
        <w:tc>
          <w:tcPr>
            <w:tcW w:w="562" w:type="dxa"/>
            <w:hideMark/>
          </w:tcPr>
          <w:p w14:paraId="32A550CD" w14:textId="402B5700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864" w:type="dxa"/>
            <w:hideMark/>
          </w:tcPr>
          <w:p w14:paraId="0B1984A5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science</w:t>
            </w:r>
          </w:p>
        </w:tc>
        <w:tc>
          <w:tcPr>
            <w:tcW w:w="557" w:type="dxa"/>
            <w:hideMark/>
          </w:tcPr>
          <w:p w14:paraId="6D025BF2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92" w:type="dxa"/>
            <w:hideMark/>
          </w:tcPr>
          <w:p w14:paraId="0E8E40FD" w14:textId="32960B98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subject</w:t>
            </w:r>
            <w:r w:rsidR="00C67628">
              <w:rPr>
                <w:rFonts w:ascii="Arial" w:eastAsia="Times New Roman" w:hAnsi="Arial" w:cs="Arial"/>
              </w:rPr>
              <w:t>s</w:t>
            </w:r>
          </w:p>
        </w:tc>
      </w:tr>
      <w:tr w:rsidR="00537E5B" w14:paraId="69FE6D0B" w14:textId="77777777" w:rsidTr="00C67628">
        <w:trPr>
          <w:trHeight w:val="276"/>
        </w:trPr>
        <w:tc>
          <w:tcPr>
            <w:tcW w:w="560" w:type="dxa"/>
            <w:hideMark/>
          </w:tcPr>
          <w:p w14:paraId="31C5BBC3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09" w:type="dxa"/>
            <w:hideMark/>
          </w:tcPr>
          <w:p w14:paraId="09C0E403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information</w:t>
            </w:r>
          </w:p>
        </w:tc>
        <w:tc>
          <w:tcPr>
            <w:tcW w:w="495" w:type="dxa"/>
            <w:hideMark/>
          </w:tcPr>
          <w:p w14:paraId="47F80C19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76" w:type="dxa"/>
            <w:hideMark/>
          </w:tcPr>
          <w:p w14:paraId="11F50017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option</w:t>
            </w:r>
          </w:p>
        </w:tc>
        <w:tc>
          <w:tcPr>
            <w:tcW w:w="573" w:type="dxa"/>
            <w:hideMark/>
          </w:tcPr>
          <w:p w14:paraId="7F112022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94" w:type="dxa"/>
            <w:hideMark/>
          </w:tcPr>
          <w:p w14:paraId="4F0AB7E1" w14:textId="77777777" w:rsidR="00537E5B" w:rsidRDefault="00537E5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mind</w:t>
            </w:r>
          </w:p>
        </w:tc>
        <w:tc>
          <w:tcPr>
            <w:tcW w:w="562" w:type="dxa"/>
            <w:hideMark/>
          </w:tcPr>
          <w:p w14:paraId="693D1292" w14:textId="77777777" w:rsidR="00537E5B" w:rsidRDefault="00537E5B" w:rsidP="00C67628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64" w:type="dxa"/>
            <w:hideMark/>
          </w:tcPr>
          <w:p w14:paraId="66FE5117" w14:textId="6BFEF9EC" w:rsidR="00537E5B" w:rsidRDefault="000C21B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condition</w:t>
            </w:r>
          </w:p>
        </w:tc>
        <w:tc>
          <w:tcPr>
            <w:tcW w:w="557" w:type="dxa"/>
            <w:hideMark/>
          </w:tcPr>
          <w:p w14:paraId="4579C854" w14:textId="77777777" w:rsidR="00537E5B" w:rsidRDefault="00537E5B" w:rsidP="00C67628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92" w:type="dxa"/>
            <w:hideMark/>
          </w:tcPr>
          <w:p w14:paraId="6C072AB6" w14:textId="77777777" w:rsidR="00537E5B" w:rsidRDefault="00537E5B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area</w:t>
            </w:r>
          </w:p>
        </w:tc>
      </w:tr>
    </w:tbl>
    <w:p w14:paraId="60AA329C" w14:textId="77777777" w:rsidR="00537E5B" w:rsidRDefault="00537E5B" w:rsidP="00537E5B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425" w:type="dxa"/>
        <w:tblLook w:val="04A0" w:firstRow="1" w:lastRow="0" w:firstColumn="1" w:lastColumn="0" w:noHBand="0" w:noVBand="1"/>
      </w:tblPr>
      <w:tblGrid>
        <w:gridCol w:w="565"/>
        <w:gridCol w:w="10112"/>
      </w:tblGrid>
      <w:tr w:rsidR="00537E5B" w14:paraId="0BD4AD9C" w14:textId="77777777" w:rsidTr="00C67628">
        <w:trPr>
          <w:trHeight w:val="37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EEC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5549" w14:textId="440511EA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If we could all make </w:t>
            </w:r>
            <w:proofErr w:type="gramStart"/>
            <w:r>
              <w:rPr>
                <w:rFonts w:ascii="Arial" w:hAnsi="Arial" w:cs="Arial"/>
                <w:lang w:val="en-US"/>
              </w:rPr>
              <w:t>a</w:t>
            </w:r>
            <w:r w:rsidR="00C67628">
              <w:rPr>
                <w:rFonts w:ascii="Arial" w:hAnsi="Arial" w:cs="Arial"/>
                <w:lang w:val="en-US"/>
              </w:rPr>
              <w:t>(</w:t>
            </w:r>
            <w:proofErr w:type="gramEnd"/>
            <w:r>
              <w:rPr>
                <w:rFonts w:ascii="Arial" w:hAnsi="Arial" w:cs="Arial"/>
                <w:lang w:val="en-US"/>
              </w:rPr>
              <w:t>n</w:t>
            </w:r>
            <w:r w:rsidR="00C67628"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to keep th</w:t>
            </w:r>
            <w:r w:rsidR="00C67628">
              <w:rPr>
                <w:rFonts w:ascii="Arial" w:hAnsi="Arial" w:cs="Arial"/>
                <w:lang w:val="en-US"/>
              </w:rPr>
              <w:t>is office tidier, it would help!</w:t>
            </w:r>
          </w:p>
        </w:tc>
      </w:tr>
      <w:tr w:rsidR="00537E5B" w14:paraId="26F9DA8F" w14:textId="77777777" w:rsidTr="00C67628">
        <w:trPr>
          <w:trHeight w:val="36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636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6CD4" w14:textId="77777777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 first, I wasn't </w:t>
            </w:r>
            <w:proofErr w:type="gramStart"/>
            <w:r>
              <w:rPr>
                <w:rFonts w:ascii="Arial" w:hAnsi="Arial" w:cs="Arial"/>
                <w:lang w:val="en-US"/>
              </w:rPr>
              <w:t>so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excited as Clara, but after an afternoon there I changed my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!  </w:t>
            </w:r>
          </w:p>
        </w:tc>
      </w:tr>
      <w:tr w:rsidR="00537E5B" w14:paraId="65595911" w14:textId="77777777" w:rsidTr="00C67628">
        <w:trPr>
          <w:trHeight w:val="37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55BF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6A43" w14:textId="0D05EAF2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Houses in the London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C67628">
              <w:rPr>
                <w:rFonts w:ascii="Arial" w:hAnsi="Arial" w:cs="Arial"/>
                <w:lang w:val="en-US"/>
              </w:rPr>
              <w:t xml:space="preserve"> are very expensive!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537E5B" w14:paraId="477F5704" w14:textId="77777777" w:rsidTr="00C67628">
        <w:trPr>
          <w:trHeight w:val="39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BB04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A20" w14:textId="63D2F9CC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What does the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C67628">
              <w:rPr>
                <w:rFonts w:ascii="Arial" w:hAnsi="Arial" w:cs="Arial"/>
                <w:lang w:val="en-US"/>
              </w:rPr>
              <w:t>say about</w:t>
            </w:r>
            <w:r w:rsidR="00C67628" w:rsidRPr="00C67628">
              <w:rPr>
                <w:rFonts w:ascii="Arial" w:hAnsi="Arial" w:cs="Arial"/>
              </w:rPr>
              <w:t xml:space="preserve"> </w:t>
            </w:r>
            <w:r w:rsidR="00C67628" w:rsidRPr="00C67628">
              <w:rPr>
                <w:rStyle w:val="eg"/>
                <w:rFonts w:ascii="Arial" w:hAnsi="Arial" w:cs="Arial"/>
              </w:rPr>
              <w:t>having alcohol in the blood while driving</w:t>
            </w:r>
            <w:r w:rsidRPr="00C67628">
              <w:rPr>
                <w:rFonts w:ascii="Arial" w:hAnsi="Arial" w:cs="Arial"/>
                <w:lang w:val="en-US"/>
              </w:rPr>
              <w:t>?</w:t>
            </w:r>
          </w:p>
        </w:tc>
      </w:tr>
      <w:tr w:rsidR="00537E5B" w14:paraId="4F4A07C8" w14:textId="77777777" w:rsidTr="00C67628">
        <w:trPr>
          <w:trHeight w:val="36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02AD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98F6" w14:textId="724094B6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It's important for children to get a good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C67628">
              <w:rPr>
                <w:rFonts w:ascii="Arial" w:hAnsi="Arial" w:cs="Arial"/>
                <w:lang w:val="en-US"/>
              </w:rPr>
              <w:t>; after all, knowledge is power!</w:t>
            </w:r>
          </w:p>
        </w:tc>
      </w:tr>
      <w:tr w:rsidR="00537E5B" w14:paraId="723C7C08" w14:textId="77777777" w:rsidTr="00C67628">
        <w:trPr>
          <w:trHeight w:val="37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6B94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0A7E" w14:textId="772AEB55" w:rsidR="00537E5B" w:rsidRPr="00C67628" w:rsidRDefault="00C67628" w:rsidP="00C67628">
            <w:pPr>
              <w:spacing w:before="60" w:after="60" w:line="276" w:lineRule="auto"/>
              <w:jc w:val="both"/>
              <w:rPr>
                <w:rFonts w:ascii="Arial" w:hAnsi="Arial" w:cs="Arial"/>
              </w:rPr>
            </w:pPr>
            <w:r w:rsidRPr="00C67628">
              <w:rPr>
                <w:rStyle w:val="eg"/>
                <w:rFonts w:ascii="Arial" w:hAnsi="Arial" w:cs="Arial"/>
              </w:rPr>
              <w:t>My favourite</w:t>
            </w:r>
            <w:r>
              <w:rPr>
                <w:rStyle w:val="eg"/>
                <w:rFonts w:ascii="Arial" w:hAnsi="Arial" w:cs="Arial"/>
              </w:rPr>
              <w:t xml:space="preserve"> </w:t>
            </w:r>
            <w:r w:rsidRPr="00C67628">
              <w:rPr>
                <w:rFonts w:ascii="Arial" w:hAnsi="Arial" w:cs="Arial"/>
                <w:highlight w:val="darkGray"/>
                <w:lang w:val="en-US"/>
              </w:rPr>
              <w:t xml:space="preserve"> ____</w:t>
            </w:r>
            <w:r w:rsidRPr="00C67628">
              <w:rPr>
                <w:rFonts w:ascii="Arial" w:hAnsi="Arial" w:cs="Arial"/>
                <w:lang w:val="en-US"/>
              </w:rPr>
              <w:t xml:space="preserve"> </w:t>
            </w:r>
            <w:r w:rsidRPr="00C67628">
              <w:rPr>
                <w:rStyle w:val="eg"/>
                <w:rFonts w:ascii="Arial" w:hAnsi="Arial" w:cs="Arial"/>
              </w:rPr>
              <w:t>at school were history and English</w:t>
            </w:r>
            <w:r w:rsidRPr="00C67628">
              <w:rPr>
                <w:rFonts w:ascii="Arial" w:hAnsi="Arial" w:cs="Arial"/>
              </w:rPr>
              <w:t>.</w:t>
            </w:r>
          </w:p>
        </w:tc>
      </w:tr>
      <w:tr w:rsidR="00537E5B" w14:paraId="683533C0" w14:textId="77777777" w:rsidTr="00C67628">
        <w:trPr>
          <w:trHeight w:val="36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2D47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C5B2" w14:textId="74047554" w:rsidR="00537E5B" w:rsidRPr="000C21B1" w:rsidRDefault="000C21B1" w:rsidP="000C21B1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C21B1">
              <w:rPr>
                <w:rStyle w:val="eg"/>
                <w:rFonts w:ascii="Arial" w:hAnsi="Arial" w:cs="Arial"/>
              </w:rPr>
              <w:t xml:space="preserve">They didn't leave him much </w:t>
            </w:r>
            <w:r w:rsidRPr="000C21B1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0C21B1">
              <w:rPr>
                <w:rFonts w:ascii="Arial" w:hAnsi="Arial" w:cs="Arial"/>
                <w:lang w:val="en-US"/>
              </w:rPr>
              <w:t xml:space="preserve"> </w:t>
            </w:r>
            <w:r w:rsidRPr="000C21B1">
              <w:rPr>
                <w:rStyle w:val="eg"/>
                <w:rFonts w:ascii="Arial" w:hAnsi="Arial" w:cs="Arial"/>
              </w:rPr>
              <w:t>- either he paid or they would call the police</w:t>
            </w:r>
            <w:r w:rsidR="00537E5B" w:rsidRPr="000C21B1">
              <w:rPr>
                <w:rFonts w:ascii="Arial" w:hAnsi="Arial" w:cs="Arial"/>
                <w:lang w:val="en-US"/>
              </w:rPr>
              <w:t>.</w:t>
            </w:r>
          </w:p>
        </w:tc>
      </w:tr>
      <w:tr w:rsidR="00537E5B" w14:paraId="20489591" w14:textId="77777777" w:rsidTr="00C67628">
        <w:trPr>
          <w:trHeight w:val="37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30C7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2EF0" w14:textId="7C7F5FA0" w:rsidR="00537E5B" w:rsidRDefault="00537E5B" w:rsidP="00C6762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read an interesting piece of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0C21B1">
              <w:rPr>
                <w:rFonts w:ascii="Arial" w:hAnsi="Arial" w:cs="Arial"/>
                <w:lang w:val="en-US"/>
              </w:rPr>
              <w:t xml:space="preserve">about electric cars </w:t>
            </w:r>
            <w:r>
              <w:rPr>
                <w:rFonts w:ascii="Arial" w:hAnsi="Arial" w:cs="Arial"/>
                <w:lang w:val="en-US"/>
              </w:rPr>
              <w:t>in the newspaper</w:t>
            </w:r>
            <w:r w:rsidR="000C21B1">
              <w:rPr>
                <w:rFonts w:ascii="Arial" w:hAnsi="Arial" w:cs="Arial"/>
                <w:lang w:val="en-US"/>
              </w:rPr>
              <w:t xml:space="preserve"> this morning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537E5B" w14:paraId="3FAF1E13" w14:textId="77777777" w:rsidTr="00C67628">
        <w:trPr>
          <w:trHeight w:val="36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021" w14:textId="77777777" w:rsidR="00537E5B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FB29" w14:textId="7A88C7AB" w:rsidR="00537E5B" w:rsidRPr="000C21B1" w:rsidRDefault="000C21B1" w:rsidP="000C21B1">
            <w:pPr>
              <w:spacing w:before="60" w:after="60" w:line="276" w:lineRule="auto"/>
              <w:jc w:val="both"/>
              <w:rPr>
                <w:rFonts w:ascii="Arial" w:hAnsi="Arial" w:cs="Arial"/>
              </w:rPr>
            </w:pPr>
            <w:r w:rsidRPr="000C21B1">
              <w:rPr>
                <w:rStyle w:val="eg"/>
                <w:rFonts w:ascii="Arial" w:hAnsi="Arial" w:cs="Arial"/>
              </w:rPr>
              <w:t xml:space="preserve">They left the room in a terrible </w:t>
            </w:r>
            <w:r w:rsidRPr="000C21B1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0C21B1">
              <w:rPr>
                <w:rFonts w:ascii="Arial" w:hAnsi="Arial" w:cs="Arial"/>
                <w:lang w:val="en-US"/>
              </w:rPr>
              <w:t xml:space="preserve"> </w:t>
            </w:r>
            <w:r w:rsidRPr="000C21B1">
              <w:rPr>
                <w:rStyle w:val="eg"/>
                <w:rFonts w:ascii="Arial" w:hAnsi="Arial" w:cs="Arial"/>
              </w:rPr>
              <w:t xml:space="preserve">- there was </w:t>
            </w:r>
            <w:r w:rsidR="0021755A">
              <w:rPr>
                <w:rStyle w:val="eg"/>
                <w:rFonts w:ascii="Arial" w:hAnsi="Arial" w:cs="Arial"/>
              </w:rPr>
              <w:t xml:space="preserve">such a </w:t>
            </w:r>
            <w:bookmarkStart w:id="1" w:name="_GoBack"/>
            <w:bookmarkEnd w:id="1"/>
            <w:r w:rsidRPr="000C21B1">
              <w:rPr>
                <w:rStyle w:val="eg"/>
                <w:rFonts w:ascii="Arial" w:hAnsi="Arial" w:cs="Arial"/>
              </w:rPr>
              <w:t>mess everywhere</w:t>
            </w:r>
            <w:r w:rsidRPr="000C21B1">
              <w:rPr>
                <w:rFonts w:ascii="Arial" w:hAnsi="Arial" w:cs="Arial"/>
              </w:rPr>
              <w:t>!</w:t>
            </w:r>
          </w:p>
        </w:tc>
      </w:tr>
      <w:tr w:rsidR="00537E5B" w:rsidRPr="000C21B1" w14:paraId="40FA85E5" w14:textId="77777777" w:rsidTr="00C67628">
        <w:trPr>
          <w:trHeight w:val="4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200" w14:textId="77777777" w:rsidR="00537E5B" w:rsidRPr="000C21B1" w:rsidRDefault="00537E5B" w:rsidP="00C676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CE55" w14:textId="20EE5843" w:rsidR="00537E5B" w:rsidRPr="000C21B1" w:rsidRDefault="000C21B1" w:rsidP="000C21B1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C21B1">
              <w:rPr>
                <w:rStyle w:val="eg"/>
                <w:rFonts w:ascii="Arial" w:hAnsi="Arial" w:cs="Arial"/>
              </w:rPr>
              <w:t xml:space="preserve">Advances in medical </w:t>
            </w:r>
            <w:r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0C21B1">
              <w:rPr>
                <w:rStyle w:val="eg"/>
                <w:rFonts w:ascii="Arial" w:hAnsi="Arial" w:cs="Arial"/>
              </w:rPr>
              <w:t xml:space="preserve">mean that people </w:t>
            </w:r>
            <w:r>
              <w:rPr>
                <w:rStyle w:val="eg"/>
                <w:rFonts w:ascii="Arial" w:hAnsi="Arial" w:cs="Arial"/>
              </w:rPr>
              <w:t>are</w:t>
            </w:r>
            <w:r w:rsidRPr="000C21B1">
              <w:rPr>
                <w:rStyle w:val="eg"/>
                <w:rFonts w:ascii="Arial" w:hAnsi="Arial" w:cs="Arial"/>
              </w:rPr>
              <w:t xml:space="preserve"> </w:t>
            </w:r>
            <w:r>
              <w:rPr>
                <w:rStyle w:val="eg"/>
                <w:rFonts w:ascii="Arial" w:hAnsi="Arial" w:cs="Arial"/>
              </w:rPr>
              <w:t>living</w:t>
            </w:r>
            <w:r w:rsidRPr="000C21B1">
              <w:rPr>
                <w:rStyle w:val="eg"/>
                <w:rFonts w:ascii="Arial" w:hAnsi="Arial" w:cs="Arial"/>
              </w:rPr>
              <w:t xml:space="preserve"> longer nowadays</w:t>
            </w:r>
            <w:r>
              <w:rPr>
                <w:rStyle w:val="eg"/>
                <w:rFonts w:ascii="Arial" w:hAnsi="Arial" w:cs="Arial"/>
              </w:rPr>
              <w:t xml:space="preserve"> compared to their ancestors</w:t>
            </w:r>
            <w:r w:rsidRPr="000C21B1">
              <w:rPr>
                <w:rStyle w:val="eg"/>
                <w:rFonts w:ascii="Arial" w:hAnsi="Arial" w:cs="Arial"/>
              </w:rPr>
              <w:t>.</w:t>
            </w:r>
          </w:p>
        </w:tc>
      </w:tr>
    </w:tbl>
    <w:p w14:paraId="65EF7523" w14:textId="77777777" w:rsidR="00537E5B" w:rsidRPr="000C21B1" w:rsidRDefault="00537E5B" w:rsidP="00537E5B">
      <w:pPr>
        <w:spacing w:after="0"/>
        <w:rPr>
          <w:rFonts w:ascii="Arial" w:hAnsi="Arial" w:cs="Arial"/>
          <w:b/>
          <w:lang w:val="en-US"/>
        </w:rPr>
      </w:pPr>
    </w:p>
    <w:p w14:paraId="60F8C3DC" w14:textId="77777777" w:rsidR="00AA0B5A" w:rsidRDefault="00AA0B5A" w:rsidP="00537E5B">
      <w:pPr>
        <w:spacing w:after="0"/>
        <w:rPr>
          <w:b/>
          <w:lang w:val="en-US"/>
        </w:rPr>
      </w:pPr>
    </w:p>
    <w:p w14:paraId="2BB18C15" w14:textId="77777777" w:rsidR="00537E5B" w:rsidRDefault="00537E5B" w:rsidP="00F54FDF">
      <w:pPr>
        <w:spacing w:after="0"/>
        <w:rPr>
          <w:b/>
          <w:lang w:val="en-US"/>
        </w:rPr>
      </w:pPr>
    </w:p>
    <w:sectPr w:rsidR="00537E5B" w:rsidSect="00263AD4">
      <w:pgSz w:w="11906" w:h="16838"/>
      <w:pgMar w:top="720" w:right="849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71301"/>
    <w:rsid w:val="000C21B1"/>
    <w:rsid w:val="000C7F15"/>
    <w:rsid w:val="000D0C10"/>
    <w:rsid w:val="0010770C"/>
    <w:rsid w:val="00144E62"/>
    <w:rsid w:val="00177941"/>
    <w:rsid w:val="001C09D8"/>
    <w:rsid w:val="001C19E9"/>
    <w:rsid w:val="001C46F0"/>
    <w:rsid w:val="001E2450"/>
    <w:rsid w:val="001F6B12"/>
    <w:rsid w:val="001F78B3"/>
    <w:rsid w:val="00201688"/>
    <w:rsid w:val="0021755A"/>
    <w:rsid w:val="00231841"/>
    <w:rsid w:val="00252DB6"/>
    <w:rsid w:val="00263AD4"/>
    <w:rsid w:val="002E7519"/>
    <w:rsid w:val="00303064"/>
    <w:rsid w:val="003C423F"/>
    <w:rsid w:val="00444E5A"/>
    <w:rsid w:val="00446687"/>
    <w:rsid w:val="00451F5E"/>
    <w:rsid w:val="00470A86"/>
    <w:rsid w:val="004A2299"/>
    <w:rsid w:val="004C1282"/>
    <w:rsid w:val="004D7248"/>
    <w:rsid w:val="004F1C30"/>
    <w:rsid w:val="00536CB0"/>
    <w:rsid w:val="00537E5B"/>
    <w:rsid w:val="005A1F70"/>
    <w:rsid w:val="006902F0"/>
    <w:rsid w:val="006C4104"/>
    <w:rsid w:val="0072555C"/>
    <w:rsid w:val="007331D5"/>
    <w:rsid w:val="007822B1"/>
    <w:rsid w:val="007C1495"/>
    <w:rsid w:val="00873354"/>
    <w:rsid w:val="00883053"/>
    <w:rsid w:val="00890382"/>
    <w:rsid w:val="008B59FC"/>
    <w:rsid w:val="008B67BB"/>
    <w:rsid w:val="008E2C8C"/>
    <w:rsid w:val="009140B6"/>
    <w:rsid w:val="00923532"/>
    <w:rsid w:val="0093338D"/>
    <w:rsid w:val="00961BF5"/>
    <w:rsid w:val="009676CC"/>
    <w:rsid w:val="00984747"/>
    <w:rsid w:val="009A630A"/>
    <w:rsid w:val="009D455B"/>
    <w:rsid w:val="00A07A4E"/>
    <w:rsid w:val="00A5048C"/>
    <w:rsid w:val="00AA0B5A"/>
    <w:rsid w:val="00AD1236"/>
    <w:rsid w:val="00AF088C"/>
    <w:rsid w:val="00AF2CA7"/>
    <w:rsid w:val="00B45ED3"/>
    <w:rsid w:val="00B4774F"/>
    <w:rsid w:val="00B8122B"/>
    <w:rsid w:val="00BB53C0"/>
    <w:rsid w:val="00BC079F"/>
    <w:rsid w:val="00BD2A69"/>
    <w:rsid w:val="00C048B6"/>
    <w:rsid w:val="00C148DA"/>
    <w:rsid w:val="00C67628"/>
    <w:rsid w:val="00CB6965"/>
    <w:rsid w:val="00CE230D"/>
    <w:rsid w:val="00D001EA"/>
    <w:rsid w:val="00D10D03"/>
    <w:rsid w:val="00D7387B"/>
    <w:rsid w:val="00D8376C"/>
    <w:rsid w:val="00D84C36"/>
    <w:rsid w:val="00DA0113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F13044"/>
    <w:rsid w:val="00F21B3D"/>
    <w:rsid w:val="00F24210"/>
    <w:rsid w:val="00F54FDF"/>
    <w:rsid w:val="00F978AD"/>
    <w:rsid w:val="00FE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09640-7DC3-4A98-A826-F4BFCACE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2020-12-06T17:05:00Z</cp:lastPrinted>
  <dcterms:created xsi:type="dcterms:W3CDTF">2022-03-30T07:08:00Z</dcterms:created>
  <dcterms:modified xsi:type="dcterms:W3CDTF">2022-03-30T07:08:00Z</dcterms:modified>
</cp:coreProperties>
</file>