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17141C" w:rsidRDefault="00D53418" w:rsidP="00D53418">
      <w:pPr>
        <w:pStyle w:val="Default"/>
      </w:pPr>
      <w:bookmarkStart w:id="0" w:name="_GoBack"/>
      <w:r w:rsidRPr="0017141C">
        <w:rPr>
          <w:b/>
          <w:bCs/>
        </w:rPr>
        <w:t xml:space="preserve">ΘΕΜΑ 2 </w:t>
      </w:r>
    </w:p>
    <w:p w:rsidR="00D53418" w:rsidRPr="00741307" w:rsidRDefault="00D53418" w:rsidP="0059584C">
      <w:pPr>
        <w:pStyle w:val="Default"/>
        <w:spacing w:line="360" w:lineRule="auto"/>
        <w:jc w:val="both"/>
        <w:rPr>
          <w:rFonts w:cstheme="minorHAnsi"/>
          <w:b/>
          <w:bCs/>
        </w:rPr>
      </w:pPr>
      <w:r w:rsidRPr="00611C87">
        <w:rPr>
          <w:rFonts w:asciiTheme="minorHAnsi" w:hAnsiTheme="minorHAnsi" w:cstheme="minorHAnsi"/>
          <w:b/>
          <w:bCs/>
        </w:rPr>
        <w:t>2.1</w:t>
      </w:r>
      <w:bookmarkEnd w:id="0"/>
      <w:r w:rsidRPr="00AA7661">
        <w:rPr>
          <w:rFonts w:asciiTheme="minorHAnsi" w:hAnsiTheme="minorHAnsi" w:cstheme="minorHAnsi"/>
          <w:bCs/>
        </w:rPr>
        <w:t xml:space="preserve"> </w:t>
      </w:r>
      <w:r w:rsidR="005F0BA9" w:rsidRPr="0081618E">
        <w:rPr>
          <w:rFonts w:asciiTheme="minorHAnsi" w:hAnsiTheme="minorHAnsi" w:cstheme="minorHAnsi"/>
          <w:b/>
          <w:bCs/>
        </w:rPr>
        <w:t xml:space="preserve"> </w:t>
      </w:r>
      <w:r w:rsidR="00651059">
        <w:rPr>
          <w:rFonts w:asciiTheme="minorHAnsi" w:hAnsiTheme="minorHAnsi" w:cstheme="minorHAnsi"/>
          <w:b/>
          <w:bCs/>
        </w:rPr>
        <w:t xml:space="preserve">α) </w:t>
      </w:r>
      <w:r w:rsidR="000C5EDD" w:rsidRPr="000C5EDD">
        <w:rPr>
          <w:rFonts w:cstheme="minorHAnsi"/>
          <w:b/>
          <w:bCs/>
        </w:rPr>
        <w:t xml:space="preserve"> </w:t>
      </w:r>
      <w:r w:rsidR="00741307" w:rsidRPr="00741307">
        <w:rPr>
          <w:rFonts w:cstheme="minorHAnsi"/>
          <w:b/>
          <w:bCs/>
        </w:rPr>
        <w:t>Για ποιους λόγους κατασκευάζουμε θεμέλια σε μεγάλο βάθος ;</w:t>
      </w:r>
      <w:r w:rsidR="00AA7661" w:rsidRPr="00741307">
        <w:rPr>
          <w:b/>
          <w:bCs/>
        </w:rPr>
        <w:t xml:space="preserve"> </w:t>
      </w:r>
      <w:r w:rsidR="005C7D6B" w:rsidRPr="00741307">
        <w:rPr>
          <w:b/>
        </w:rPr>
        <w:t>(μονάδες</w:t>
      </w:r>
      <w:r w:rsidR="00A70AD1">
        <w:rPr>
          <w:b/>
        </w:rPr>
        <w:t xml:space="preserve"> 8</w:t>
      </w:r>
      <w:r w:rsidR="005C7D6B" w:rsidRPr="00741307">
        <w:rPr>
          <w:b/>
        </w:rPr>
        <w:t>)</w:t>
      </w: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0C5EDD" w:rsidRPr="00741307" w:rsidRDefault="0059584C" w:rsidP="0059584C">
      <w:pPr>
        <w:pStyle w:val="Default"/>
        <w:spacing w:line="360" w:lineRule="auto"/>
        <w:jc w:val="both"/>
        <w:rPr>
          <w:b/>
        </w:rPr>
      </w:pPr>
      <w:r>
        <w:rPr>
          <w:b/>
        </w:rPr>
        <w:t>β</w:t>
      </w:r>
      <w:r w:rsidR="000C5EDD" w:rsidRPr="00741307">
        <w:rPr>
          <w:b/>
        </w:rPr>
        <w:t xml:space="preserve">) </w:t>
      </w:r>
      <w:r w:rsidR="00741307" w:rsidRPr="00741307">
        <w:rPr>
          <w:b/>
        </w:rPr>
        <w:t>Να σημειώσετε Σ (Σωστό) ή Λ (Λάθος) για τις παρακάτω προτάσεις ;</w:t>
      </w:r>
      <w:r w:rsidR="000C5EDD" w:rsidRPr="00741307">
        <w:rPr>
          <w:b/>
          <w:bCs/>
        </w:rPr>
        <w:t xml:space="preserve"> </w:t>
      </w:r>
      <w:r w:rsidR="00A70AD1">
        <w:rPr>
          <w:b/>
        </w:rPr>
        <w:t>(μονάδες 8</w:t>
      </w:r>
      <w:r w:rsidR="000C5EDD" w:rsidRPr="00741307">
        <w:rPr>
          <w:b/>
        </w:rPr>
        <w:t>)</w:t>
      </w:r>
    </w:p>
    <w:tbl>
      <w:tblPr>
        <w:tblStyle w:val="a6"/>
        <w:tblW w:w="9322" w:type="dxa"/>
        <w:tblLayout w:type="fixed"/>
        <w:tblLook w:val="04A0"/>
      </w:tblPr>
      <w:tblGrid>
        <w:gridCol w:w="534"/>
        <w:gridCol w:w="6662"/>
        <w:gridCol w:w="992"/>
        <w:gridCol w:w="1134"/>
      </w:tblGrid>
      <w:tr w:rsidR="00741307" w:rsidRPr="00686508" w:rsidTr="00741307">
        <w:trPr>
          <w:trHeight w:val="361"/>
        </w:trPr>
        <w:tc>
          <w:tcPr>
            <w:tcW w:w="534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741307" w:rsidRPr="00686508" w:rsidRDefault="00741307" w:rsidP="00741307">
            <w:pPr>
              <w:pStyle w:val="a5"/>
              <w:spacing w:after="200" w:line="276" w:lineRule="auto"/>
              <w:ind w:left="0"/>
              <w:jc w:val="center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Σωστό</w:t>
            </w:r>
          </w:p>
        </w:tc>
        <w:tc>
          <w:tcPr>
            <w:tcW w:w="1134" w:type="dxa"/>
          </w:tcPr>
          <w:p w:rsidR="00741307" w:rsidRPr="00686508" w:rsidRDefault="00741307" w:rsidP="00741307">
            <w:pPr>
              <w:pStyle w:val="a5"/>
              <w:spacing w:after="200" w:line="276" w:lineRule="auto"/>
              <w:ind w:left="0"/>
              <w:jc w:val="center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Λάθος</w:t>
            </w:r>
          </w:p>
        </w:tc>
      </w:tr>
      <w:tr w:rsidR="00741307" w:rsidRPr="00686508" w:rsidTr="00741307">
        <w:tc>
          <w:tcPr>
            <w:tcW w:w="534" w:type="dxa"/>
          </w:tcPr>
          <w:p w:rsidR="00741307" w:rsidRPr="00686508" w:rsidRDefault="00741307" w:rsidP="00D35E47">
            <w:pPr>
              <w:pStyle w:val="a5"/>
              <w:spacing w:after="200" w:line="276" w:lineRule="auto"/>
              <w:ind w:left="0"/>
              <w:jc w:val="center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ind w:left="0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 xml:space="preserve">Οι πάσσαλοι είναι δομικά στοιχεία από ξύλο, οπλισμένο σκυρόδεμα ή χάλυβα και χρησιμοποιούνται για να μεταβιβάζουν τα φορτία της </w:t>
            </w:r>
            <w:proofErr w:type="spellStart"/>
            <w:r w:rsidRPr="00686508">
              <w:rPr>
                <w:sz w:val="24"/>
                <w:szCs w:val="24"/>
              </w:rPr>
              <w:t>ανωδομής</w:t>
            </w:r>
            <w:proofErr w:type="spellEnd"/>
            <w:r w:rsidRPr="00686508">
              <w:rPr>
                <w:sz w:val="24"/>
                <w:szCs w:val="24"/>
              </w:rPr>
              <w:t xml:space="preserve"> σε στρώματα που βρίσκονται σε βάθος.</w:t>
            </w:r>
          </w:p>
        </w:tc>
        <w:tc>
          <w:tcPr>
            <w:tcW w:w="99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41307" w:rsidRPr="00686508" w:rsidTr="00741307">
        <w:tc>
          <w:tcPr>
            <w:tcW w:w="534" w:type="dxa"/>
          </w:tcPr>
          <w:p w:rsidR="00741307" w:rsidRPr="00686508" w:rsidRDefault="00741307" w:rsidP="00D35E47">
            <w:pPr>
              <w:pStyle w:val="a5"/>
              <w:spacing w:after="200" w:line="276" w:lineRule="auto"/>
              <w:ind w:left="0"/>
              <w:jc w:val="center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741307" w:rsidRPr="00686508" w:rsidRDefault="00C22171" w:rsidP="00056AA0">
            <w:pPr>
              <w:pStyle w:val="a5"/>
              <w:spacing w:after="200"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Η γενική </w:t>
            </w:r>
            <w:proofErr w:type="spellStart"/>
            <w:r>
              <w:rPr>
                <w:sz w:val="24"/>
                <w:szCs w:val="24"/>
              </w:rPr>
              <w:t>κοιτόστρωση</w:t>
            </w:r>
            <w:proofErr w:type="spellEnd"/>
            <w:r>
              <w:rPr>
                <w:sz w:val="24"/>
                <w:szCs w:val="24"/>
              </w:rPr>
              <w:t xml:space="preserve"> χρησιμοποιείται όταν η αντοχή του εδάφους είναι μεγάλη</w:t>
            </w:r>
            <w:r w:rsidR="00D35E47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41307" w:rsidRPr="00686508" w:rsidTr="00741307">
        <w:trPr>
          <w:trHeight w:val="454"/>
        </w:trPr>
        <w:tc>
          <w:tcPr>
            <w:tcW w:w="534" w:type="dxa"/>
          </w:tcPr>
          <w:p w:rsidR="00741307" w:rsidRPr="00686508" w:rsidRDefault="00741307" w:rsidP="00D35E47">
            <w:pPr>
              <w:pStyle w:val="a5"/>
              <w:spacing w:after="200" w:line="276" w:lineRule="auto"/>
              <w:ind w:left="0"/>
              <w:jc w:val="center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ind w:left="0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Οι αβαθείς θεμελιώσεις είναι πιο οικονομικές.</w:t>
            </w:r>
          </w:p>
        </w:tc>
        <w:tc>
          <w:tcPr>
            <w:tcW w:w="99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41307" w:rsidRPr="00686508" w:rsidTr="00741307">
        <w:tc>
          <w:tcPr>
            <w:tcW w:w="534" w:type="dxa"/>
          </w:tcPr>
          <w:p w:rsidR="00741307" w:rsidRPr="00686508" w:rsidRDefault="00741307" w:rsidP="00D35E47">
            <w:pPr>
              <w:pStyle w:val="a5"/>
              <w:spacing w:after="200" w:line="276" w:lineRule="auto"/>
              <w:ind w:left="0"/>
              <w:jc w:val="center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741307" w:rsidRPr="00686508" w:rsidRDefault="00741307" w:rsidP="00C22171">
            <w:pPr>
              <w:pStyle w:val="a5"/>
              <w:spacing w:after="200" w:line="276" w:lineRule="auto"/>
              <w:ind w:left="0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 xml:space="preserve">Οι αβαθείς θεμελιώσεις διακρίνονται σε θεμελιώσεις τοίχων, σε </w:t>
            </w:r>
            <w:r w:rsidR="00C22171" w:rsidRPr="00686508">
              <w:rPr>
                <w:sz w:val="24"/>
                <w:szCs w:val="24"/>
              </w:rPr>
              <w:t xml:space="preserve">μεμονωμένες </w:t>
            </w:r>
            <w:r w:rsidRPr="00686508">
              <w:rPr>
                <w:sz w:val="24"/>
                <w:szCs w:val="24"/>
              </w:rPr>
              <w:t xml:space="preserve">θεμελιώσεις, συνδυασμένες και γενικές </w:t>
            </w:r>
            <w:proofErr w:type="spellStart"/>
            <w:r w:rsidRPr="00686508">
              <w:rPr>
                <w:sz w:val="24"/>
                <w:szCs w:val="24"/>
              </w:rPr>
              <w:t>κοιτοστρώσεις</w:t>
            </w:r>
            <w:proofErr w:type="spellEnd"/>
            <w:r w:rsidRPr="00686508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41307" w:rsidRPr="00686508" w:rsidTr="00741307">
        <w:tc>
          <w:tcPr>
            <w:tcW w:w="534" w:type="dxa"/>
          </w:tcPr>
          <w:p w:rsidR="00741307" w:rsidRPr="00686508" w:rsidRDefault="00741307" w:rsidP="00D35E47">
            <w:pPr>
              <w:pStyle w:val="a5"/>
              <w:spacing w:after="200" w:line="276" w:lineRule="auto"/>
              <w:ind w:left="0"/>
              <w:jc w:val="center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D35E47" w:rsidRPr="00D35E47" w:rsidRDefault="00D35E47" w:rsidP="00D35E47">
            <w:pPr>
              <w:pStyle w:val="a5"/>
              <w:spacing w:after="200" w:line="276" w:lineRule="auto"/>
              <w:ind w:left="0"/>
              <w:rPr>
                <w:rFonts w:cstheme="minorHAnsi"/>
                <w:sz w:val="24"/>
                <w:szCs w:val="24"/>
              </w:rPr>
            </w:pPr>
            <w:r w:rsidRPr="00D35E47">
              <w:rPr>
                <w:rFonts w:cstheme="minorHAnsi"/>
                <w:sz w:val="24"/>
                <w:szCs w:val="24"/>
              </w:rPr>
              <w:t xml:space="preserve">Η </w:t>
            </w:r>
            <w:proofErr w:type="spellStart"/>
            <w:r w:rsidRPr="00D35E47">
              <w:rPr>
                <w:rFonts w:cstheme="minorHAnsi"/>
                <w:sz w:val="24"/>
                <w:szCs w:val="24"/>
              </w:rPr>
              <w:t>πεδιλοδοκός</w:t>
            </w:r>
            <w:proofErr w:type="spellEnd"/>
            <w:r w:rsidRPr="00D35E4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ε</w:t>
            </w:r>
            <w:r w:rsidRPr="00D35E47">
              <w:rPr>
                <w:rFonts w:cstheme="minorHAnsi"/>
                <w:sz w:val="24"/>
                <w:szCs w:val="24"/>
              </w:rPr>
              <w:t xml:space="preserve">ίναι </w:t>
            </w:r>
            <w:r w:rsidR="0059584C" w:rsidRPr="00D35E47">
              <w:rPr>
                <w:rFonts w:cstheme="minorHAnsi"/>
                <w:sz w:val="24"/>
                <w:szCs w:val="24"/>
              </w:rPr>
              <w:t>πιο</w:t>
            </w:r>
            <w:r w:rsidRPr="00D35E47">
              <w:rPr>
                <w:rFonts w:cstheme="minorHAnsi"/>
                <w:sz w:val="24"/>
                <w:szCs w:val="24"/>
              </w:rPr>
              <w:t xml:space="preserve"> οικονομική λύση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35E47">
              <w:rPr>
                <w:rFonts w:cstheme="minorHAnsi"/>
                <w:sz w:val="24"/>
                <w:szCs w:val="24"/>
              </w:rPr>
              <w:t>όταν τα φορτία είναι τόσο μεγάλα,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35E47">
              <w:rPr>
                <w:rFonts w:cstheme="minorHAnsi"/>
                <w:sz w:val="24"/>
                <w:szCs w:val="24"/>
              </w:rPr>
              <w:t>ώστε αν κατασκευάζαμε μεμονωμένα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35E47">
              <w:rPr>
                <w:rFonts w:cstheme="minorHAnsi"/>
                <w:sz w:val="24"/>
                <w:szCs w:val="24"/>
              </w:rPr>
              <w:t>θεμέλια θα πλησίαζαν πολύ μεταξύ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D35E47">
              <w:rPr>
                <w:rFonts w:cstheme="minorHAnsi"/>
                <w:sz w:val="24"/>
                <w:szCs w:val="24"/>
              </w:rPr>
              <w:t>τους ή θα έπρεπε το ένα να «τέμνει»</w:t>
            </w:r>
          </w:p>
          <w:p w:rsidR="00741307" w:rsidRPr="00686508" w:rsidRDefault="00D35E47" w:rsidP="00D35E47">
            <w:pPr>
              <w:pStyle w:val="a5"/>
              <w:spacing w:after="200" w:line="276" w:lineRule="auto"/>
              <w:ind w:left="0"/>
              <w:rPr>
                <w:sz w:val="24"/>
                <w:szCs w:val="24"/>
              </w:rPr>
            </w:pPr>
            <w:r w:rsidRPr="00D35E47">
              <w:rPr>
                <w:rFonts w:cstheme="minorHAnsi"/>
                <w:sz w:val="24"/>
                <w:szCs w:val="24"/>
              </w:rPr>
              <w:t>το άλλο.</w:t>
            </w:r>
          </w:p>
        </w:tc>
        <w:tc>
          <w:tcPr>
            <w:tcW w:w="99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741307" w:rsidRPr="00686508" w:rsidTr="00741307">
        <w:tc>
          <w:tcPr>
            <w:tcW w:w="534" w:type="dxa"/>
          </w:tcPr>
          <w:p w:rsidR="00741307" w:rsidRPr="00686508" w:rsidRDefault="00741307" w:rsidP="00D35E47">
            <w:pPr>
              <w:pStyle w:val="a5"/>
              <w:spacing w:after="200" w:line="276" w:lineRule="auto"/>
              <w:ind w:left="0"/>
              <w:jc w:val="center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741307" w:rsidRPr="00686508" w:rsidRDefault="00741307" w:rsidP="00D35E47">
            <w:pPr>
              <w:pStyle w:val="a5"/>
              <w:spacing w:after="200" w:line="276" w:lineRule="auto"/>
              <w:ind w:left="0"/>
              <w:rPr>
                <w:sz w:val="24"/>
                <w:szCs w:val="24"/>
              </w:rPr>
            </w:pPr>
            <w:r w:rsidRPr="00686508">
              <w:rPr>
                <w:sz w:val="24"/>
                <w:szCs w:val="24"/>
              </w:rPr>
              <w:t xml:space="preserve">Οι πάσσαλοι </w:t>
            </w:r>
            <w:r w:rsidR="00D35E47">
              <w:rPr>
                <w:sz w:val="24"/>
                <w:szCs w:val="24"/>
              </w:rPr>
              <w:t xml:space="preserve">τριβής </w:t>
            </w:r>
            <w:r w:rsidRPr="00686508">
              <w:rPr>
                <w:sz w:val="24"/>
                <w:szCs w:val="24"/>
              </w:rPr>
              <w:t xml:space="preserve"> μεταβιβάζουν το φορτίο σε ανθεκτικότερα</w:t>
            </w:r>
            <w:r>
              <w:rPr>
                <w:sz w:val="24"/>
                <w:szCs w:val="24"/>
              </w:rPr>
              <w:t xml:space="preserve"> </w:t>
            </w:r>
            <w:r w:rsidRPr="00686508">
              <w:rPr>
                <w:sz w:val="24"/>
                <w:szCs w:val="24"/>
              </w:rPr>
              <w:t>στρώματα, τα οποία βρίσκονται σε μεγάλο βάθος.</w:t>
            </w:r>
          </w:p>
        </w:tc>
        <w:tc>
          <w:tcPr>
            <w:tcW w:w="992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41307" w:rsidRPr="00686508" w:rsidRDefault="00741307" w:rsidP="00056AA0">
            <w:pPr>
              <w:pStyle w:val="a5"/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5C7D6B" w:rsidRPr="00D02607" w:rsidRDefault="005C7D6B" w:rsidP="00D02607">
      <w:pPr>
        <w:pStyle w:val="Default"/>
        <w:rPr>
          <w:rFonts w:asciiTheme="minorHAnsi" w:hAnsiTheme="minorHAnsi" w:cstheme="minorHAnsi"/>
          <w:b/>
        </w:rPr>
      </w:pPr>
      <w:r w:rsidRPr="00651059">
        <w:rPr>
          <w:rFonts w:cstheme="minorHAnsi"/>
          <w:b/>
        </w:rPr>
        <w:t>2.2</w:t>
      </w:r>
      <w:r w:rsidR="009E6040" w:rsidRPr="00651059">
        <w:rPr>
          <w:rFonts w:cstheme="minorHAnsi"/>
          <w:b/>
        </w:rPr>
        <w:t xml:space="preserve">  </w:t>
      </w:r>
      <w:r w:rsidR="00741307" w:rsidRPr="00741307">
        <w:rPr>
          <w:rFonts w:cstheme="minorHAnsi"/>
          <w:b/>
        </w:rPr>
        <w:t xml:space="preserve">Με ποιες μεθόδους γίνεται η τοποθέτηση των πασσάλων </w:t>
      </w:r>
      <w:r w:rsidR="00651059" w:rsidRPr="00D02607">
        <w:rPr>
          <w:rFonts w:asciiTheme="minorHAnsi" w:hAnsiTheme="minorHAnsi" w:cstheme="minorHAnsi"/>
          <w:b/>
        </w:rPr>
        <w:t xml:space="preserve">; </w:t>
      </w:r>
      <w:r w:rsidRPr="00D02607">
        <w:rPr>
          <w:rFonts w:asciiTheme="minorHAnsi" w:hAnsiTheme="minorHAnsi" w:cstheme="minorHAnsi"/>
          <w:b/>
        </w:rPr>
        <w:t xml:space="preserve"> (μονάδες</w:t>
      </w:r>
      <w:r w:rsidR="00AB31A2">
        <w:rPr>
          <w:rFonts w:asciiTheme="minorHAnsi" w:hAnsiTheme="minorHAnsi" w:cstheme="minorHAnsi"/>
          <w:b/>
        </w:rPr>
        <w:t xml:space="preserve"> 9</w:t>
      </w:r>
      <w:r w:rsidRPr="00D02607">
        <w:rPr>
          <w:rFonts w:asciiTheme="minorHAnsi" w:hAnsiTheme="minorHAnsi" w:cstheme="minorHAnsi"/>
          <w:b/>
        </w:rPr>
        <w:t>)</w:t>
      </w:r>
      <w:r w:rsidR="0017141C" w:rsidRPr="00D02607">
        <w:rPr>
          <w:rFonts w:asciiTheme="minorHAnsi" w:hAnsiTheme="minorHAnsi" w:cstheme="minorHAnsi"/>
          <w:b/>
        </w:rPr>
        <w:t>.</w:t>
      </w:r>
    </w:p>
    <w:p w:rsidR="00847DB5" w:rsidRPr="00847DB5" w:rsidRDefault="00847DB5" w:rsidP="00847DB5"/>
    <w:p w:rsidR="00847DB5" w:rsidRPr="00847DB5" w:rsidRDefault="00847DB5" w:rsidP="00847DB5"/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3F13"/>
    <w:rsid w:val="0059584C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BA9"/>
    <w:rsid w:val="00600801"/>
    <w:rsid w:val="00601C0E"/>
    <w:rsid w:val="00604ABD"/>
    <w:rsid w:val="00604F5B"/>
    <w:rsid w:val="006113F8"/>
    <w:rsid w:val="00611C87"/>
    <w:rsid w:val="006129A8"/>
    <w:rsid w:val="00632495"/>
    <w:rsid w:val="00633D3F"/>
    <w:rsid w:val="00640EAB"/>
    <w:rsid w:val="00642090"/>
    <w:rsid w:val="00645237"/>
    <w:rsid w:val="00645251"/>
    <w:rsid w:val="00651059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04B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61C1A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AD1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2607"/>
    <w:rsid w:val="00D03A6E"/>
    <w:rsid w:val="00D05967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CE3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07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2022-03-10T16:34:00Z</dcterms:created>
  <dcterms:modified xsi:type="dcterms:W3CDTF">2022-03-14T09:57:00Z</dcterms:modified>
</cp:coreProperties>
</file>