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C1" w:rsidRDefault="00B853C1" w:rsidP="00B853C1">
      <w:pPr>
        <w:pStyle w:val="a5"/>
        <w:spacing w:after="0"/>
        <w:ind w:left="0"/>
      </w:pPr>
      <w:r>
        <w:t xml:space="preserve"> </w:t>
      </w:r>
      <w:r>
        <w:rPr>
          <w:b/>
          <w:bCs/>
          <w:sz w:val="23"/>
          <w:szCs w:val="23"/>
        </w:rPr>
        <w:t>ΕΝΔΕΙΚΤΙΚΕΣ ΑΠΑΝΤΗΣΕΙΣ</w:t>
      </w:r>
    </w:p>
    <w:p w:rsidR="007218FB" w:rsidRDefault="00847DB5" w:rsidP="007218FB">
      <w:pPr>
        <w:pStyle w:val="a5"/>
        <w:spacing w:after="0"/>
        <w:ind w:left="0"/>
        <w:rPr>
          <w:sz w:val="23"/>
          <w:szCs w:val="23"/>
        </w:rPr>
      </w:pPr>
      <w:r>
        <w:t xml:space="preserve"> </w:t>
      </w:r>
      <w:r w:rsidR="007218FB">
        <w:rPr>
          <w:b/>
          <w:bCs/>
          <w:sz w:val="23"/>
          <w:szCs w:val="23"/>
        </w:rPr>
        <w:t xml:space="preserve">ΘΕΜΑ 2 </w:t>
      </w:r>
    </w:p>
    <w:p w:rsidR="002971B8" w:rsidRDefault="007218FB" w:rsidP="00A16E0B">
      <w:pPr>
        <w:pStyle w:val="Default"/>
        <w:spacing w:line="360" w:lineRule="auto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2.1 </w:t>
      </w:r>
      <w:r w:rsidR="00520B8F" w:rsidRPr="00520B8F">
        <w:rPr>
          <w:b/>
          <w:bCs/>
          <w:sz w:val="23"/>
          <w:szCs w:val="23"/>
        </w:rPr>
        <w:t xml:space="preserve"> </w:t>
      </w:r>
      <w:r w:rsidR="00A16E0B">
        <w:rPr>
          <w:b/>
          <w:bCs/>
          <w:sz w:val="23"/>
          <w:szCs w:val="23"/>
        </w:rPr>
        <w:t>α)</w:t>
      </w:r>
    </w:p>
    <w:p w:rsidR="00A16E0B" w:rsidRPr="00651059" w:rsidRDefault="00A16E0B" w:rsidP="00A16E0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51059">
        <w:rPr>
          <w:rFonts w:cstheme="minorHAnsi"/>
          <w:sz w:val="24"/>
          <w:szCs w:val="24"/>
        </w:rPr>
        <w:t xml:space="preserve">Οι </w:t>
      </w:r>
      <w:r>
        <w:rPr>
          <w:rFonts w:cstheme="minorHAnsi"/>
          <w:sz w:val="24"/>
          <w:szCs w:val="24"/>
        </w:rPr>
        <w:t>τοιχοποιίες</w:t>
      </w:r>
      <w:r w:rsidRPr="00651059">
        <w:rPr>
          <w:rFonts w:cstheme="minorHAnsi"/>
          <w:sz w:val="24"/>
          <w:szCs w:val="24"/>
        </w:rPr>
        <w:t xml:space="preserve"> ως προς το </w:t>
      </w:r>
      <w:r>
        <w:rPr>
          <w:rFonts w:cstheme="minorHAnsi"/>
          <w:sz w:val="24"/>
          <w:szCs w:val="24"/>
        </w:rPr>
        <w:t>υλικό</w:t>
      </w:r>
      <w:r w:rsidRPr="00651059">
        <w:rPr>
          <w:rFonts w:cstheme="minorHAnsi"/>
          <w:sz w:val="24"/>
          <w:szCs w:val="24"/>
        </w:rPr>
        <w:t xml:space="preserve"> και τη </w:t>
      </w:r>
      <w:r>
        <w:rPr>
          <w:rFonts w:cstheme="minorHAnsi"/>
          <w:sz w:val="24"/>
          <w:szCs w:val="24"/>
        </w:rPr>
        <w:t>δομή</w:t>
      </w:r>
      <w:r w:rsidRPr="00651059">
        <w:rPr>
          <w:rFonts w:cstheme="minorHAnsi"/>
          <w:sz w:val="24"/>
          <w:szCs w:val="24"/>
        </w:rPr>
        <w:t xml:space="preserve"> τους διακρίνονται σε:</w:t>
      </w:r>
    </w:p>
    <w:p w:rsidR="00A16E0B" w:rsidRPr="00651059" w:rsidRDefault="00A16E0B" w:rsidP="00A16E0B">
      <w:pPr>
        <w:pStyle w:val="a5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651059">
        <w:rPr>
          <w:sz w:val="24"/>
          <w:szCs w:val="24"/>
        </w:rPr>
        <w:t>Χ</w:t>
      </w:r>
      <w:r>
        <w:rPr>
          <w:sz w:val="24"/>
          <w:szCs w:val="24"/>
        </w:rPr>
        <w:t>τιστέ</w:t>
      </w:r>
      <w:r w:rsidRPr="00651059">
        <w:rPr>
          <w:sz w:val="24"/>
          <w:szCs w:val="24"/>
        </w:rPr>
        <w:t>ς από φυσικούς λίθους (</w:t>
      </w:r>
      <w:proofErr w:type="spellStart"/>
      <w:r w:rsidRPr="00651059">
        <w:rPr>
          <w:rFonts w:cstheme="minorHAnsi"/>
          <w:sz w:val="24"/>
          <w:szCs w:val="24"/>
        </w:rPr>
        <w:t>αργολιθοδομές</w:t>
      </w:r>
      <w:proofErr w:type="spellEnd"/>
      <w:r w:rsidRPr="00651059">
        <w:rPr>
          <w:rFonts w:cstheme="minorHAnsi"/>
          <w:sz w:val="24"/>
          <w:szCs w:val="24"/>
        </w:rPr>
        <w:t xml:space="preserve">,  λαξευτές λιθοδομές, </w:t>
      </w:r>
      <w:proofErr w:type="spellStart"/>
      <w:r>
        <w:rPr>
          <w:rFonts w:cstheme="minorHAnsi"/>
          <w:sz w:val="24"/>
          <w:szCs w:val="24"/>
        </w:rPr>
        <w:t>ημιλα</w:t>
      </w:r>
      <w:r w:rsidRPr="00651059">
        <w:rPr>
          <w:rFonts w:cstheme="minorHAnsi"/>
          <w:sz w:val="24"/>
          <w:szCs w:val="24"/>
        </w:rPr>
        <w:t>ξευτές</w:t>
      </w:r>
      <w:proofErr w:type="spellEnd"/>
      <w:r w:rsidRPr="00651059">
        <w:rPr>
          <w:rFonts w:cstheme="minorHAnsi"/>
          <w:sz w:val="24"/>
          <w:szCs w:val="24"/>
        </w:rPr>
        <w:t xml:space="preserve"> λιθοδομές, </w:t>
      </w:r>
      <w:r w:rsidR="008D198A">
        <w:rPr>
          <w:rFonts w:cstheme="minorHAnsi"/>
          <w:sz w:val="24"/>
          <w:szCs w:val="24"/>
        </w:rPr>
        <w:t xml:space="preserve">ξερολιθιές), σε χτιστές </w:t>
      </w:r>
      <w:r w:rsidRPr="00651059">
        <w:rPr>
          <w:rFonts w:cstheme="minorHAnsi"/>
          <w:sz w:val="24"/>
          <w:szCs w:val="24"/>
        </w:rPr>
        <w:t>από τε</w:t>
      </w:r>
      <w:r w:rsidR="008D198A">
        <w:rPr>
          <w:rFonts w:cstheme="minorHAnsi"/>
          <w:sz w:val="24"/>
          <w:szCs w:val="24"/>
        </w:rPr>
        <w:t>χνητούς λίθους (τούβλα</w:t>
      </w:r>
      <w:r w:rsidRPr="00651059">
        <w:rPr>
          <w:rFonts w:cstheme="minorHAnsi"/>
          <w:sz w:val="24"/>
          <w:szCs w:val="24"/>
        </w:rPr>
        <w:t xml:space="preserve">,  </w:t>
      </w:r>
      <w:proofErr w:type="spellStart"/>
      <w:r w:rsidRPr="00651059">
        <w:rPr>
          <w:rFonts w:cstheme="minorHAnsi"/>
          <w:sz w:val="24"/>
          <w:szCs w:val="24"/>
        </w:rPr>
        <w:t>τσιμεντολιθοδομές</w:t>
      </w:r>
      <w:proofErr w:type="spellEnd"/>
      <w:r w:rsidRPr="00651059">
        <w:rPr>
          <w:rFonts w:cstheme="minorHAnsi"/>
          <w:sz w:val="24"/>
          <w:szCs w:val="24"/>
        </w:rPr>
        <w:t>, ελαφριούς τεχνητούς λίθους)</w:t>
      </w:r>
      <w:r w:rsidR="008D198A">
        <w:rPr>
          <w:rFonts w:cstheme="minorHAnsi"/>
          <w:sz w:val="24"/>
          <w:szCs w:val="24"/>
        </w:rPr>
        <w:t xml:space="preserve"> και σε χτιστές από </w:t>
      </w:r>
      <w:proofErr w:type="spellStart"/>
      <w:r w:rsidR="008D198A">
        <w:rPr>
          <w:rFonts w:cstheme="minorHAnsi"/>
          <w:sz w:val="24"/>
          <w:szCs w:val="24"/>
        </w:rPr>
        <w:t>υαλότουβλα</w:t>
      </w:r>
      <w:proofErr w:type="spellEnd"/>
      <w:r w:rsidRPr="00651059">
        <w:rPr>
          <w:rFonts w:cstheme="minorHAnsi"/>
          <w:sz w:val="24"/>
          <w:szCs w:val="24"/>
        </w:rPr>
        <w:t xml:space="preserve">. </w:t>
      </w:r>
    </w:p>
    <w:p w:rsidR="00A16E0B" w:rsidRPr="00C27E71" w:rsidRDefault="008D198A" w:rsidP="00A16E0B">
      <w:pPr>
        <w:pStyle w:val="a5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Χυτές (σε καλούπι και προκατασκευασμένες</w:t>
      </w:r>
      <w:r w:rsidR="00A16E0B" w:rsidRPr="00C27E71">
        <w:rPr>
          <w:rFonts w:ascii="Calibri" w:hAnsi="Calibri" w:cs="Calibri"/>
          <w:sz w:val="24"/>
          <w:szCs w:val="24"/>
        </w:rPr>
        <w:t xml:space="preserve">). </w:t>
      </w:r>
    </w:p>
    <w:p w:rsidR="00A16E0B" w:rsidRPr="00651059" w:rsidRDefault="008D198A" w:rsidP="00A16E0B">
      <w:pPr>
        <w:pStyle w:val="a5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Μικτές</w:t>
      </w:r>
      <w:r w:rsidR="00A16E0B" w:rsidRPr="00C27E71">
        <w:rPr>
          <w:rFonts w:ascii="Calibri" w:hAnsi="Calibri" w:cs="Calibri"/>
          <w:sz w:val="24"/>
          <w:szCs w:val="24"/>
        </w:rPr>
        <w:t xml:space="preserve"> </w:t>
      </w:r>
    </w:p>
    <w:p w:rsidR="00A16E0B" w:rsidRPr="00C27E71" w:rsidRDefault="00A16E0B" w:rsidP="00A16E0B">
      <w:pPr>
        <w:pStyle w:val="a5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Τοιχοπετάσματα</w:t>
      </w:r>
      <w:proofErr w:type="spellEnd"/>
      <w:r>
        <w:rPr>
          <w:rFonts w:ascii="Calibri" w:hAnsi="Calibri" w:cs="Calibri"/>
          <w:sz w:val="24"/>
          <w:szCs w:val="24"/>
        </w:rPr>
        <w:t xml:space="preserve"> (ελαφρά)</w:t>
      </w:r>
    </w:p>
    <w:p w:rsidR="00A16E0B" w:rsidRDefault="00A16E0B" w:rsidP="00A16E0B">
      <w:pPr>
        <w:pStyle w:val="Default"/>
        <w:spacing w:line="360" w:lineRule="auto"/>
        <w:jc w:val="both"/>
      </w:pPr>
    </w:p>
    <w:p w:rsidR="00A16E0B" w:rsidRDefault="00A16E0B" w:rsidP="00A16E0B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77703C">
        <w:rPr>
          <w:b/>
        </w:rPr>
        <w:t>β)</w:t>
      </w:r>
      <w:r w:rsidRPr="00A16E0B">
        <w:rPr>
          <w:sz w:val="24"/>
          <w:szCs w:val="24"/>
        </w:rPr>
        <w:t xml:space="preserve"> </w:t>
      </w:r>
      <w:r w:rsidRPr="00651059">
        <w:rPr>
          <w:sz w:val="24"/>
          <w:szCs w:val="24"/>
        </w:rPr>
        <w:t xml:space="preserve">Ανάλογα με τις καταπονήσεις που υφίστανται οι τοιχοποιίες διακρίνονται σε: </w:t>
      </w:r>
      <w:r w:rsidRPr="00651059">
        <w:rPr>
          <w:rFonts w:ascii="Calibri" w:hAnsi="Calibri" w:cs="Calibri"/>
          <w:sz w:val="24"/>
          <w:szCs w:val="24"/>
        </w:rPr>
        <w:t xml:space="preserve"> </w:t>
      </w:r>
    </w:p>
    <w:p w:rsidR="00A16E0B" w:rsidRPr="00651059" w:rsidRDefault="00A16E0B" w:rsidP="00A16E0B">
      <w:pPr>
        <w:pStyle w:val="a5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651059">
        <w:rPr>
          <w:rFonts w:ascii="Calibri" w:hAnsi="Calibri" w:cs="Calibri"/>
          <w:sz w:val="24"/>
          <w:szCs w:val="24"/>
        </w:rPr>
        <w:t xml:space="preserve">Φέρουσες, όταν επάνω τους στηρίζονται άλλα δομικά στοιχεία του κτιρίου. </w:t>
      </w:r>
    </w:p>
    <w:p w:rsidR="00A16E0B" w:rsidRPr="00651059" w:rsidRDefault="00A16E0B" w:rsidP="00A16E0B">
      <w:pPr>
        <w:pStyle w:val="a5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651059">
        <w:rPr>
          <w:rFonts w:ascii="Calibri" w:hAnsi="Calibri" w:cs="Calibri"/>
          <w:sz w:val="24"/>
          <w:szCs w:val="24"/>
        </w:rPr>
        <w:t xml:space="preserve">Τοιχοποιίες πληρώσεως, όταν υπάρχει φέρων οργανισμός και οι τοίχοι συμπληρώνουν τα κενά που υπάρχουν </w:t>
      </w:r>
      <w:r w:rsidRPr="00651059">
        <w:rPr>
          <w:sz w:val="24"/>
          <w:szCs w:val="24"/>
        </w:rPr>
        <w:t xml:space="preserve">ανάμεσα στα στοιχεία του </w:t>
      </w:r>
    </w:p>
    <w:p w:rsidR="00A16E0B" w:rsidRPr="00651059" w:rsidRDefault="00A16E0B" w:rsidP="00A16E0B">
      <w:pPr>
        <w:pStyle w:val="a5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651059">
        <w:rPr>
          <w:rFonts w:ascii="Calibri" w:hAnsi="Calibri" w:cs="Calibri"/>
          <w:sz w:val="24"/>
          <w:szCs w:val="24"/>
        </w:rPr>
        <w:t>Ειδικές τοιχοποιίες (περιφράξεις, αντιστηρίξεις</w:t>
      </w:r>
      <w:r w:rsidRPr="00651059">
        <w:rPr>
          <w:sz w:val="24"/>
          <w:szCs w:val="24"/>
        </w:rPr>
        <w:t>)</w:t>
      </w:r>
      <w:r w:rsidR="007C43EE">
        <w:rPr>
          <w:sz w:val="24"/>
          <w:szCs w:val="24"/>
        </w:rPr>
        <w:t>.</w:t>
      </w:r>
      <w:r w:rsidRPr="00651059">
        <w:rPr>
          <w:sz w:val="24"/>
          <w:szCs w:val="24"/>
        </w:rPr>
        <w:t xml:space="preserve"> </w:t>
      </w:r>
    </w:p>
    <w:p w:rsidR="002971B8" w:rsidRDefault="002971B8" w:rsidP="002971B8">
      <w:pPr>
        <w:pStyle w:val="Default"/>
        <w:tabs>
          <w:tab w:val="left" w:pos="284"/>
        </w:tabs>
        <w:spacing w:line="360" w:lineRule="auto"/>
        <w:jc w:val="both"/>
      </w:pPr>
    </w:p>
    <w:p w:rsidR="00A16E0B" w:rsidRPr="0017141C" w:rsidRDefault="00A16E0B" w:rsidP="002971B8">
      <w:pPr>
        <w:pStyle w:val="Default"/>
        <w:tabs>
          <w:tab w:val="left" w:pos="284"/>
        </w:tabs>
        <w:spacing w:line="360" w:lineRule="auto"/>
        <w:jc w:val="both"/>
      </w:pPr>
    </w:p>
    <w:p w:rsidR="00847DB5" w:rsidRDefault="00520B8F" w:rsidP="00EF46B0">
      <w:pPr>
        <w:jc w:val="both"/>
        <w:rPr>
          <w:b/>
        </w:rPr>
      </w:pPr>
      <w:r w:rsidRPr="00520B8F">
        <w:rPr>
          <w:b/>
        </w:rPr>
        <w:t>2.2</w:t>
      </w:r>
    </w:p>
    <w:p w:rsidR="00A16E0B" w:rsidRPr="00C360FF" w:rsidRDefault="00A16E0B" w:rsidP="008D198A">
      <w:pPr>
        <w:pStyle w:val="a5"/>
        <w:autoSpaceDE w:val="0"/>
        <w:autoSpaceDN w:val="0"/>
        <w:adjustRightInd w:val="0"/>
        <w:spacing w:after="0" w:line="360" w:lineRule="auto"/>
        <w:ind w:left="0"/>
        <w:rPr>
          <w:rFonts w:eastAsia="HiddenHorzOCR" w:cstheme="minorHAnsi"/>
          <w:color w:val="10110C"/>
          <w:sz w:val="24"/>
          <w:szCs w:val="24"/>
        </w:rPr>
      </w:pPr>
      <w:r w:rsidRPr="00C360FF">
        <w:rPr>
          <w:rFonts w:eastAsia="HiddenHorzOCR" w:cstheme="minorHAnsi"/>
          <w:color w:val="10110C"/>
          <w:sz w:val="24"/>
          <w:szCs w:val="24"/>
        </w:rPr>
        <w:t xml:space="preserve">Οι απαιτήσεις προστασίας </w:t>
      </w:r>
      <w:r>
        <w:rPr>
          <w:rFonts w:eastAsia="HiddenHorzOCR" w:cstheme="minorHAnsi"/>
          <w:color w:val="10110C"/>
          <w:sz w:val="24"/>
          <w:szCs w:val="24"/>
        </w:rPr>
        <w:t xml:space="preserve">των κτιρίων </w:t>
      </w:r>
      <w:r w:rsidRPr="00C360FF">
        <w:rPr>
          <w:rFonts w:eastAsia="HiddenHorzOCR" w:cstheme="minorHAnsi"/>
          <w:color w:val="10110C"/>
          <w:sz w:val="24"/>
          <w:szCs w:val="24"/>
        </w:rPr>
        <w:t>είναι για:</w:t>
      </w:r>
    </w:p>
    <w:p w:rsidR="00A16E0B" w:rsidRPr="00C360FF" w:rsidRDefault="00A16E0B" w:rsidP="008D198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eastAsia="HiddenHorzOCR" w:cstheme="minorHAnsi"/>
          <w:color w:val="10110C"/>
          <w:sz w:val="24"/>
          <w:szCs w:val="24"/>
        </w:rPr>
      </w:pPr>
      <w:r w:rsidRPr="00C360FF">
        <w:rPr>
          <w:rFonts w:eastAsia="HiddenHorzOCR" w:cstheme="minorHAnsi"/>
          <w:color w:val="10110C"/>
          <w:sz w:val="24"/>
          <w:szCs w:val="24"/>
        </w:rPr>
        <w:t>Μηχανική αντοχή επιφανειών.</w:t>
      </w:r>
    </w:p>
    <w:p w:rsidR="00A16E0B" w:rsidRPr="00C360FF" w:rsidRDefault="00A16E0B" w:rsidP="008D198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eastAsia="HiddenHorzOCR" w:cstheme="minorHAnsi"/>
          <w:color w:val="10110C"/>
          <w:sz w:val="24"/>
          <w:szCs w:val="24"/>
        </w:rPr>
      </w:pPr>
      <w:r w:rsidRPr="00C360FF">
        <w:rPr>
          <w:rFonts w:eastAsia="HiddenHorzOCR" w:cstheme="minorHAnsi"/>
          <w:color w:val="10110C"/>
          <w:sz w:val="24"/>
          <w:szCs w:val="24"/>
        </w:rPr>
        <w:t>Ευστάθεια στον σ</w:t>
      </w:r>
      <w:r>
        <w:rPr>
          <w:rFonts w:eastAsia="HiddenHorzOCR" w:cstheme="minorHAnsi"/>
          <w:color w:val="10110C"/>
          <w:sz w:val="24"/>
          <w:szCs w:val="24"/>
        </w:rPr>
        <w:t>ει</w:t>
      </w:r>
      <w:r w:rsidRPr="00C360FF">
        <w:rPr>
          <w:rFonts w:eastAsia="HiddenHorzOCR" w:cstheme="minorHAnsi"/>
          <w:color w:val="10110C"/>
          <w:sz w:val="24"/>
          <w:szCs w:val="24"/>
        </w:rPr>
        <w:t>σμό.</w:t>
      </w:r>
    </w:p>
    <w:p w:rsidR="00A16E0B" w:rsidRPr="00651059" w:rsidRDefault="00A16E0B" w:rsidP="008D198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eastAsia="HiddenHorzOCR" w:cstheme="minorHAnsi"/>
          <w:color w:val="373631"/>
          <w:sz w:val="24"/>
          <w:szCs w:val="24"/>
        </w:rPr>
      </w:pPr>
      <w:r w:rsidRPr="00651059">
        <w:rPr>
          <w:rFonts w:eastAsia="HiddenHorzOCR" w:cstheme="minorHAnsi"/>
          <w:color w:val="10110C"/>
          <w:sz w:val="24"/>
          <w:szCs w:val="24"/>
        </w:rPr>
        <w:t xml:space="preserve">Αντοχή στον άνεμο </w:t>
      </w:r>
    </w:p>
    <w:p w:rsidR="00A16E0B" w:rsidRPr="00C360FF" w:rsidRDefault="00A16E0B" w:rsidP="008D198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eastAsia="HiddenHorzOCR" w:cstheme="minorHAnsi"/>
          <w:color w:val="10110C"/>
          <w:sz w:val="24"/>
          <w:szCs w:val="24"/>
        </w:rPr>
      </w:pPr>
      <w:proofErr w:type="spellStart"/>
      <w:r w:rsidRPr="00C360FF">
        <w:rPr>
          <w:rFonts w:eastAsia="HiddenHorzOCR" w:cstheme="minorHAnsi"/>
          <w:color w:val="10110C"/>
          <w:sz w:val="24"/>
          <w:szCs w:val="24"/>
        </w:rPr>
        <w:t>Πυραντίσταση</w:t>
      </w:r>
      <w:proofErr w:type="spellEnd"/>
      <w:r w:rsidRPr="00C360FF">
        <w:rPr>
          <w:rFonts w:eastAsia="HiddenHorzOCR" w:cstheme="minorHAnsi"/>
          <w:color w:val="10110C"/>
          <w:sz w:val="24"/>
          <w:szCs w:val="24"/>
        </w:rPr>
        <w:t>.</w:t>
      </w:r>
    </w:p>
    <w:p w:rsidR="00A16E0B" w:rsidRPr="00651059" w:rsidRDefault="00A16E0B" w:rsidP="008D198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eastAsia="HiddenHorzOCR" w:cstheme="minorHAnsi"/>
          <w:color w:val="10110C"/>
          <w:sz w:val="24"/>
          <w:szCs w:val="24"/>
        </w:rPr>
      </w:pPr>
      <w:r w:rsidRPr="00651059">
        <w:rPr>
          <w:rFonts w:eastAsia="HiddenHorzOCR" w:cstheme="minorHAnsi"/>
          <w:color w:val="10110C"/>
          <w:sz w:val="24"/>
          <w:szCs w:val="24"/>
        </w:rPr>
        <w:t>Αντοχή στην ηλιακή ακτινοβολία.</w:t>
      </w:r>
    </w:p>
    <w:p w:rsidR="00A16E0B" w:rsidRPr="00C360FF" w:rsidRDefault="00A16E0B" w:rsidP="008D198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eastAsia="HiddenHorzOCR" w:cstheme="minorHAnsi"/>
          <w:color w:val="10110C"/>
          <w:sz w:val="24"/>
          <w:szCs w:val="24"/>
        </w:rPr>
      </w:pPr>
      <w:r w:rsidRPr="00C360FF">
        <w:rPr>
          <w:rFonts w:eastAsia="HiddenHorzOCR" w:cstheme="minorHAnsi"/>
          <w:color w:val="10110C"/>
          <w:sz w:val="24"/>
          <w:szCs w:val="24"/>
        </w:rPr>
        <w:t>Θερμομόνωση.</w:t>
      </w:r>
    </w:p>
    <w:p w:rsidR="00A16E0B" w:rsidRPr="00C360FF" w:rsidRDefault="00A16E0B" w:rsidP="008D198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eastAsia="HiddenHorzOCR" w:cstheme="minorHAnsi"/>
          <w:color w:val="10110C"/>
          <w:sz w:val="24"/>
          <w:szCs w:val="24"/>
        </w:rPr>
      </w:pPr>
      <w:r w:rsidRPr="00C360FF">
        <w:rPr>
          <w:rFonts w:eastAsia="HiddenHorzOCR" w:cstheme="minorHAnsi"/>
          <w:color w:val="10110C"/>
          <w:sz w:val="24"/>
          <w:szCs w:val="24"/>
        </w:rPr>
        <w:t>Υγρομόνωση.</w:t>
      </w:r>
    </w:p>
    <w:p w:rsidR="00A16E0B" w:rsidRPr="00651059" w:rsidRDefault="00A16E0B" w:rsidP="008D198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eastAsia="HiddenHorzOCR" w:cstheme="minorHAnsi"/>
          <w:color w:val="10110C"/>
          <w:sz w:val="24"/>
          <w:szCs w:val="24"/>
        </w:rPr>
      </w:pPr>
      <w:r w:rsidRPr="00651059">
        <w:rPr>
          <w:rFonts w:eastAsia="HiddenHorzOCR" w:cstheme="minorHAnsi"/>
          <w:color w:val="10110C"/>
          <w:sz w:val="24"/>
          <w:szCs w:val="24"/>
        </w:rPr>
        <w:t>Ηχομόνωση.</w:t>
      </w:r>
    </w:p>
    <w:p w:rsidR="00A16E0B" w:rsidRPr="00847DB5" w:rsidRDefault="00A16E0B" w:rsidP="00A16E0B"/>
    <w:p w:rsidR="00A16E0B" w:rsidRPr="00520B8F" w:rsidRDefault="00A16E0B" w:rsidP="00EF46B0">
      <w:pPr>
        <w:jc w:val="both"/>
        <w:rPr>
          <w:b/>
        </w:rPr>
      </w:pPr>
    </w:p>
    <w:sectPr w:rsidR="00A16E0B" w:rsidRPr="00520B8F" w:rsidSect="00B853C1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2964"/>
    <w:rsid w:val="00032E94"/>
    <w:rsid w:val="00033886"/>
    <w:rsid w:val="00041541"/>
    <w:rsid w:val="00046801"/>
    <w:rsid w:val="0007054C"/>
    <w:rsid w:val="000735D6"/>
    <w:rsid w:val="000A747A"/>
    <w:rsid w:val="000B04BD"/>
    <w:rsid w:val="000B4EF0"/>
    <w:rsid w:val="000C5689"/>
    <w:rsid w:val="000C5A65"/>
    <w:rsid w:val="000D316C"/>
    <w:rsid w:val="000D42B8"/>
    <w:rsid w:val="000D6151"/>
    <w:rsid w:val="000E0E56"/>
    <w:rsid w:val="000F2A28"/>
    <w:rsid w:val="001003D9"/>
    <w:rsid w:val="00102A78"/>
    <w:rsid w:val="00104D52"/>
    <w:rsid w:val="00111D38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649F"/>
    <w:rsid w:val="00182264"/>
    <w:rsid w:val="00187079"/>
    <w:rsid w:val="00187204"/>
    <w:rsid w:val="001929F7"/>
    <w:rsid w:val="00193108"/>
    <w:rsid w:val="00197D2F"/>
    <w:rsid w:val="001A5541"/>
    <w:rsid w:val="001B7F20"/>
    <w:rsid w:val="001C239E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41B2"/>
    <w:rsid w:val="002761FF"/>
    <w:rsid w:val="00276F6F"/>
    <w:rsid w:val="0028132D"/>
    <w:rsid w:val="00284787"/>
    <w:rsid w:val="00286A68"/>
    <w:rsid w:val="00291B05"/>
    <w:rsid w:val="00292C80"/>
    <w:rsid w:val="002971B8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A7F"/>
    <w:rsid w:val="00363513"/>
    <w:rsid w:val="00366B41"/>
    <w:rsid w:val="00371D82"/>
    <w:rsid w:val="003762D0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138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301"/>
    <w:rsid w:val="00475BB3"/>
    <w:rsid w:val="00477CCC"/>
    <w:rsid w:val="0048213E"/>
    <w:rsid w:val="004829CF"/>
    <w:rsid w:val="004951D0"/>
    <w:rsid w:val="0049592A"/>
    <w:rsid w:val="004A17A2"/>
    <w:rsid w:val="004A534E"/>
    <w:rsid w:val="004B63BE"/>
    <w:rsid w:val="004C6466"/>
    <w:rsid w:val="004C6BF2"/>
    <w:rsid w:val="004D7E1E"/>
    <w:rsid w:val="005008C2"/>
    <w:rsid w:val="00504C90"/>
    <w:rsid w:val="00505F95"/>
    <w:rsid w:val="00512C6C"/>
    <w:rsid w:val="00520B8F"/>
    <w:rsid w:val="00522A4E"/>
    <w:rsid w:val="00523897"/>
    <w:rsid w:val="0052717B"/>
    <w:rsid w:val="0053081D"/>
    <w:rsid w:val="00531CF1"/>
    <w:rsid w:val="005374E2"/>
    <w:rsid w:val="00545135"/>
    <w:rsid w:val="00550D5D"/>
    <w:rsid w:val="00552FD2"/>
    <w:rsid w:val="005553B5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EC9"/>
    <w:rsid w:val="005C6647"/>
    <w:rsid w:val="005C6B9B"/>
    <w:rsid w:val="005D1D44"/>
    <w:rsid w:val="005E00C1"/>
    <w:rsid w:val="005E2256"/>
    <w:rsid w:val="005E61BF"/>
    <w:rsid w:val="005F0075"/>
    <w:rsid w:val="00600801"/>
    <w:rsid w:val="00601C0E"/>
    <w:rsid w:val="00604ABD"/>
    <w:rsid w:val="00604F5B"/>
    <w:rsid w:val="006113F8"/>
    <w:rsid w:val="006129A8"/>
    <w:rsid w:val="00632495"/>
    <w:rsid w:val="00633D3F"/>
    <w:rsid w:val="00640EAB"/>
    <w:rsid w:val="00642090"/>
    <w:rsid w:val="00645237"/>
    <w:rsid w:val="00645251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77A03"/>
    <w:rsid w:val="006823EC"/>
    <w:rsid w:val="00684B95"/>
    <w:rsid w:val="00687516"/>
    <w:rsid w:val="0069407B"/>
    <w:rsid w:val="006A0634"/>
    <w:rsid w:val="006A14EF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18FB"/>
    <w:rsid w:val="00724C01"/>
    <w:rsid w:val="007501F0"/>
    <w:rsid w:val="00751A1A"/>
    <w:rsid w:val="00755458"/>
    <w:rsid w:val="0075683C"/>
    <w:rsid w:val="00760057"/>
    <w:rsid w:val="0077318F"/>
    <w:rsid w:val="0077703C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C43EE"/>
    <w:rsid w:val="007E0EFD"/>
    <w:rsid w:val="007E4EC7"/>
    <w:rsid w:val="007E5CE2"/>
    <w:rsid w:val="007E5DCE"/>
    <w:rsid w:val="007F2F12"/>
    <w:rsid w:val="0080136E"/>
    <w:rsid w:val="0081426A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198A"/>
    <w:rsid w:val="008E4242"/>
    <w:rsid w:val="008F65A5"/>
    <w:rsid w:val="00902122"/>
    <w:rsid w:val="009030AF"/>
    <w:rsid w:val="00904D6B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F1551"/>
    <w:rsid w:val="009F5384"/>
    <w:rsid w:val="009F6161"/>
    <w:rsid w:val="00A00321"/>
    <w:rsid w:val="00A03288"/>
    <w:rsid w:val="00A07950"/>
    <w:rsid w:val="00A14579"/>
    <w:rsid w:val="00A16E0B"/>
    <w:rsid w:val="00A17787"/>
    <w:rsid w:val="00A20E64"/>
    <w:rsid w:val="00A213E0"/>
    <w:rsid w:val="00A21764"/>
    <w:rsid w:val="00A22F8B"/>
    <w:rsid w:val="00A23559"/>
    <w:rsid w:val="00A30FEF"/>
    <w:rsid w:val="00A37FF6"/>
    <w:rsid w:val="00A426C0"/>
    <w:rsid w:val="00A432C9"/>
    <w:rsid w:val="00A501C6"/>
    <w:rsid w:val="00A5191D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37A"/>
    <w:rsid w:val="00A85D21"/>
    <w:rsid w:val="00A908E2"/>
    <w:rsid w:val="00A928DA"/>
    <w:rsid w:val="00AA4C4F"/>
    <w:rsid w:val="00AA4FB2"/>
    <w:rsid w:val="00AB089F"/>
    <w:rsid w:val="00AC26BA"/>
    <w:rsid w:val="00AC7FE1"/>
    <w:rsid w:val="00AD2A9C"/>
    <w:rsid w:val="00AD5536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2D7"/>
    <w:rsid w:val="00B80E4D"/>
    <w:rsid w:val="00B853C1"/>
    <w:rsid w:val="00B971E1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21EB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43E3A"/>
    <w:rsid w:val="00C450EE"/>
    <w:rsid w:val="00C4720D"/>
    <w:rsid w:val="00C51026"/>
    <w:rsid w:val="00C517C6"/>
    <w:rsid w:val="00C60691"/>
    <w:rsid w:val="00C6115B"/>
    <w:rsid w:val="00C61AD4"/>
    <w:rsid w:val="00C630B5"/>
    <w:rsid w:val="00C708E7"/>
    <w:rsid w:val="00C70B7D"/>
    <w:rsid w:val="00C74D79"/>
    <w:rsid w:val="00C8381D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F0944"/>
    <w:rsid w:val="00CF5E49"/>
    <w:rsid w:val="00CF6698"/>
    <w:rsid w:val="00CF7873"/>
    <w:rsid w:val="00D00764"/>
    <w:rsid w:val="00D03A6E"/>
    <w:rsid w:val="00D05967"/>
    <w:rsid w:val="00D1683D"/>
    <w:rsid w:val="00D2089F"/>
    <w:rsid w:val="00D21D99"/>
    <w:rsid w:val="00D23FB9"/>
    <w:rsid w:val="00D242D6"/>
    <w:rsid w:val="00D515F2"/>
    <w:rsid w:val="00D56ED5"/>
    <w:rsid w:val="00D62426"/>
    <w:rsid w:val="00D643F1"/>
    <w:rsid w:val="00D6639E"/>
    <w:rsid w:val="00D71FAF"/>
    <w:rsid w:val="00D74E62"/>
    <w:rsid w:val="00D86202"/>
    <w:rsid w:val="00DA133D"/>
    <w:rsid w:val="00DA2533"/>
    <w:rsid w:val="00DA28B8"/>
    <w:rsid w:val="00DB182C"/>
    <w:rsid w:val="00DC105A"/>
    <w:rsid w:val="00DC2D25"/>
    <w:rsid w:val="00DC42BE"/>
    <w:rsid w:val="00DC433A"/>
    <w:rsid w:val="00DE0249"/>
    <w:rsid w:val="00DE2F66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2270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46B0"/>
    <w:rsid w:val="00EF5DA6"/>
    <w:rsid w:val="00EF7C00"/>
    <w:rsid w:val="00F0493D"/>
    <w:rsid w:val="00F074A2"/>
    <w:rsid w:val="00F16DBF"/>
    <w:rsid w:val="00F219A1"/>
    <w:rsid w:val="00F303D0"/>
    <w:rsid w:val="00F34D2E"/>
    <w:rsid w:val="00F35E01"/>
    <w:rsid w:val="00F367FD"/>
    <w:rsid w:val="00F45DDB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A3975"/>
    <w:rsid w:val="00FA489E"/>
    <w:rsid w:val="00FB0568"/>
    <w:rsid w:val="00FB0A59"/>
    <w:rsid w:val="00FB167D"/>
    <w:rsid w:val="00FB58C3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58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218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6</cp:revision>
  <cp:lastPrinted>2018-11-09T06:47:00Z</cp:lastPrinted>
  <dcterms:created xsi:type="dcterms:W3CDTF">2022-03-10T15:30:00Z</dcterms:created>
  <dcterms:modified xsi:type="dcterms:W3CDTF">2022-03-14T09:33:00Z</dcterms:modified>
</cp:coreProperties>
</file>