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9631C8" w14:textId="3880128A" w:rsidR="003C6629" w:rsidRPr="00740749" w:rsidRDefault="003C6629" w:rsidP="00CF028F">
      <w:pPr>
        <w:spacing w:line="360" w:lineRule="auto"/>
        <w:rPr>
          <w:rFonts w:asciiTheme="minorHAnsi" w:hAnsiTheme="minorHAnsi"/>
          <w:b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 xml:space="preserve">ΘΕΜΑ </w:t>
      </w:r>
      <w:r w:rsidR="000D5D86" w:rsidRPr="00740749">
        <w:rPr>
          <w:rFonts w:asciiTheme="minorHAnsi" w:hAnsiTheme="minorHAnsi"/>
          <w:b/>
          <w:sz w:val="22"/>
          <w:szCs w:val="22"/>
        </w:rPr>
        <w:t>2</w:t>
      </w:r>
    </w:p>
    <w:p w14:paraId="48B0F80B" w14:textId="7A05DC41" w:rsidR="00D51963" w:rsidRPr="003625EF" w:rsidRDefault="00023886" w:rsidP="000D5D86">
      <w:pPr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6A71C5">
        <w:rPr>
          <w:rFonts w:asciiTheme="minorHAnsi" w:hAnsiTheme="minorHAnsi"/>
          <w:b/>
          <w:sz w:val="22"/>
          <w:szCs w:val="22"/>
        </w:rPr>
        <w:t>.</w:t>
      </w:r>
      <w:r w:rsidR="003C6629" w:rsidRPr="003625EF">
        <w:rPr>
          <w:rFonts w:asciiTheme="minorHAnsi" w:hAnsiTheme="minorHAnsi"/>
          <w:b/>
          <w:sz w:val="22"/>
          <w:szCs w:val="22"/>
        </w:rPr>
        <w:t xml:space="preserve">   </w:t>
      </w:r>
    </w:p>
    <w:p w14:paraId="53E8E21E" w14:textId="69085852" w:rsidR="003625EF" w:rsidRPr="00F03E59" w:rsidRDefault="00023886" w:rsidP="00F03E59">
      <w:pPr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6A71C5">
        <w:rPr>
          <w:rFonts w:asciiTheme="minorHAnsi" w:hAnsiTheme="minorHAnsi"/>
          <w:b/>
          <w:sz w:val="22"/>
          <w:szCs w:val="22"/>
        </w:rPr>
        <w:t>.</w:t>
      </w:r>
      <w:r w:rsidR="003625EF" w:rsidRPr="003625EF">
        <w:rPr>
          <w:rFonts w:asciiTheme="minorHAnsi" w:hAnsiTheme="minorHAnsi"/>
          <w:b/>
          <w:sz w:val="22"/>
          <w:szCs w:val="22"/>
        </w:rPr>
        <w:t>Α</w:t>
      </w:r>
      <w:r w:rsidR="006A71C5">
        <w:rPr>
          <w:rFonts w:asciiTheme="minorHAnsi" w:hAnsiTheme="minorHAnsi"/>
          <w:b/>
          <w:sz w:val="22"/>
          <w:szCs w:val="22"/>
        </w:rPr>
        <w:t>.</w:t>
      </w:r>
      <w:r w:rsidR="003625EF" w:rsidRPr="003625EF">
        <w:rPr>
          <w:rFonts w:asciiTheme="minorHAnsi" w:hAnsiTheme="minorHAnsi"/>
          <w:sz w:val="22"/>
          <w:szCs w:val="22"/>
        </w:rPr>
        <w:t xml:space="preserve"> </w:t>
      </w:r>
      <w:r w:rsidR="00F03E59" w:rsidRPr="00F03E59">
        <w:rPr>
          <w:rFonts w:asciiTheme="minorHAnsi" w:hAnsiTheme="minorHAnsi"/>
          <w:sz w:val="22"/>
          <w:szCs w:val="22"/>
        </w:rPr>
        <w:t xml:space="preserve"> </w:t>
      </w:r>
      <w:r w:rsidR="00F03E59">
        <w:rPr>
          <w:rFonts w:asciiTheme="minorHAnsi" w:hAnsiTheme="minorHAnsi"/>
          <w:sz w:val="22"/>
          <w:szCs w:val="22"/>
        </w:rPr>
        <w:t>Σωστή απάντηση η (</w:t>
      </w:r>
      <w:r w:rsidR="00EF1242">
        <w:rPr>
          <w:rFonts w:asciiTheme="minorHAnsi" w:hAnsiTheme="minorHAnsi"/>
          <w:sz w:val="22"/>
          <w:szCs w:val="22"/>
        </w:rPr>
        <w:t>γ</w:t>
      </w:r>
      <w:r w:rsidR="00F03E59">
        <w:rPr>
          <w:rFonts w:asciiTheme="minorHAnsi" w:hAnsiTheme="minorHAnsi"/>
          <w:sz w:val="22"/>
          <w:szCs w:val="22"/>
        </w:rPr>
        <w:t>)</w:t>
      </w:r>
    </w:p>
    <w:p w14:paraId="756CC979" w14:textId="7A7B6B2F" w:rsidR="003625EF" w:rsidRPr="003625EF" w:rsidRDefault="003625EF" w:rsidP="003625EF">
      <w:pPr>
        <w:jc w:val="right"/>
        <w:rPr>
          <w:rFonts w:asciiTheme="minorHAnsi" w:hAnsiTheme="minorHAnsi"/>
          <w:sz w:val="22"/>
          <w:szCs w:val="22"/>
        </w:rPr>
      </w:pPr>
      <w:r w:rsidRPr="003625EF">
        <w:rPr>
          <w:rFonts w:asciiTheme="minorHAnsi" w:hAnsiTheme="minorHAnsi"/>
          <w:b/>
          <w:i/>
          <w:sz w:val="22"/>
          <w:szCs w:val="22"/>
        </w:rPr>
        <w:t>Μονάδες 4</w:t>
      </w:r>
    </w:p>
    <w:p w14:paraId="5FBF10C5" w14:textId="43D492EF" w:rsidR="00F03E59" w:rsidRDefault="00023886" w:rsidP="003625EF">
      <w:pPr>
        <w:tabs>
          <w:tab w:val="left" w:pos="5954"/>
        </w:tabs>
        <w:spacing w:line="360" w:lineRule="auto"/>
        <w:ind w:right="3684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6A71C5">
        <w:rPr>
          <w:rFonts w:asciiTheme="minorHAnsi" w:hAnsiTheme="minorHAnsi"/>
          <w:b/>
          <w:sz w:val="22"/>
          <w:szCs w:val="22"/>
        </w:rPr>
        <w:t>.</w:t>
      </w:r>
      <w:r>
        <w:rPr>
          <w:rFonts w:asciiTheme="minorHAnsi" w:hAnsiTheme="minorHAnsi"/>
          <w:b/>
          <w:sz w:val="22"/>
          <w:szCs w:val="22"/>
          <w:lang w:val="en-US"/>
        </w:rPr>
        <w:t>B</w:t>
      </w:r>
      <w:r w:rsidR="006A71C5">
        <w:rPr>
          <w:rFonts w:asciiTheme="minorHAnsi" w:hAnsiTheme="minorHAnsi"/>
          <w:sz w:val="22"/>
          <w:szCs w:val="22"/>
        </w:rPr>
        <w:t>.</w:t>
      </w:r>
    </w:p>
    <w:p w14:paraId="594C5FA7" w14:textId="7A0A5DE6" w:rsidR="00E254AE" w:rsidRDefault="00EF1242" w:rsidP="00EF1242">
      <w:pPr>
        <w:spacing w:line="360" w:lineRule="auto"/>
        <w:ind w:right="-1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Οι αντιστάσεις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R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</m:oMath>
      <w:r w:rsidRPr="00EF1242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 xml:space="preserve">και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R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3</m:t>
            </m:r>
          </m:sub>
        </m:sSub>
      </m:oMath>
      <w:r>
        <w:rPr>
          <w:rFonts w:asciiTheme="minorHAnsi" w:hAnsiTheme="minorHAnsi"/>
          <w:sz w:val="22"/>
          <w:szCs w:val="22"/>
        </w:rPr>
        <w:t xml:space="preserve"> δεν είναι συνδεδεμένες σε σειρά</w:t>
      </w:r>
      <w:r w:rsidRPr="00EF1242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γιατί δεν διαρρέονται από το ίδιο ρεύμα. Επίσης, δεν είναι συνδεδεμένες παράλληλα γιατί δεν έχουν κοινά άκρα άρα δεν έχουν την ίδια τάση στα άκρα τους.</w:t>
      </w:r>
    </w:p>
    <w:p w14:paraId="0AA26B3C" w14:textId="07B10583" w:rsidR="003625EF" w:rsidRPr="003625EF" w:rsidRDefault="003625EF" w:rsidP="003625EF">
      <w:pPr>
        <w:spacing w:line="360" w:lineRule="auto"/>
        <w:ind w:right="-1"/>
        <w:jc w:val="right"/>
        <w:rPr>
          <w:rFonts w:asciiTheme="minorHAnsi" w:hAnsiTheme="minorHAnsi"/>
          <w:b/>
          <w:sz w:val="22"/>
          <w:szCs w:val="22"/>
        </w:rPr>
      </w:pPr>
      <w:r w:rsidRPr="003625EF">
        <w:rPr>
          <w:rFonts w:asciiTheme="minorHAnsi" w:hAnsiTheme="minorHAnsi"/>
          <w:b/>
          <w:i/>
          <w:sz w:val="22"/>
          <w:szCs w:val="22"/>
        </w:rPr>
        <w:t>Μονάδες 8</w:t>
      </w:r>
      <w:r w:rsidR="003C6629" w:rsidRPr="003625EF">
        <w:rPr>
          <w:rFonts w:asciiTheme="minorHAnsi" w:hAnsiTheme="minorHAnsi"/>
          <w:b/>
          <w:sz w:val="22"/>
          <w:szCs w:val="22"/>
        </w:rPr>
        <w:t xml:space="preserve"> </w:t>
      </w:r>
    </w:p>
    <w:p w14:paraId="6B5A5920" w14:textId="0FCB6345" w:rsidR="003C6629" w:rsidRPr="001F257F" w:rsidRDefault="00656A11" w:rsidP="006E783E">
      <w:pPr>
        <w:spacing w:line="360" w:lineRule="auto"/>
        <w:rPr>
          <w:rFonts w:asciiTheme="minorHAnsi" w:eastAsia="Microsoft YaHe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>2</w:t>
      </w:r>
      <w:r w:rsidR="003C6629" w:rsidRPr="00CF028F">
        <w:rPr>
          <w:rFonts w:asciiTheme="minorHAnsi" w:hAnsiTheme="minorHAnsi"/>
          <w:b/>
          <w:sz w:val="22"/>
          <w:szCs w:val="22"/>
        </w:rPr>
        <w:t>.</w:t>
      </w:r>
      <w:r w:rsidR="006E783E" w:rsidRPr="001F257F">
        <w:rPr>
          <w:rFonts w:asciiTheme="minorHAnsi" w:hAnsiTheme="minorHAnsi"/>
          <w:b/>
          <w:sz w:val="22"/>
          <w:szCs w:val="22"/>
        </w:rPr>
        <w:t>2</w:t>
      </w:r>
      <w:r w:rsidR="006A71C5">
        <w:rPr>
          <w:rFonts w:asciiTheme="minorHAnsi" w:hAnsiTheme="minorHAnsi"/>
          <w:b/>
          <w:sz w:val="22"/>
          <w:szCs w:val="22"/>
        </w:rPr>
        <w:t>.</w:t>
      </w:r>
    </w:p>
    <w:p w14:paraId="0D2F4C02" w14:textId="6E449898" w:rsidR="001F257F" w:rsidRDefault="00023886" w:rsidP="00CF028F">
      <w:pPr>
        <w:spacing w:line="360" w:lineRule="auto"/>
        <w:jc w:val="both"/>
        <w:rPr>
          <w:rFonts w:asciiTheme="minorHAnsi" w:hAnsiTheme="minorHAnsi"/>
          <w:b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2.2</w:t>
      </w:r>
      <w:r w:rsidR="006A71C5">
        <w:rPr>
          <w:rFonts w:asciiTheme="minorHAnsi" w:hAnsiTheme="minorHAnsi"/>
          <w:b/>
          <w:sz w:val="22"/>
          <w:szCs w:val="22"/>
        </w:rPr>
        <w:t>.</w:t>
      </w:r>
      <w:r>
        <w:rPr>
          <w:rFonts w:asciiTheme="minorHAnsi" w:hAnsiTheme="minorHAnsi"/>
          <w:b/>
          <w:sz w:val="22"/>
          <w:szCs w:val="22"/>
          <w:lang w:val="en-US"/>
        </w:rPr>
        <w:t>A</w:t>
      </w:r>
      <w:r w:rsidR="006A71C5">
        <w:rPr>
          <w:rFonts w:asciiTheme="minorHAnsi" w:hAnsiTheme="minorHAnsi"/>
          <w:b/>
          <w:sz w:val="22"/>
          <w:szCs w:val="22"/>
        </w:rPr>
        <w:t>.</w:t>
      </w:r>
      <w:r w:rsidR="00D731EE" w:rsidRPr="00D731EE">
        <w:rPr>
          <w:rFonts w:ascii="Calibri" w:hAnsi="Calibri"/>
          <w:sz w:val="22"/>
          <w:szCs w:val="22"/>
        </w:rPr>
        <w:t xml:space="preserve"> </w:t>
      </w:r>
      <w:r w:rsidR="006E783E">
        <w:rPr>
          <w:rFonts w:asciiTheme="minorHAnsi" w:hAnsiTheme="minorHAnsi"/>
          <w:sz w:val="22"/>
          <w:szCs w:val="22"/>
        </w:rPr>
        <w:t>Σωστή απάντηση η (</w:t>
      </w:r>
      <w:r w:rsidR="006B2B57">
        <w:rPr>
          <w:rFonts w:asciiTheme="minorHAnsi" w:hAnsiTheme="minorHAnsi"/>
          <w:sz w:val="22"/>
          <w:szCs w:val="22"/>
        </w:rPr>
        <w:t>α</w:t>
      </w:r>
      <w:r w:rsidR="006E783E">
        <w:rPr>
          <w:rFonts w:asciiTheme="minorHAnsi" w:hAnsiTheme="minorHAnsi"/>
          <w:sz w:val="22"/>
          <w:szCs w:val="22"/>
        </w:rPr>
        <w:t>)</w:t>
      </w:r>
      <w:r w:rsidR="001F257F" w:rsidRPr="001F257F">
        <w:rPr>
          <w:rFonts w:asciiTheme="minorHAnsi" w:hAnsiTheme="minorHAnsi"/>
          <w:b/>
          <w:sz w:val="22"/>
          <w:szCs w:val="22"/>
        </w:rPr>
        <w:t xml:space="preserve"> </w:t>
      </w:r>
    </w:p>
    <w:p w14:paraId="041A1BBC" w14:textId="66BD749B" w:rsidR="003C6629" w:rsidRPr="00D2552E" w:rsidRDefault="001F257F" w:rsidP="001F257F">
      <w:pPr>
        <w:spacing w:line="360" w:lineRule="auto"/>
        <w:jc w:val="right"/>
        <w:rPr>
          <w:rFonts w:asciiTheme="minorHAnsi" w:hAnsiTheme="minorHAnsi"/>
          <w:i/>
          <w:iCs/>
          <w:sz w:val="22"/>
          <w:szCs w:val="22"/>
        </w:rPr>
      </w:pPr>
      <w:r w:rsidRPr="00D2552E">
        <w:rPr>
          <w:rFonts w:asciiTheme="minorHAnsi" w:hAnsiTheme="minorHAnsi"/>
          <w:b/>
          <w:i/>
          <w:iCs/>
          <w:sz w:val="22"/>
          <w:szCs w:val="22"/>
        </w:rPr>
        <w:t>Μονάδες 4</w:t>
      </w:r>
    </w:p>
    <w:p w14:paraId="42EC2490" w14:textId="3B5B9194" w:rsidR="006E783E" w:rsidRDefault="006E783E" w:rsidP="00CF028F">
      <w:pPr>
        <w:spacing w:line="360" w:lineRule="auto"/>
        <w:jc w:val="both"/>
        <w:rPr>
          <w:rFonts w:ascii="Calibri" w:hAnsi="Calibri"/>
          <w:sz w:val="22"/>
          <w:szCs w:val="22"/>
        </w:rPr>
      </w:pPr>
      <w:r w:rsidRPr="00023886">
        <w:rPr>
          <w:rFonts w:ascii="Calibri" w:hAnsi="Calibri"/>
          <w:b/>
          <w:sz w:val="22"/>
          <w:szCs w:val="22"/>
        </w:rPr>
        <w:t>2.2</w:t>
      </w:r>
      <w:r w:rsidR="006A71C5">
        <w:rPr>
          <w:rFonts w:ascii="Calibri" w:hAnsi="Calibri"/>
          <w:b/>
          <w:sz w:val="22"/>
          <w:szCs w:val="22"/>
        </w:rPr>
        <w:t>.</w:t>
      </w:r>
      <w:r>
        <w:rPr>
          <w:rFonts w:ascii="Calibri" w:hAnsi="Calibri"/>
          <w:b/>
          <w:sz w:val="22"/>
          <w:szCs w:val="22"/>
          <w:lang w:val="en-US"/>
        </w:rPr>
        <w:t>B</w:t>
      </w:r>
      <w:r w:rsidR="006A71C5">
        <w:rPr>
          <w:rFonts w:ascii="Calibri" w:hAnsi="Calibri"/>
          <w:sz w:val="22"/>
          <w:szCs w:val="22"/>
        </w:rPr>
        <w:t>.</w:t>
      </w:r>
    </w:p>
    <w:p w14:paraId="7963ABC6" w14:textId="77777777" w:rsidR="006B2B57" w:rsidRDefault="006B2B57" w:rsidP="006B2B57">
      <w:pPr>
        <w:spacing w:line="360" w:lineRule="auto"/>
        <w:ind w:right="-1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Σύμφωνα με το νόμο </w:t>
      </w:r>
      <w:r>
        <w:rPr>
          <w:rFonts w:asciiTheme="minorHAnsi" w:hAnsiTheme="minorHAnsi"/>
          <w:sz w:val="22"/>
          <w:szCs w:val="22"/>
          <w:lang w:val="en-US"/>
        </w:rPr>
        <w:t>Coulomb</w:t>
      </w:r>
      <w:r w:rsidRPr="00DA453D">
        <w:rPr>
          <w:rFonts w:asciiTheme="minorHAnsi" w:hAnsiTheme="minorHAnsi"/>
          <w:sz w:val="22"/>
          <w:szCs w:val="22"/>
        </w:rPr>
        <w:t xml:space="preserve">: </w:t>
      </w:r>
    </w:p>
    <w:p w14:paraId="7FC1D29F" w14:textId="0350B0E6" w:rsidR="006B2B57" w:rsidRDefault="00D2552E" w:rsidP="006B2B57">
      <w:pPr>
        <w:spacing w:line="360" w:lineRule="auto"/>
        <w:ind w:right="-1"/>
        <w:jc w:val="both"/>
        <w:rPr>
          <w:rFonts w:asciiTheme="minorHAnsi" w:hAnsiTheme="minorHAnsi"/>
          <w:sz w:val="22"/>
          <w:szCs w:val="22"/>
        </w:rPr>
      </w:pP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F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  <m:r>
          <w:rPr>
            <w:rFonts w:ascii="Cambria Math" w:hAnsi="Cambria Math"/>
            <w:sz w:val="22"/>
            <w:szCs w:val="22"/>
          </w:rPr>
          <m:t>=k</m:t>
        </m:r>
        <m:f>
          <m:fPr>
            <m:ctrlPr>
              <w:rPr>
                <w:rFonts w:ascii="Cambria Math" w:hAnsi="Cambria Math"/>
                <w:i/>
                <w:sz w:val="22"/>
                <w:szCs w:val="22"/>
              </w:rPr>
            </m:ctrlPr>
          </m:fPr>
          <m:num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sz w:val="22"/>
                    <w:szCs w:val="22"/>
                  </w:rPr>
                  <m:t>∙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2</m:t>
                    </m:r>
                  </m:sub>
                </m:sSub>
              </m:e>
            </m:d>
          </m:num>
          <m:den>
            <m:sSubSup>
              <m:sSubSupPr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sSubSupPr>
              <m:e>
                <m:r>
                  <w:rPr>
                    <w:rFonts w:ascii="Cambria Math" w:hAnsi="Cambria Math"/>
                    <w:sz w:val="22"/>
                    <w:szCs w:val="22"/>
                  </w:rPr>
                  <m:t>r</m:t>
                </m:r>
              </m:e>
              <m:sub>
                <m:r>
                  <w:rPr>
                    <w:rFonts w:ascii="Cambria Math" w:hAnsi="Cambria Math"/>
                    <w:sz w:val="22"/>
                    <w:szCs w:val="22"/>
                  </w:rPr>
                  <m:t>1</m:t>
                </m:r>
              </m:sub>
              <m:sup>
                <m:r>
                  <w:rPr>
                    <w:rFonts w:ascii="Cambria Math" w:hAnsi="Cambria Math"/>
                    <w:sz w:val="22"/>
                    <w:szCs w:val="22"/>
                  </w:rPr>
                  <m:t>2</m:t>
                </m:r>
              </m:sup>
            </m:sSubSup>
          </m:den>
        </m:f>
        <m:r>
          <w:rPr>
            <w:rFonts w:ascii="Cambria Math" w:hAnsi="Cambria Math"/>
            <w:sz w:val="22"/>
            <w:szCs w:val="22"/>
          </w:rPr>
          <m:t xml:space="preserve"> (1)</m:t>
        </m:r>
      </m:oMath>
      <w:r w:rsidR="006B2B57" w:rsidRPr="00DA453D">
        <w:rPr>
          <w:rFonts w:asciiTheme="minorHAnsi" w:hAnsiTheme="minorHAnsi"/>
          <w:iCs/>
          <w:sz w:val="22"/>
          <w:szCs w:val="22"/>
        </w:rPr>
        <w:t xml:space="preserve"> </w:t>
      </w:r>
      <w:r w:rsidR="006B2B57">
        <w:rPr>
          <w:rFonts w:asciiTheme="minorHAnsi" w:hAnsiTheme="minorHAnsi"/>
          <w:iCs/>
          <w:sz w:val="22"/>
          <w:szCs w:val="22"/>
        </w:rPr>
        <w:t xml:space="preserve">      και     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F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2</m:t>
            </m:r>
          </m:sub>
        </m:sSub>
        <m:r>
          <w:rPr>
            <w:rFonts w:ascii="Cambria Math" w:hAnsi="Cambria Math"/>
            <w:sz w:val="22"/>
            <w:szCs w:val="22"/>
          </w:rPr>
          <m:t>=k</m:t>
        </m:r>
        <m:f>
          <m:fPr>
            <m:ctrlPr>
              <w:rPr>
                <w:rFonts w:ascii="Cambria Math" w:hAnsi="Cambria Math"/>
                <w:i/>
                <w:sz w:val="22"/>
                <w:szCs w:val="22"/>
              </w:rPr>
            </m:ctrlPr>
          </m:fPr>
          <m:num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dPr>
              <m:e>
                <m:sSubSup>
                  <m:sSubSup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1</m:t>
                    </m:r>
                  </m:sub>
                  <m: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'</m:t>
                    </m:r>
                  </m:sup>
                </m:sSubSup>
                <m:r>
                  <w:rPr>
                    <w:rFonts w:ascii="Cambria Math" w:hAnsi="Cambria Math"/>
                    <w:sz w:val="22"/>
                    <w:szCs w:val="22"/>
                  </w:rPr>
                  <m:t>∙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2</m:t>
                    </m:r>
                  </m:sub>
                  <m: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'</m:t>
                    </m:r>
                  </m:sup>
                </m:sSubSup>
              </m:e>
            </m:d>
          </m:num>
          <m:den>
            <m:sSubSup>
              <m:sSubSupPr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sSubSupPr>
              <m:e>
                <m:r>
                  <w:rPr>
                    <w:rFonts w:ascii="Cambria Math" w:hAnsi="Cambria Math"/>
                    <w:sz w:val="22"/>
                    <w:szCs w:val="22"/>
                  </w:rPr>
                  <m:t>r</m:t>
                </m:r>
              </m:e>
              <m:sub>
                <m:r>
                  <w:rPr>
                    <w:rFonts w:ascii="Cambria Math" w:hAnsi="Cambria Math"/>
                    <w:sz w:val="22"/>
                    <w:szCs w:val="22"/>
                  </w:rPr>
                  <m:t>2</m:t>
                </m:r>
              </m:sub>
              <m:sup>
                <m:r>
                  <w:rPr>
                    <w:rFonts w:ascii="Cambria Math" w:hAnsi="Cambria Math"/>
                    <w:sz w:val="22"/>
                    <w:szCs w:val="22"/>
                  </w:rPr>
                  <m:t>2</m:t>
                </m:r>
              </m:sup>
            </m:sSubSup>
          </m:den>
        </m:f>
        <m:r>
          <w:rPr>
            <w:rFonts w:ascii="Cambria Math" w:hAnsi="Cambria Math"/>
            <w:sz w:val="22"/>
            <w:szCs w:val="22"/>
          </w:rPr>
          <m:t xml:space="preserve"> (2)</m:t>
        </m:r>
      </m:oMath>
    </w:p>
    <w:p w14:paraId="49BA1C2A" w14:textId="00C29B6E" w:rsidR="006B2B57" w:rsidRPr="00DE35C6" w:rsidRDefault="006B2B57" w:rsidP="006B2B57">
      <w:pPr>
        <w:spacing w:line="360" w:lineRule="auto"/>
        <w:ind w:right="-1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Όμως,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r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2</m:t>
            </m:r>
          </m:sub>
        </m:sSub>
        <m:r>
          <w:rPr>
            <w:rFonts w:ascii="Cambria Math" w:hAnsi="Cambria Math"/>
            <w:sz w:val="22"/>
            <w:szCs w:val="22"/>
          </w:rPr>
          <m:t>=2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r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  <m:r>
          <w:rPr>
            <w:rFonts w:ascii="Cambria Math" w:hAnsi="Cambria Math"/>
            <w:sz w:val="22"/>
            <w:szCs w:val="22"/>
          </w:rPr>
          <m:t xml:space="preserve">,  </m:t>
        </m:r>
        <m:sSubSup>
          <m:sSubSupPr>
            <m:ctrlPr>
              <w:rPr>
                <w:rFonts w:ascii="Cambria Math" w:hAnsi="Cambria Math"/>
                <w:i/>
                <w:sz w:val="22"/>
                <w:szCs w:val="22"/>
                <w:lang w:val="en-US"/>
              </w:rPr>
            </m:ctrlPr>
          </m:sSubSupPr>
          <m:e>
            <m:r>
              <w:rPr>
                <w:rFonts w:ascii="Cambria Math" w:hAnsi="Cambria Math"/>
                <w:sz w:val="22"/>
                <w:szCs w:val="22"/>
                <w:lang w:val="en-US"/>
              </w:rPr>
              <m:t>q</m:t>
            </m:r>
            <m:ctrlPr>
              <w:rPr>
                <w:rFonts w:ascii="Cambria Math" w:hAnsi="Cambria Math"/>
                <w:i/>
                <w:sz w:val="22"/>
                <w:szCs w:val="22"/>
              </w:rPr>
            </m:ctrlPr>
          </m:e>
          <m:sub>
            <m:r>
              <w:rPr>
                <w:rFonts w:ascii="Cambria Math" w:hAnsi="Cambria Math"/>
                <w:sz w:val="22"/>
                <w:szCs w:val="22"/>
              </w:rPr>
              <m:t>1</m:t>
            </m:r>
          </m:sub>
          <m:sup>
            <m:r>
              <w:rPr>
                <w:rFonts w:ascii="Cambria Math" w:hAnsi="Cambria Math"/>
                <w:sz w:val="22"/>
                <w:szCs w:val="22"/>
              </w:rPr>
              <m:t>'</m:t>
            </m:r>
          </m:sup>
        </m:sSubSup>
        <m:r>
          <w:rPr>
            <w:rFonts w:ascii="Cambria Math" w:hAnsi="Cambria Math"/>
            <w:sz w:val="22"/>
            <w:szCs w:val="22"/>
          </w:rPr>
          <m:t>=2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  <w:lang w:val="en-US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  <w:lang w:val="en-US"/>
              </w:rPr>
              <m:t>q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  <m:r>
          <w:rPr>
            <w:rFonts w:ascii="Cambria Math" w:hAnsi="Cambria Math"/>
            <w:sz w:val="22"/>
            <w:szCs w:val="22"/>
          </w:rPr>
          <m:t xml:space="preserve">,    </m:t>
        </m:r>
        <m:sSubSup>
          <m:sSubSupPr>
            <m:ctrlPr>
              <w:rPr>
                <w:rFonts w:ascii="Cambria Math" w:hAnsi="Cambria Math"/>
                <w:i/>
                <w:sz w:val="22"/>
                <w:szCs w:val="22"/>
                <w:lang w:val="en-US"/>
              </w:rPr>
            </m:ctrlPr>
          </m:sSubSupPr>
          <m:e>
            <m:r>
              <w:rPr>
                <w:rFonts w:ascii="Cambria Math" w:hAnsi="Cambria Math"/>
                <w:sz w:val="22"/>
                <w:szCs w:val="22"/>
                <w:lang w:val="en-US"/>
              </w:rPr>
              <m:t>q</m:t>
            </m:r>
            <m:ctrlPr>
              <w:rPr>
                <w:rFonts w:ascii="Cambria Math" w:hAnsi="Cambria Math"/>
                <w:i/>
                <w:sz w:val="22"/>
                <w:szCs w:val="22"/>
              </w:rPr>
            </m:ctrlPr>
          </m:e>
          <m:sub>
            <m:r>
              <w:rPr>
                <w:rFonts w:ascii="Cambria Math" w:hAnsi="Cambria Math"/>
                <w:sz w:val="22"/>
                <w:szCs w:val="22"/>
              </w:rPr>
              <m:t>2</m:t>
            </m:r>
          </m:sub>
          <m:sup>
            <m:r>
              <w:rPr>
                <w:rFonts w:ascii="Cambria Math" w:hAnsi="Cambria Math"/>
                <w:sz w:val="22"/>
                <w:szCs w:val="22"/>
              </w:rPr>
              <m:t>'</m:t>
            </m:r>
          </m:sup>
        </m:sSubSup>
        <m:r>
          <w:rPr>
            <w:rFonts w:ascii="Cambria Math" w:hAnsi="Cambria Math"/>
            <w:sz w:val="22"/>
            <w:szCs w:val="22"/>
          </w:rPr>
          <m:t>=2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  <w:lang w:val="en-US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  <w:lang w:val="en-US"/>
              </w:rPr>
              <m:t>q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2</m:t>
            </m:r>
          </m:sub>
        </m:sSub>
        <m:r>
          <w:rPr>
            <w:rFonts w:ascii="Cambria Math" w:hAnsi="Cambria Math"/>
            <w:sz w:val="22"/>
            <w:szCs w:val="22"/>
          </w:rPr>
          <m:t xml:space="preserve"> </m:t>
        </m:r>
      </m:oMath>
      <w:r w:rsidRPr="00DE35C6">
        <w:rPr>
          <w:rFonts w:asciiTheme="minorHAnsi" w:hAnsiTheme="minorHAnsi"/>
          <w:sz w:val="22"/>
          <w:szCs w:val="22"/>
        </w:rPr>
        <w:t xml:space="preserve"> </w:t>
      </w:r>
    </w:p>
    <w:p w14:paraId="03D76196" w14:textId="6EC5443B" w:rsidR="006B2B57" w:rsidRPr="00DA453D" w:rsidRDefault="006B2B57" w:rsidP="006B2B57">
      <w:pPr>
        <w:spacing w:line="360" w:lineRule="auto"/>
        <w:ind w:right="-1"/>
        <w:rPr>
          <w:rFonts w:asciiTheme="minorHAnsi" w:hAnsiTheme="minorHAnsi"/>
          <w:iCs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Συνδυάζοντας τις σχέσεις (1) και (2) προκύπτει ότι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F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2</m:t>
            </m:r>
          </m:sub>
        </m:sSub>
        <m:r>
          <w:rPr>
            <w:rFonts w:ascii="Cambria Math" w:hAnsi="Cambria Math"/>
            <w:sz w:val="22"/>
            <w:szCs w:val="22"/>
          </w:rPr>
          <m:t>=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  <w:lang w:val="en-US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  <w:lang w:val="en-US"/>
              </w:rPr>
              <m:t>F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</m:oMath>
      <w:r>
        <w:rPr>
          <w:rFonts w:asciiTheme="minorHAnsi" w:hAnsiTheme="minorHAnsi"/>
          <w:sz w:val="22"/>
          <w:szCs w:val="22"/>
        </w:rPr>
        <w:t xml:space="preserve"> </w:t>
      </w:r>
    </w:p>
    <w:p w14:paraId="21F742A1" w14:textId="7FC61264" w:rsidR="00ED6F11" w:rsidRPr="00D2552E" w:rsidRDefault="00ED6F11" w:rsidP="000D5D86">
      <w:pPr>
        <w:spacing w:line="360" w:lineRule="auto"/>
        <w:ind w:firstLine="720"/>
        <w:jc w:val="right"/>
        <w:rPr>
          <w:rFonts w:asciiTheme="minorHAnsi" w:hAnsiTheme="minorHAnsi"/>
          <w:i/>
          <w:iCs/>
          <w:sz w:val="22"/>
          <w:szCs w:val="22"/>
        </w:rPr>
      </w:pPr>
      <w:r w:rsidRPr="00D2552E">
        <w:rPr>
          <w:rFonts w:asciiTheme="minorHAnsi" w:hAnsiTheme="minorHAnsi"/>
          <w:b/>
          <w:i/>
          <w:iCs/>
          <w:sz w:val="22"/>
          <w:szCs w:val="22"/>
        </w:rPr>
        <w:t>Μονάδες 9</w:t>
      </w:r>
    </w:p>
    <w:p w14:paraId="25C3EEC9" w14:textId="77777777" w:rsidR="00656A11" w:rsidRPr="00CF028F" w:rsidRDefault="00656A11" w:rsidP="00CF028F">
      <w:pPr>
        <w:spacing w:line="360" w:lineRule="auto"/>
        <w:rPr>
          <w:rFonts w:asciiTheme="minorHAnsi" w:hAnsiTheme="minorHAnsi"/>
          <w:sz w:val="22"/>
          <w:szCs w:val="22"/>
        </w:rPr>
      </w:pPr>
    </w:p>
    <w:p w14:paraId="68AC55C1" w14:textId="77777777" w:rsidR="00656A11" w:rsidRPr="00CF028F" w:rsidRDefault="00656A11" w:rsidP="00CF028F">
      <w:pPr>
        <w:spacing w:line="360" w:lineRule="auto"/>
        <w:rPr>
          <w:rFonts w:asciiTheme="minorHAnsi" w:hAnsiTheme="minorHAnsi"/>
          <w:sz w:val="22"/>
          <w:szCs w:val="22"/>
        </w:rPr>
      </w:pPr>
    </w:p>
    <w:sectPr w:rsidR="00656A11" w:rsidRPr="00CF028F" w:rsidSect="004C66E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56A11"/>
    <w:rsid w:val="00010C22"/>
    <w:rsid w:val="000149E1"/>
    <w:rsid w:val="00023886"/>
    <w:rsid w:val="000676E4"/>
    <w:rsid w:val="00093789"/>
    <w:rsid w:val="000D5D86"/>
    <w:rsid w:val="00106741"/>
    <w:rsid w:val="001313E7"/>
    <w:rsid w:val="00135044"/>
    <w:rsid w:val="001F257F"/>
    <w:rsid w:val="002A2338"/>
    <w:rsid w:val="002C5E67"/>
    <w:rsid w:val="003302AC"/>
    <w:rsid w:val="00345E7F"/>
    <w:rsid w:val="003625EF"/>
    <w:rsid w:val="003C6629"/>
    <w:rsid w:val="00462620"/>
    <w:rsid w:val="00480950"/>
    <w:rsid w:val="00485B3D"/>
    <w:rsid w:val="004C182E"/>
    <w:rsid w:val="004C66E4"/>
    <w:rsid w:val="004E69A6"/>
    <w:rsid w:val="005159FB"/>
    <w:rsid w:val="00597FE6"/>
    <w:rsid w:val="006366AA"/>
    <w:rsid w:val="00656A11"/>
    <w:rsid w:val="006A71C5"/>
    <w:rsid w:val="006B2B57"/>
    <w:rsid w:val="006B71AC"/>
    <w:rsid w:val="006C68DF"/>
    <w:rsid w:val="006E270C"/>
    <w:rsid w:val="006E783E"/>
    <w:rsid w:val="00740749"/>
    <w:rsid w:val="007421E8"/>
    <w:rsid w:val="00783560"/>
    <w:rsid w:val="007D0C6C"/>
    <w:rsid w:val="00954AEA"/>
    <w:rsid w:val="009572C4"/>
    <w:rsid w:val="00965178"/>
    <w:rsid w:val="00AC7DA6"/>
    <w:rsid w:val="00AD3300"/>
    <w:rsid w:val="00AD6D22"/>
    <w:rsid w:val="00B141B9"/>
    <w:rsid w:val="00B547D4"/>
    <w:rsid w:val="00B977DB"/>
    <w:rsid w:val="00C00230"/>
    <w:rsid w:val="00C14707"/>
    <w:rsid w:val="00C72B2A"/>
    <w:rsid w:val="00CB5981"/>
    <w:rsid w:val="00CD765A"/>
    <w:rsid w:val="00CE290A"/>
    <w:rsid w:val="00CF028F"/>
    <w:rsid w:val="00D06A5E"/>
    <w:rsid w:val="00D2552E"/>
    <w:rsid w:val="00D51963"/>
    <w:rsid w:val="00D731EE"/>
    <w:rsid w:val="00DB446A"/>
    <w:rsid w:val="00DB657B"/>
    <w:rsid w:val="00E1362C"/>
    <w:rsid w:val="00E254AE"/>
    <w:rsid w:val="00E35FA5"/>
    <w:rsid w:val="00E4357B"/>
    <w:rsid w:val="00E96C57"/>
    <w:rsid w:val="00ED6F11"/>
    <w:rsid w:val="00EF1242"/>
    <w:rsid w:val="00F02471"/>
    <w:rsid w:val="00F03E59"/>
    <w:rsid w:val="00FA3659"/>
    <w:rsid w:val="00FE2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C7E037"/>
  <w15:docId w15:val="{49C633D5-DB8F-4AC6-96C1-94205892F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A71C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656A11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rsid w:val="00656A11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unhideWhenUsed/>
    <w:rsid w:val="00CF028F"/>
    <w:pPr>
      <w:spacing w:before="100" w:beforeAutospacing="1" w:after="100" w:afterAutospacing="1"/>
    </w:pPr>
    <w:rPr>
      <w:lang w:eastAsia="ja-JP"/>
    </w:rPr>
  </w:style>
  <w:style w:type="character" w:styleId="a4">
    <w:name w:val="Placeholder Text"/>
    <w:basedOn w:val="a0"/>
    <w:uiPriority w:val="99"/>
    <w:semiHidden/>
    <w:rsid w:val="00DB446A"/>
    <w:rPr>
      <w:color w:val="808080"/>
    </w:rPr>
  </w:style>
  <w:style w:type="table" w:styleId="a5">
    <w:name w:val="Table Grid"/>
    <w:basedOn w:val="a1"/>
    <w:rsid w:val="00E254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annotation reference"/>
    <w:basedOn w:val="a0"/>
    <w:semiHidden/>
    <w:unhideWhenUsed/>
    <w:rsid w:val="00AD6D22"/>
    <w:rPr>
      <w:sz w:val="16"/>
      <w:szCs w:val="16"/>
    </w:rPr>
  </w:style>
  <w:style w:type="paragraph" w:styleId="a7">
    <w:name w:val="annotation text"/>
    <w:basedOn w:val="a"/>
    <w:link w:val="Char0"/>
    <w:semiHidden/>
    <w:unhideWhenUsed/>
    <w:rsid w:val="00AD6D22"/>
    <w:rPr>
      <w:sz w:val="20"/>
      <w:szCs w:val="20"/>
    </w:rPr>
  </w:style>
  <w:style w:type="character" w:customStyle="1" w:styleId="Char0">
    <w:name w:val="Κείμενο σχολίου Char"/>
    <w:basedOn w:val="a0"/>
    <w:link w:val="a7"/>
    <w:semiHidden/>
    <w:rsid w:val="00AD6D22"/>
  </w:style>
  <w:style w:type="paragraph" w:styleId="a8">
    <w:name w:val="annotation subject"/>
    <w:basedOn w:val="a7"/>
    <w:next w:val="a7"/>
    <w:link w:val="Char1"/>
    <w:semiHidden/>
    <w:unhideWhenUsed/>
    <w:rsid w:val="00AD6D22"/>
    <w:rPr>
      <w:b/>
      <w:bCs/>
    </w:rPr>
  </w:style>
  <w:style w:type="character" w:customStyle="1" w:styleId="Char1">
    <w:name w:val="Θέμα σχολίου Char"/>
    <w:basedOn w:val="Char0"/>
    <w:link w:val="a8"/>
    <w:semiHidden/>
    <w:rsid w:val="00AD6D2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1048113-B968-4FFA-9F07-61634A1BA7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43DEF53-2163-407F-9586-2FA541FBD24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D60CEFE-183F-4477-8606-ED90C177268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F382E10-7DA6-4D0C-B6B0-E28EE0B6F1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90</Words>
  <Characters>519</Characters>
  <Application>Microsoft Office Word</Application>
  <DocSecurity>0</DocSecurity>
  <Lines>4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Haris LinuxOS</Company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</dc:creator>
  <cp:lastModifiedBy>ioannis papadakis</cp:lastModifiedBy>
  <cp:revision>6</cp:revision>
  <dcterms:created xsi:type="dcterms:W3CDTF">2022-02-02T16:05:00Z</dcterms:created>
  <dcterms:modified xsi:type="dcterms:W3CDTF">2022-03-06T13:18:00Z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