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9737" w14:textId="77777777" w:rsidR="00982D88" w:rsidRPr="00F05A7D" w:rsidRDefault="00982D88" w:rsidP="00982D88">
      <w:pPr>
        <w:rPr>
          <w:b/>
          <w:sz w:val="24"/>
          <w:szCs w:val="24"/>
        </w:rPr>
      </w:pPr>
      <w:r w:rsidRPr="00F05A7D">
        <w:rPr>
          <w:b/>
          <w:sz w:val="24"/>
          <w:szCs w:val="24"/>
        </w:rPr>
        <w:t xml:space="preserve">ΜΑΘΗΜΑ Ι, ΜΑΘΗΜΑ </w:t>
      </w:r>
      <w:r w:rsidRPr="00F05A7D">
        <w:rPr>
          <w:b/>
          <w:sz w:val="24"/>
          <w:szCs w:val="24"/>
          <w:lang w:val="en-US"/>
        </w:rPr>
        <w:t>VIII</w:t>
      </w:r>
    </w:p>
    <w:p w14:paraId="09C3FAD7" w14:textId="77777777" w:rsidR="00982D88" w:rsidRPr="00F05A7D" w:rsidRDefault="00982D88" w:rsidP="00982D8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F05A7D">
        <w:rPr>
          <w:b/>
          <w:sz w:val="24"/>
          <w:szCs w:val="24"/>
          <w:lang w:val="en-US"/>
        </w:rPr>
        <w:t>KEIMENA</w:t>
      </w:r>
    </w:p>
    <w:p w14:paraId="3E7AC620" w14:textId="77777777" w:rsidR="00982D88" w:rsidRPr="00782C7C" w:rsidRDefault="00982D88" w:rsidP="00982D88">
      <w:pPr>
        <w:ind w:left="360"/>
        <w:jc w:val="both"/>
        <w:rPr>
          <w:sz w:val="24"/>
          <w:szCs w:val="24"/>
          <w:lang w:val="en-US"/>
        </w:rPr>
      </w:pPr>
      <w:r w:rsidRPr="00782C7C">
        <w:rPr>
          <w:sz w:val="24"/>
          <w:szCs w:val="24"/>
        </w:rPr>
        <w:t>α</w:t>
      </w:r>
      <w:r w:rsidRPr="00782C7C">
        <w:rPr>
          <w:sz w:val="24"/>
          <w:szCs w:val="24"/>
          <w:lang w:val="en-US"/>
        </w:rPr>
        <w:t>) Epistulas Rōmam</w:t>
      </w:r>
      <w:r w:rsidRPr="009715B8">
        <w:rPr>
          <w:sz w:val="24"/>
          <w:szCs w:val="24"/>
          <w:lang w:val="en-US"/>
        </w:rPr>
        <w:t xml:space="preserve"> </w:t>
      </w:r>
      <w:r w:rsidRPr="00782C7C">
        <w:rPr>
          <w:sz w:val="24"/>
          <w:szCs w:val="24"/>
          <w:lang w:val="en-US"/>
        </w:rPr>
        <w:t xml:space="preserve">scriptitat. Epistulae plenae querelārum sunt. Rōmam desiderat et </w:t>
      </w:r>
      <w:bookmarkStart w:id="0" w:name="_Hlk97468795"/>
      <w:r w:rsidRPr="00782C7C">
        <w:rPr>
          <w:sz w:val="24"/>
          <w:szCs w:val="24"/>
          <w:lang w:val="en-US"/>
        </w:rPr>
        <w:t>fortūnam</w:t>
      </w:r>
      <w:r w:rsidRPr="00F05A7D">
        <w:rPr>
          <w:sz w:val="24"/>
          <w:szCs w:val="24"/>
          <w:lang w:val="en-US"/>
        </w:rPr>
        <w:t xml:space="preserve"> </w:t>
      </w:r>
      <w:r w:rsidRPr="00782C7C">
        <w:rPr>
          <w:sz w:val="24"/>
          <w:szCs w:val="24"/>
          <w:lang w:val="en-US"/>
        </w:rPr>
        <w:t xml:space="preserve">adversam </w:t>
      </w:r>
      <w:bookmarkEnd w:id="0"/>
      <w:r w:rsidRPr="00782C7C">
        <w:rPr>
          <w:sz w:val="24"/>
          <w:szCs w:val="24"/>
          <w:lang w:val="en-US"/>
        </w:rPr>
        <w:t>deplōrat. Narrat de incolis barbaris et de terrā gelidā. Poētam curae</w:t>
      </w:r>
      <w:r w:rsidRPr="00F05A7D">
        <w:rPr>
          <w:sz w:val="24"/>
          <w:szCs w:val="24"/>
          <w:lang w:val="en-US"/>
        </w:rPr>
        <w:t xml:space="preserve"> </w:t>
      </w:r>
      <w:r w:rsidRPr="00782C7C">
        <w:rPr>
          <w:sz w:val="24"/>
          <w:szCs w:val="24"/>
          <w:lang w:val="en-US"/>
        </w:rPr>
        <w:t xml:space="preserve">et miseriae excruciant. Epistulis contra iniuriam repugnat. </w:t>
      </w:r>
    </w:p>
    <w:p w14:paraId="070F8010" w14:textId="77777777" w:rsidR="00982D88" w:rsidRPr="00782C7C" w:rsidRDefault="00982D88" w:rsidP="00982D88">
      <w:pPr>
        <w:ind w:left="360"/>
        <w:jc w:val="both"/>
        <w:rPr>
          <w:sz w:val="24"/>
          <w:szCs w:val="24"/>
          <w:lang w:val="en-US"/>
        </w:rPr>
      </w:pPr>
      <w:r w:rsidRPr="00782C7C">
        <w:rPr>
          <w:sz w:val="24"/>
          <w:szCs w:val="24"/>
        </w:rPr>
        <w:t>β</w:t>
      </w:r>
      <w:r w:rsidRPr="00782C7C">
        <w:rPr>
          <w:sz w:val="24"/>
          <w:szCs w:val="24"/>
          <w:lang w:val="en-US"/>
        </w:rPr>
        <w:t>) Ad retia</w:t>
      </w:r>
      <w:r w:rsidRPr="00F05A7D">
        <w:rPr>
          <w:sz w:val="24"/>
          <w:szCs w:val="24"/>
          <w:lang w:val="en-US"/>
        </w:rPr>
        <w:t xml:space="preserve"> </w:t>
      </w:r>
      <w:r w:rsidRPr="00782C7C">
        <w:rPr>
          <w:sz w:val="24"/>
          <w:szCs w:val="24"/>
          <w:lang w:val="en-US"/>
        </w:rPr>
        <w:t xml:space="preserve">sedēbam; erat in proximo non venabulum sed stilus et pugillāres; cogitābam aliquid enotabamque. etsi retia vacua, plēnas tamen cēras habēbam. Silvae et solitude sunt magna incitamenta cogitatiōnis. Cum in venatiōnibus eris, licēbit tibi quoque pugillāres adportāre: </w:t>
      </w:r>
      <w:bookmarkStart w:id="1" w:name="_Hlk97537353"/>
      <w:r w:rsidRPr="00782C7C">
        <w:rPr>
          <w:sz w:val="24"/>
          <w:szCs w:val="24"/>
          <w:lang w:val="en-US"/>
        </w:rPr>
        <w:t xml:space="preserve">vidēbis non Diānam in montibus sed Minervam errāre. </w:t>
      </w:r>
    </w:p>
    <w:bookmarkEnd w:id="1"/>
    <w:p w14:paraId="78B08F65" w14:textId="77777777" w:rsidR="00982D88" w:rsidRPr="00782C7C" w:rsidRDefault="00982D88" w:rsidP="00982D88">
      <w:pPr>
        <w:ind w:left="360"/>
        <w:jc w:val="both"/>
        <w:rPr>
          <w:sz w:val="24"/>
          <w:szCs w:val="24"/>
          <w:lang w:val="en-US"/>
        </w:rPr>
      </w:pPr>
    </w:p>
    <w:p w14:paraId="287A0EA1" w14:textId="77777777" w:rsidR="00982D88" w:rsidRPr="00F05A7D" w:rsidRDefault="00982D88" w:rsidP="00982D88">
      <w:pPr>
        <w:ind w:left="360"/>
        <w:jc w:val="both"/>
        <w:rPr>
          <w:b/>
          <w:sz w:val="24"/>
          <w:szCs w:val="24"/>
        </w:rPr>
      </w:pPr>
      <w:bookmarkStart w:id="2" w:name="_Hlk97536237"/>
      <w:r w:rsidRPr="00F05A7D">
        <w:rPr>
          <w:b/>
          <w:sz w:val="24"/>
          <w:szCs w:val="24"/>
        </w:rPr>
        <w:t>ΠΑΡΑΤΗΡΗΣΕΙΣ</w:t>
      </w:r>
    </w:p>
    <w:p w14:paraId="6D8FF08E" w14:textId="77777777" w:rsidR="00982D88" w:rsidRPr="00782C7C" w:rsidRDefault="00982D88" w:rsidP="00982D88">
      <w:pPr>
        <w:ind w:left="360"/>
        <w:jc w:val="both"/>
        <w:rPr>
          <w:sz w:val="24"/>
          <w:szCs w:val="24"/>
        </w:rPr>
      </w:pPr>
      <w:r w:rsidRPr="00782C7C">
        <w:rPr>
          <w:sz w:val="24"/>
          <w:szCs w:val="24"/>
        </w:rPr>
        <w:t>Α</w:t>
      </w:r>
      <w:r>
        <w:rPr>
          <w:sz w:val="24"/>
          <w:szCs w:val="24"/>
        </w:rPr>
        <w:t xml:space="preserve">. </w:t>
      </w:r>
      <w:r w:rsidRPr="00782C7C">
        <w:rPr>
          <w:sz w:val="24"/>
          <w:szCs w:val="24"/>
        </w:rPr>
        <w:t xml:space="preserve">Να μεταφράσετε στη Νέα Ελληνική τα αποσπάσματα  </w:t>
      </w:r>
    </w:p>
    <w:p w14:paraId="460C6F06" w14:textId="77777777" w:rsidR="00982D88" w:rsidRDefault="00982D88" w:rsidP="00982D88">
      <w:pPr>
        <w:ind w:left="360"/>
        <w:jc w:val="both"/>
        <w:rPr>
          <w:b/>
          <w:bCs/>
          <w:sz w:val="24"/>
          <w:szCs w:val="24"/>
        </w:rPr>
      </w:pPr>
      <w:r w:rsidRPr="00782C7C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782C7C">
        <w:rPr>
          <w:b/>
          <w:bCs/>
          <w:sz w:val="24"/>
          <w:szCs w:val="24"/>
        </w:rPr>
        <w:t xml:space="preserve">  Μονάδες 20</w:t>
      </w:r>
    </w:p>
    <w:bookmarkEnd w:id="2"/>
    <w:p w14:paraId="392CCB16" w14:textId="5056EB3D" w:rsidR="00320A86" w:rsidRDefault="00982D88" w:rsidP="00320A86">
      <w:pPr>
        <w:ind w:left="360"/>
        <w:jc w:val="both"/>
        <w:rPr>
          <w:sz w:val="24"/>
          <w:szCs w:val="24"/>
        </w:rPr>
      </w:pPr>
      <w:r w:rsidRPr="00782C7C">
        <w:rPr>
          <w:sz w:val="24"/>
          <w:szCs w:val="24"/>
        </w:rPr>
        <w:t>Β</w:t>
      </w:r>
      <w:r>
        <w:rPr>
          <w:sz w:val="24"/>
          <w:szCs w:val="24"/>
        </w:rPr>
        <w:t>.</w:t>
      </w:r>
      <w:r w:rsidRPr="00782C7C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Να διαγράψετε από τη στήλη Β  τη λέξη  που δεν συγγενεύει ετυμολογικά με τη </w:t>
      </w:r>
      <w:bookmarkStart w:id="3" w:name="_Hlk97469933"/>
      <w:r>
        <w:rPr>
          <w:sz w:val="24"/>
          <w:szCs w:val="24"/>
        </w:rPr>
        <w:t>λατινική λέξη της στήλης Α</w:t>
      </w:r>
      <w:r w:rsidR="00320A86">
        <w:rPr>
          <w:sz w:val="24"/>
          <w:szCs w:val="24"/>
        </w:rPr>
        <w:t>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4117"/>
      </w:tblGrid>
      <w:tr w:rsidR="00320A86" w:rsidRPr="0096267D" w14:paraId="7BB60029" w14:textId="77777777" w:rsidTr="00F05A7D">
        <w:tc>
          <w:tcPr>
            <w:tcW w:w="4321" w:type="dxa"/>
          </w:tcPr>
          <w:p w14:paraId="0677CF8E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 Α</w:t>
            </w:r>
          </w:p>
        </w:tc>
        <w:tc>
          <w:tcPr>
            <w:tcW w:w="4379" w:type="dxa"/>
          </w:tcPr>
          <w:p w14:paraId="3D6235C8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</w:t>
            </w:r>
          </w:p>
        </w:tc>
      </w:tr>
      <w:tr w:rsidR="00320A86" w:rsidRPr="0096267D" w14:paraId="32BB00C5" w14:textId="77777777" w:rsidTr="00F05A7D">
        <w:tc>
          <w:tcPr>
            <w:tcW w:w="4321" w:type="dxa"/>
          </w:tcPr>
          <w:p w14:paraId="1031222E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plenae</w:t>
            </w:r>
          </w:p>
        </w:tc>
        <w:tc>
          <w:tcPr>
            <w:tcW w:w="4379" w:type="dxa"/>
          </w:tcPr>
          <w:p w14:paraId="47F8E6CC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Πλήθος, </w:t>
            </w:r>
            <w:r w:rsidRPr="00320A86">
              <w:rPr>
                <w:sz w:val="24"/>
                <w:szCs w:val="24"/>
              </w:rPr>
              <w:t>πλοίο,</w:t>
            </w:r>
            <w:r w:rsidRPr="0096267D">
              <w:rPr>
                <w:sz w:val="24"/>
                <w:szCs w:val="24"/>
              </w:rPr>
              <w:t xml:space="preserve"> πλήρης</w:t>
            </w:r>
          </w:p>
        </w:tc>
      </w:tr>
      <w:tr w:rsidR="00320A86" w:rsidRPr="0096267D" w14:paraId="7A8377CB" w14:textId="77777777" w:rsidTr="00F05A7D">
        <w:tc>
          <w:tcPr>
            <w:tcW w:w="4321" w:type="dxa"/>
          </w:tcPr>
          <w:p w14:paraId="4B19452E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gelida</w:t>
            </w:r>
          </w:p>
        </w:tc>
        <w:tc>
          <w:tcPr>
            <w:tcW w:w="4379" w:type="dxa"/>
          </w:tcPr>
          <w:p w14:paraId="237FD7B8" w14:textId="723261D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Ζελέ, ζελατίνα, </w:t>
            </w:r>
            <w:r w:rsidRPr="00320A86">
              <w:rPr>
                <w:sz w:val="24"/>
                <w:szCs w:val="24"/>
              </w:rPr>
              <w:t>ζ</w:t>
            </w:r>
            <w:r w:rsidR="00FB471F">
              <w:rPr>
                <w:sz w:val="24"/>
                <w:szCs w:val="24"/>
              </w:rPr>
              <w:t>ηλεύω</w:t>
            </w:r>
            <w:r w:rsidRPr="00320A86">
              <w:rPr>
                <w:sz w:val="24"/>
                <w:szCs w:val="24"/>
              </w:rPr>
              <w:t xml:space="preserve"> </w:t>
            </w:r>
          </w:p>
        </w:tc>
      </w:tr>
      <w:tr w:rsidR="00320A86" w:rsidRPr="0096267D" w14:paraId="4ACFEEC6" w14:textId="77777777" w:rsidTr="00F05A7D">
        <w:tc>
          <w:tcPr>
            <w:tcW w:w="4321" w:type="dxa"/>
          </w:tcPr>
          <w:p w14:paraId="2097B1AA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miseriae</w:t>
            </w:r>
          </w:p>
        </w:tc>
        <w:tc>
          <w:tcPr>
            <w:tcW w:w="4379" w:type="dxa"/>
          </w:tcPr>
          <w:p w14:paraId="7687979A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320A86">
              <w:rPr>
                <w:sz w:val="24"/>
                <w:szCs w:val="24"/>
              </w:rPr>
              <w:t>Μίζα</w:t>
            </w:r>
            <w:r w:rsidRPr="0096267D">
              <w:rPr>
                <w:sz w:val="24"/>
                <w:szCs w:val="24"/>
              </w:rPr>
              <w:t>, μίζερος, μιζέρια</w:t>
            </w:r>
          </w:p>
        </w:tc>
      </w:tr>
      <w:tr w:rsidR="00320A86" w:rsidRPr="0096267D" w14:paraId="6F73DA1B" w14:textId="77777777" w:rsidTr="00F05A7D">
        <w:tc>
          <w:tcPr>
            <w:tcW w:w="4321" w:type="dxa"/>
          </w:tcPr>
          <w:p w14:paraId="2607F746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stilus</w:t>
            </w:r>
          </w:p>
        </w:tc>
        <w:tc>
          <w:tcPr>
            <w:tcW w:w="4379" w:type="dxa"/>
          </w:tcPr>
          <w:p w14:paraId="1AA60E00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Στιλέτο, στιλ, </w:t>
            </w:r>
            <w:r w:rsidRPr="00320A86">
              <w:rPr>
                <w:sz w:val="24"/>
                <w:szCs w:val="24"/>
              </w:rPr>
              <w:t>στήλη</w:t>
            </w:r>
          </w:p>
        </w:tc>
      </w:tr>
      <w:tr w:rsidR="00320A86" w:rsidRPr="0096267D" w14:paraId="1C930800" w14:textId="77777777" w:rsidTr="00F05A7D">
        <w:tc>
          <w:tcPr>
            <w:tcW w:w="4321" w:type="dxa"/>
          </w:tcPr>
          <w:p w14:paraId="4A834248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  <w:lang w:val="en-US"/>
              </w:rPr>
              <w:t>ceras</w:t>
            </w:r>
          </w:p>
        </w:tc>
        <w:tc>
          <w:tcPr>
            <w:tcW w:w="4379" w:type="dxa"/>
          </w:tcPr>
          <w:p w14:paraId="2892A364" w14:textId="77777777" w:rsidR="00320A86" w:rsidRPr="0096267D" w:rsidRDefault="00320A86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Κερί, </w:t>
            </w:r>
            <w:r w:rsidRPr="00320A86">
              <w:rPr>
                <w:sz w:val="24"/>
                <w:szCs w:val="24"/>
              </w:rPr>
              <w:t>κύριος,</w:t>
            </w:r>
            <w:r w:rsidRPr="0096267D">
              <w:rPr>
                <w:sz w:val="24"/>
                <w:szCs w:val="24"/>
              </w:rPr>
              <w:t xml:space="preserve"> κηροπήγιο</w:t>
            </w:r>
          </w:p>
        </w:tc>
      </w:tr>
    </w:tbl>
    <w:bookmarkEnd w:id="3"/>
    <w:p w14:paraId="528AF0BD" w14:textId="77777777" w:rsidR="00982D88" w:rsidRDefault="00982D88" w:rsidP="00982D88">
      <w:pPr>
        <w:tabs>
          <w:tab w:val="left" w:pos="6750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3742595A" w14:textId="77777777" w:rsidR="00982D88" w:rsidRPr="00565F5C" w:rsidRDefault="00982D88" w:rsidP="00982D88">
      <w:pPr>
        <w:tabs>
          <w:tab w:val="left" w:pos="6750"/>
        </w:tabs>
        <w:spacing w:after="0" w:line="360" w:lineRule="auto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565F5C">
        <w:rPr>
          <w:rFonts w:eastAsia="Times New Roman"/>
          <w:b/>
          <w:sz w:val="24"/>
          <w:szCs w:val="24"/>
        </w:rPr>
        <w:t>Μονάδες 10</w:t>
      </w:r>
    </w:p>
    <w:p w14:paraId="076AB19B" w14:textId="77777777" w:rsidR="00982D88" w:rsidRDefault="00982D88" w:rsidP="00982D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32C4DF8" w14:textId="77777777" w:rsidR="00982D88" w:rsidRDefault="00982D88" w:rsidP="00982D88">
      <w:pPr>
        <w:ind w:left="360"/>
        <w:jc w:val="both"/>
        <w:rPr>
          <w:sz w:val="24"/>
          <w:szCs w:val="24"/>
        </w:rPr>
      </w:pPr>
      <w:bookmarkStart w:id="4" w:name="_Hlk97470168"/>
      <w:r w:rsidRPr="00782C7C">
        <w:rPr>
          <w:sz w:val="24"/>
          <w:szCs w:val="24"/>
        </w:rPr>
        <w:t>Β</w:t>
      </w:r>
      <w:r>
        <w:rPr>
          <w:sz w:val="24"/>
          <w:szCs w:val="24"/>
        </w:rPr>
        <w:t>.</w:t>
      </w:r>
      <w:r w:rsidRPr="00782C7C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782C7C">
        <w:rPr>
          <w:sz w:val="24"/>
          <w:szCs w:val="24"/>
        </w:rPr>
        <w:t xml:space="preserve"> α)</w:t>
      </w:r>
      <w:r>
        <w:rPr>
          <w:sz w:val="24"/>
          <w:szCs w:val="24"/>
        </w:rPr>
        <w:t xml:space="preserve"> Να</w:t>
      </w:r>
      <w:r w:rsidRPr="007B3653">
        <w:rPr>
          <w:sz w:val="24"/>
          <w:szCs w:val="24"/>
        </w:rPr>
        <w:t xml:space="preserve"> αντιστοιχίσετε τις λατινικές λέξεις της A΄ στήλης µε</w:t>
      </w:r>
      <w:r w:rsidRPr="00F05A7D">
        <w:rPr>
          <w:sz w:val="24"/>
          <w:szCs w:val="24"/>
        </w:rPr>
        <w:t xml:space="preserve"> </w:t>
      </w:r>
      <w:r w:rsidRPr="007B3653">
        <w:rPr>
          <w:sz w:val="24"/>
          <w:szCs w:val="24"/>
        </w:rPr>
        <w:t>τους συντακτικούς όρους της Β΄. Στη Β΄ στήλη υπάρχουν τέσσερις όροι</w:t>
      </w:r>
      <w:r w:rsidRPr="00F05A7D">
        <w:rPr>
          <w:sz w:val="24"/>
          <w:szCs w:val="24"/>
        </w:rPr>
        <w:t xml:space="preserve"> </w:t>
      </w:r>
      <w:r>
        <w:rPr>
          <w:sz w:val="24"/>
          <w:szCs w:val="24"/>
        </w:rPr>
        <w:t>οι οποίοι δεν αντιστοιχούν στις λέξεις της στήλης Α</w:t>
      </w:r>
      <w:r w:rsidRPr="007B3653">
        <w:rPr>
          <w:sz w:val="24"/>
          <w:szCs w:val="24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4105"/>
      </w:tblGrid>
      <w:tr w:rsidR="00982D88" w:rsidRPr="0096267D" w14:paraId="3FF29D82" w14:textId="77777777" w:rsidTr="00F05A7D">
        <w:tc>
          <w:tcPr>
            <w:tcW w:w="4340" w:type="dxa"/>
          </w:tcPr>
          <w:p w14:paraId="75B7E195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Α</w:t>
            </w:r>
          </w:p>
        </w:tc>
        <w:tc>
          <w:tcPr>
            <w:tcW w:w="4360" w:type="dxa"/>
          </w:tcPr>
          <w:p w14:paraId="2A55FDB4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Β</w:t>
            </w:r>
          </w:p>
        </w:tc>
      </w:tr>
      <w:tr w:rsidR="00982D88" w:rsidRPr="0096267D" w14:paraId="59618D9E" w14:textId="77777777" w:rsidTr="00F05A7D">
        <w:trPr>
          <w:trHeight w:val="397"/>
        </w:trPr>
        <w:tc>
          <w:tcPr>
            <w:tcW w:w="4340" w:type="dxa"/>
          </w:tcPr>
          <w:p w14:paraId="59916A21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Rōmam</w:t>
            </w:r>
            <w:r w:rsidRPr="0096267D">
              <w:rPr>
                <w:sz w:val="24"/>
                <w:szCs w:val="24"/>
              </w:rPr>
              <w:t xml:space="preserve"> (το 1ο)</w:t>
            </w:r>
          </w:p>
        </w:tc>
        <w:tc>
          <w:tcPr>
            <w:tcW w:w="4360" w:type="dxa"/>
          </w:tcPr>
          <w:p w14:paraId="3AA14F07" w14:textId="77777777" w:rsidR="00982D88" w:rsidRPr="00335170" w:rsidRDefault="00982D88" w:rsidP="00F05A7D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</w:rPr>
              <w:t xml:space="preserve">Υποκείμενο στο </w:t>
            </w:r>
            <w:r w:rsidRPr="0096267D">
              <w:rPr>
                <w:sz w:val="24"/>
                <w:szCs w:val="24"/>
                <w:lang w:val="en-US"/>
              </w:rPr>
              <w:t xml:space="preserve">sunt </w:t>
            </w:r>
          </w:p>
        </w:tc>
      </w:tr>
      <w:tr w:rsidR="00982D88" w:rsidRPr="00982D88" w14:paraId="52E29AAE" w14:textId="77777777" w:rsidTr="00F05A7D">
        <w:trPr>
          <w:trHeight w:val="397"/>
        </w:trPr>
        <w:tc>
          <w:tcPr>
            <w:tcW w:w="4340" w:type="dxa"/>
          </w:tcPr>
          <w:p w14:paraId="0E82CA95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  <w:lang w:val="en-US"/>
              </w:rPr>
              <w:t>a</w:t>
            </w:r>
            <w:r w:rsidRPr="0096267D">
              <w:rPr>
                <w:sz w:val="24"/>
                <w:szCs w:val="24"/>
              </w:rPr>
              <w:t>dversam</w:t>
            </w:r>
          </w:p>
        </w:tc>
        <w:tc>
          <w:tcPr>
            <w:tcW w:w="4360" w:type="dxa"/>
          </w:tcPr>
          <w:p w14:paraId="4AA263FC" w14:textId="5385807F" w:rsidR="00982D88" w:rsidRPr="0096267D" w:rsidRDefault="00982D88" w:rsidP="00B018C0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Εμπρόθετος</w:t>
            </w:r>
            <w:r w:rsidR="00B018C0">
              <w:rPr>
                <w:sz w:val="24"/>
                <w:szCs w:val="24"/>
              </w:rPr>
              <w:t xml:space="preserve"> επιρρηματικός</w:t>
            </w:r>
            <w:r w:rsidRPr="0096267D">
              <w:rPr>
                <w:sz w:val="24"/>
                <w:szCs w:val="24"/>
              </w:rPr>
              <w:t xml:space="preserve"> προσδιορισμός κίνησης σε τόπο </w:t>
            </w:r>
          </w:p>
        </w:tc>
      </w:tr>
      <w:tr w:rsidR="00982D88" w:rsidRPr="00982D88" w14:paraId="7F2ACA90" w14:textId="77777777" w:rsidTr="00F05A7D">
        <w:trPr>
          <w:trHeight w:val="397"/>
        </w:trPr>
        <w:tc>
          <w:tcPr>
            <w:tcW w:w="4340" w:type="dxa"/>
          </w:tcPr>
          <w:p w14:paraId="5A54E0C6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de incolis</w:t>
            </w:r>
          </w:p>
        </w:tc>
        <w:tc>
          <w:tcPr>
            <w:tcW w:w="4360" w:type="dxa"/>
          </w:tcPr>
          <w:p w14:paraId="053FE46D" w14:textId="0BDA5EA9" w:rsidR="00982D88" w:rsidRPr="0096267D" w:rsidRDefault="00982D88" w:rsidP="00B018C0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Εμπρόθετος</w:t>
            </w:r>
            <w:r w:rsidR="00B018C0">
              <w:rPr>
                <w:sz w:val="24"/>
                <w:szCs w:val="24"/>
              </w:rPr>
              <w:t xml:space="preserve"> επιρρηματικός </w:t>
            </w:r>
            <w:r w:rsidRPr="0096267D">
              <w:rPr>
                <w:sz w:val="24"/>
                <w:szCs w:val="24"/>
              </w:rPr>
              <w:t xml:space="preserve"> προσδιορισμός στάσης σε τόπο (</w:t>
            </w:r>
            <w:r w:rsidR="00976037">
              <w:rPr>
                <w:sz w:val="24"/>
                <w:szCs w:val="24"/>
              </w:rPr>
              <w:t>ή κατάστασης)</w:t>
            </w:r>
          </w:p>
        </w:tc>
      </w:tr>
      <w:tr w:rsidR="00982D88" w:rsidRPr="0096267D" w14:paraId="3AC4E2C2" w14:textId="77777777" w:rsidTr="00F05A7D">
        <w:trPr>
          <w:trHeight w:val="397"/>
        </w:trPr>
        <w:tc>
          <w:tcPr>
            <w:tcW w:w="4340" w:type="dxa"/>
          </w:tcPr>
          <w:p w14:paraId="27A9F385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Silvae</w:t>
            </w:r>
          </w:p>
        </w:tc>
        <w:tc>
          <w:tcPr>
            <w:tcW w:w="4360" w:type="dxa"/>
          </w:tcPr>
          <w:p w14:paraId="3DEFFCE0" w14:textId="77777777" w:rsidR="00982D88" w:rsidRPr="00982D88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Απρόθετη αιτιατική κίνησης σε τόπο</w:t>
            </w:r>
          </w:p>
        </w:tc>
      </w:tr>
      <w:tr w:rsidR="00982D88" w:rsidRPr="0096267D" w14:paraId="2F1C8052" w14:textId="77777777" w:rsidTr="00F05A7D">
        <w:trPr>
          <w:trHeight w:val="397"/>
        </w:trPr>
        <w:tc>
          <w:tcPr>
            <w:tcW w:w="4340" w:type="dxa"/>
          </w:tcPr>
          <w:p w14:paraId="2E3C0DF6" w14:textId="77777777" w:rsidR="00982D88" w:rsidRPr="00335170" w:rsidRDefault="00982D88" w:rsidP="00F05A7D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</w:rPr>
              <w:t>in venatiōnibus</w:t>
            </w:r>
          </w:p>
        </w:tc>
        <w:tc>
          <w:tcPr>
            <w:tcW w:w="4360" w:type="dxa"/>
          </w:tcPr>
          <w:p w14:paraId="50F055E8" w14:textId="761BD00D" w:rsidR="00982D88" w:rsidRPr="0096267D" w:rsidRDefault="00982D88" w:rsidP="00982D88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>Εμπρόθετος</w:t>
            </w:r>
            <w:r w:rsidR="00B018C0">
              <w:rPr>
                <w:sz w:val="24"/>
                <w:szCs w:val="24"/>
              </w:rPr>
              <w:t xml:space="preserve"> επιρρηματικός</w:t>
            </w:r>
            <w:r w:rsidRPr="0096267D">
              <w:rPr>
                <w:sz w:val="24"/>
                <w:szCs w:val="24"/>
              </w:rPr>
              <w:t xml:space="preserve"> </w:t>
            </w:r>
            <w:r w:rsidRPr="0096267D">
              <w:rPr>
                <w:sz w:val="24"/>
                <w:szCs w:val="24"/>
              </w:rPr>
              <w:lastRenderedPageBreak/>
              <w:t xml:space="preserve">προσδιορισμός αναφοράς </w:t>
            </w:r>
          </w:p>
        </w:tc>
      </w:tr>
      <w:tr w:rsidR="00982D88" w:rsidRPr="0096267D" w14:paraId="745DF286" w14:textId="77777777" w:rsidTr="00F05A7D">
        <w:trPr>
          <w:trHeight w:val="397"/>
        </w:trPr>
        <w:tc>
          <w:tcPr>
            <w:tcW w:w="4340" w:type="dxa"/>
          </w:tcPr>
          <w:p w14:paraId="737397DD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14:paraId="3495DD77" w14:textId="1C07F495" w:rsidR="00982D88" w:rsidRPr="00335170" w:rsidRDefault="00982D88" w:rsidP="00982D8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</w:rPr>
              <w:t>Εμπρόθετος</w:t>
            </w:r>
            <w:r w:rsidR="00B018C0">
              <w:rPr>
                <w:sz w:val="24"/>
                <w:szCs w:val="24"/>
              </w:rPr>
              <w:t xml:space="preserve"> επιρρηματικός</w:t>
            </w:r>
            <w:r w:rsidRPr="0096267D">
              <w:rPr>
                <w:sz w:val="24"/>
                <w:szCs w:val="24"/>
              </w:rPr>
              <w:t xml:space="preserve"> προσδιορισμός αιτίας</w:t>
            </w:r>
          </w:p>
        </w:tc>
      </w:tr>
      <w:tr w:rsidR="00982D88" w:rsidRPr="0096267D" w14:paraId="6097F4F2" w14:textId="77777777" w:rsidTr="00F05A7D">
        <w:trPr>
          <w:trHeight w:val="397"/>
        </w:trPr>
        <w:tc>
          <w:tcPr>
            <w:tcW w:w="4340" w:type="dxa"/>
          </w:tcPr>
          <w:p w14:paraId="532DE5C8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14:paraId="22D5011A" w14:textId="77777777" w:rsidR="00982D88" w:rsidRPr="00335170" w:rsidRDefault="00982D88" w:rsidP="00982D88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96267D">
              <w:rPr>
                <w:sz w:val="24"/>
                <w:szCs w:val="24"/>
              </w:rPr>
              <w:t xml:space="preserve">Κατηγορούμενο στο </w:t>
            </w:r>
            <w:r w:rsidRPr="0096267D">
              <w:rPr>
                <w:sz w:val="24"/>
                <w:szCs w:val="24"/>
                <w:lang w:val="en-US"/>
              </w:rPr>
              <w:t>incitamenta</w:t>
            </w:r>
          </w:p>
        </w:tc>
      </w:tr>
      <w:tr w:rsidR="00982D88" w:rsidRPr="0096267D" w14:paraId="07E95694" w14:textId="77777777" w:rsidTr="00F05A7D">
        <w:trPr>
          <w:trHeight w:val="397"/>
        </w:trPr>
        <w:tc>
          <w:tcPr>
            <w:tcW w:w="4340" w:type="dxa"/>
          </w:tcPr>
          <w:p w14:paraId="409CD216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14:paraId="5B347E97" w14:textId="00F68DD6" w:rsidR="00982D88" w:rsidRPr="00F05A7D" w:rsidRDefault="00982D88" w:rsidP="00982D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Ομοιόπτωτος ε</w:t>
            </w:r>
            <w:r w:rsidRPr="0096267D">
              <w:rPr>
                <w:sz w:val="24"/>
                <w:szCs w:val="24"/>
              </w:rPr>
              <w:t xml:space="preserve">πιθετικός προσδιορισμός στο </w:t>
            </w:r>
            <w:r w:rsidRPr="0096267D">
              <w:rPr>
                <w:sz w:val="24"/>
                <w:szCs w:val="24"/>
                <w:lang w:val="en-US"/>
              </w:rPr>
              <w:t>fortunam</w:t>
            </w:r>
          </w:p>
        </w:tc>
      </w:tr>
      <w:tr w:rsidR="00982D88" w:rsidRPr="0096267D" w14:paraId="26080A49" w14:textId="77777777" w:rsidTr="00F05A7D">
        <w:trPr>
          <w:trHeight w:val="397"/>
        </w:trPr>
        <w:tc>
          <w:tcPr>
            <w:tcW w:w="4340" w:type="dxa"/>
          </w:tcPr>
          <w:p w14:paraId="1DAB1893" w14:textId="77777777" w:rsidR="00982D88" w:rsidRPr="0096267D" w:rsidRDefault="00982D88" w:rsidP="00F05A7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14:paraId="47DA8AB5" w14:textId="77777777" w:rsidR="00982D88" w:rsidRPr="0096267D" w:rsidRDefault="00982D88" w:rsidP="00982D88">
            <w:pPr>
              <w:spacing w:after="0" w:line="240" w:lineRule="auto"/>
              <w:rPr>
                <w:sz w:val="24"/>
                <w:szCs w:val="24"/>
              </w:rPr>
            </w:pPr>
            <w:r w:rsidRPr="0096267D">
              <w:rPr>
                <w:sz w:val="24"/>
                <w:szCs w:val="24"/>
              </w:rPr>
              <w:t xml:space="preserve">Κατηγορούμενο στο </w:t>
            </w:r>
            <w:r w:rsidRPr="0096267D">
              <w:rPr>
                <w:sz w:val="24"/>
                <w:szCs w:val="24"/>
                <w:lang w:val="en-US"/>
              </w:rPr>
              <w:t>fortunam</w:t>
            </w:r>
          </w:p>
        </w:tc>
      </w:tr>
    </w:tbl>
    <w:p w14:paraId="1D7F65C4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3B6FE27A" w14:textId="314BB76C" w:rsidR="00982D88" w:rsidRPr="00A66789" w:rsidRDefault="00982D88" w:rsidP="00982D88">
      <w:pPr>
        <w:ind w:left="360"/>
        <w:jc w:val="both"/>
        <w:rPr>
          <w:sz w:val="24"/>
          <w:szCs w:val="24"/>
        </w:rPr>
      </w:pPr>
      <w:bookmarkStart w:id="5" w:name="_Hlk97537166"/>
      <w:bookmarkEnd w:id="4"/>
      <w:r w:rsidRPr="00A66789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bookmarkStart w:id="6" w:name="_Hlk97797055"/>
      <w:r w:rsidRPr="00A66789">
        <w:rPr>
          <w:sz w:val="24"/>
          <w:szCs w:val="24"/>
        </w:rPr>
        <w:t>Μονάδες 10</w:t>
      </w:r>
    </w:p>
    <w:bookmarkEnd w:id="5"/>
    <w:bookmarkEnd w:id="6"/>
    <w:p w14:paraId="4E5026BB" w14:textId="77777777" w:rsidR="00982D88" w:rsidRPr="00982D88" w:rsidRDefault="00982D88" w:rsidP="00982D88">
      <w:pPr>
        <w:ind w:left="360"/>
        <w:jc w:val="both"/>
        <w:rPr>
          <w:sz w:val="24"/>
          <w:szCs w:val="24"/>
        </w:rPr>
      </w:pPr>
    </w:p>
    <w:p w14:paraId="11989F98" w14:textId="77777777" w:rsidR="003A2030" w:rsidRDefault="00982D88" w:rsidP="003A2030">
      <w:pPr>
        <w:ind w:left="360"/>
        <w:jc w:val="both"/>
        <w:rPr>
          <w:sz w:val="24"/>
          <w:szCs w:val="24"/>
        </w:rPr>
      </w:pPr>
      <w:r w:rsidRPr="00782C7C">
        <w:rPr>
          <w:sz w:val="24"/>
          <w:szCs w:val="24"/>
        </w:rPr>
        <w:t>β</w:t>
      </w:r>
      <w:r w:rsidRPr="00571E69">
        <w:rPr>
          <w:sz w:val="24"/>
          <w:szCs w:val="24"/>
        </w:rPr>
        <w:t xml:space="preserve">) </w:t>
      </w:r>
      <w:r w:rsidRPr="00782C7C">
        <w:rPr>
          <w:sz w:val="24"/>
          <w:szCs w:val="24"/>
          <w:lang w:val="en-US"/>
        </w:rPr>
        <w:t>vid</w:t>
      </w:r>
      <w:r w:rsidRPr="00F05A7D">
        <w:rPr>
          <w:sz w:val="24"/>
          <w:szCs w:val="24"/>
        </w:rPr>
        <w:t>ē</w:t>
      </w:r>
      <w:r w:rsidRPr="00782C7C">
        <w:rPr>
          <w:sz w:val="24"/>
          <w:szCs w:val="24"/>
          <w:lang w:val="en-US"/>
        </w:rPr>
        <w:t>bis</w:t>
      </w:r>
      <w:r w:rsidRPr="00F05A7D">
        <w:rPr>
          <w:sz w:val="24"/>
          <w:szCs w:val="24"/>
        </w:rPr>
        <w:t xml:space="preserve"> </w:t>
      </w:r>
      <w:r w:rsidRPr="00782C7C">
        <w:rPr>
          <w:sz w:val="24"/>
          <w:szCs w:val="24"/>
          <w:lang w:val="en-US"/>
        </w:rPr>
        <w:t>non</w:t>
      </w:r>
      <w:r w:rsidRPr="00F05A7D">
        <w:rPr>
          <w:sz w:val="24"/>
          <w:szCs w:val="24"/>
        </w:rPr>
        <w:t xml:space="preserve"> </w:t>
      </w:r>
      <w:bookmarkStart w:id="7" w:name="_Hlk97537960"/>
      <w:r w:rsidRPr="00782C7C">
        <w:rPr>
          <w:sz w:val="24"/>
          <w:szCs w:val="24"/>
          <w:lang w:val="en-US"/>
        </w:rPr>
        <w:t>Di</w:t>
      </w:r>
      <w:r w:rsidRPr="00F05A7D">
        <w:rPr>
          <w:sz w:val="24"/>
          <w:szCs w:val="24"/>
        </w:rPr>
        <w:t>ā</w:t>
      </w:r>
      <w:r w:rsidRPr="00782C7C">
        <w:rPr>
          <w:sz w:val="24"/>
          <w:szCs w:val="24"/>
          <w:lang w:val="en-US"/>
        </w:rPr>
        <w:t>nam</w:t>
      </w:r>
      <w:bookmarkEnd w:id="7"/>
      <w:r w:rsidRPr="00F05A7D">
        <w:rPr>
          <w:sz w:val="24"/>
          <w:szCs w:val="24"/>
        </w:rPr>
        <w:t xml:space="preserve"> </w:t>
      </w:r>
      <w:r w:rsidRPr="00782C7C">
        <w:rPr>
          <w:sz w:val="24"/>
          <w:szCs w:val="24"/>
          <w:lang w:val="en-US"/>
        </w:rPr>
        <w:t>in</w:t>
      </w:r>
      <w:r w:rsidRPr="00F05A7D">
        <w:rPr>
          <w:sz w:val="24"/>
          <w:szCs w:val="24"/>
        </w:rPr>
        <w:t xml:space="preserve"> </w:t>
      </w:r>
      <w:r w:rsidRPr="00782C7C">
        <w:rPr>
          <w:sz w:val="24"/>
          <w:szCs w:val="24"/>
          <w:lang w:val="en-US"/>
        </w:rPr>
        <w:t>montibus</w:t>
      </w:r>
      <w:r w:rsidRPr="00F05A7D">
        <w:rPr>
          <w:sz w:val="24"/>
          <w:szCs w:val="24"/>
        </w:rPr>
        <w:t xml:space="preserve"> </w:t>
      </w:r>
      <w:r w:rsidRPr="00782C7C">
        <w:rPr>
          <w:sz w:val="24"/>
          <w:szCs w:val="24"/>
          <w:lang w:val="en-US"/>
        </w:rPr>
        <w:t>sed</w:t>
      </w:r>
      <w:r w:rsidRPr="00F05A7D">
        <w:rPr>
          <w:sz w:val="24"/>
          <w:szCs w:val="24"/>
        </w:rPr>
        <w:t xml:space="preserve"> </w:t>
      </w:r>
      <w:bookmarkStart w:id="8" w:name="_Hlk97537981"/>
      <w:r w:rsidRPr="00782C7C">
        <w:rPr>
          <w:sz w:val="24"/>
          <w:szCs w:val="24"/>
          <w:lang w:val="en-US"/>
        </w:rPr>
        <w:t>Minervam</w:t>
      </w:r>
      <w:r w:rsidRPr="00F05A7D">
        <w:rPr>
          <w:sz w:val="24"/>
          <w:szCs w:val="24"/>
        </w:rPr>
        <w:t xml:space="preserve"> </w:t>
      </w:r>
      <w:bookmarkEnd w:id="8"/>
      <w:r w:rsidRPr="00782C7C">
        <w:rPr>
          <w:sz w:val="24"/>
          <w:szCs w:val="24"/>
          <w:lang w:val="en-US"/>
        </w:rPr>
        <w:t>err</w:t>
      </w:r>
      <w:r w:rsidRPr="00F05A7D">
        <w:rPr>
          <w:sz w:val="24"/>
          <w:szCs w:val="24"/>
        </w:rPr>
        <w:t>ā</w:t>
      </w:r>
      <w:r w:rsidRPr="00782C7C">
        <w:rPr>
          <w:sz w:val="24"/>
          <w:szCs w:val="24"/>
          <w:lang w:val="en-US"/>
        </w:rPr>
        <w:t>re</w:t>
      </w:r>
      <w:r w:rsidRPr="00571E6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να</w:t>
      </w:r>
      <w:r w:rsidRPr="00571E69">
        <w:rPr>
          <w:sz w:val="24"/>
          <w:szCs w:val="24"/>
        </w:rPr>
        <w:t xml:space="preserve"> </w:t>
      </w:r>
      <w:r>
        <w:rPr>
          <w:sz w:val="24"/>
          <w:szCs w:val="24"/>
        </w:rPr>
        <w:t>προσδιορίσετε</w:t>
      </w:r>
      <w:r w:rsidRPr="00571E69">
        <w:rPr>
          <w:sz w:val="24"/>
          <w:szCs w:val="24"/>
        </w:rPr>
        <w:t xml:space="preserve"> </w:t>
      </w:r>
      <w:r>
        <w:rPr>
          <w:sz w:val="24"/>
          <w:szCs w:val="24"/>
        </w:rPr>
        <w:t>τη</w:t>
      </w:r>
      <w:r w:rsidRPr="00571E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συντακτική θέση του απαρεμφάτου  </w:t>
      </w:r>
      <w:r w:rsidRPr="00782C7C">
        <w:rPr>
          <w:sz w:val="24"/>
          <w:szCs w:val="24"/>
          <w:lang w:val="en-US"/>
        </w:rPr>
        <w:t>err</w:t>
      </w:r>
      <w:r w:rsidRPr="0027266B">
        <w:rPr>
          <w:sz w:val="24"/>
          <w:szCs w:val="24"/>
        </w:rPr>
        <w:t>ā</w:t>
      </w:r>
      <w:r w:rsidRPr="00782C7C">
        <w:rPr>
          <w:sz w:val="24"/>
          <w:szCs w:val="24"/>
          <w:lang w:val="en-US"/>
        </w:rPr>
        <w:t>re</w:t>
      </w:r>
      <w:r>
        <w:rPr>
          <w:sz w:val="24"/>
          <w:szCs w:val="24"/>
        </w:rPr>
        <w:t xml:space="preserve"> (4 μονάδες), να αναγνωρίσετε το είδος του  (2 μονάδες), να γράψετε το Υποκείμενό του (2 μονάδες) και  να δικαιολογήσετε την πτώση του  (2 μονάδες).</w:t>
      </w:r>
      <w:r w:rsidR="003A2030" w:rsidRPr="003A2030">
        <w:rPr>
          <w:sz w:val="24"/>
          <w:szCs w:val="24"/>
        </w:rPr>
        <w:t xml:space="preserve"> </w:t>
      </w:r>
    </w:p>
    <w:p w14:paraId="5D243DB4" w14:textId="38F7B2F1" w:rsidR="003A2030" w:rsidRPr="00A66789" w:rsidRDefault="003A2030" w:rsidP="003A2030">
      <w:pPr>
        <w:ind w:left="360"/>
        <w:jc w:val="right"/>
        <w:rPr>
          <w:sz w:val="24"/>
          <w:szCs w:val="24"/>
        </w:rPr>
      </w:pPr>
      <w:r w:rsidRPr="00A66789">
        <w:rPr>
          <w:sz w:val="24"/>
          <w:szCs w:val="24"/>
        </w:rPr>
        <w:t>Μονάδες 10</w:t>
      </w:r>
    </w:p>
    <w:p w14:paraId="0C2AC157" w14:textId="23BEEE83" w:rsidR="00982D88" w:rsidRPr="00F05A7D" w:rsidRDefault="00982D88" w:rsidP="003A2030">
      <w:pPr>
        <w:jc w:val="right"/>
        <w:rPr>
          <w:b/>
          <w:bCs/>
          <w:sz w:val="24"/>
          <w:szCs w:val="24"/>
        </w:rPr>
      </w:pPr>
      <w:r w:rsidRPr="00F05A7D">
        <w:rPr>
          <w:b/>
          <w:bCs/>
          <w:sz w:val="24"/>
          <w:szCs w:val="24"/>
        </w:rPr>
        <w:t>Μονάδες 20</w:t>
      </w:r>
    </w:p>
    <w:p w14:paraId="5F47D67C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61FC2F82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22B76D9D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71F4DC46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59B36B21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5321BB03" w14:textId="77777777" w:rsidR="00982D88" w:rsidRDefault="00982D88" w:rsidP="00982D88">
      <w:pPr>
        <w:ind w:left="360"/>
        <w:jc w:val="both"/>
        <w:rPr>
          <w:sz w:val="24"/>
          <w:szCs w:val="24"/>
        </w:rPr>
      </w:pPr>
    </w:p>
    <w:p w14:paraId="3A0E234C" w14:textId="77777777" w:rsidR="00F52788" w:rsidRDefault="00F52788"/>
    <w:sectPr w:rsidR="00F527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D88"/>
    <w:rsid w:val="00320A86"/>
    <w:rsid w:val="003A2030"/>
    <w:rsid w:val="0044510D"/>
    <w:rsid w:val="00504E1D"/>
    <w:rsid w:val="00782387"/>
    <w:rsid w:val="009646A9"/>
    <w:rsid w:val="009715B8"/>
    <w:rsid w:val="00976037"/>
    <w:rsid w:val="00982D88"/>
    <w:rsid w:val="00B018C0"/>
    <w:rsid w:val="00F52788"/>
    <w:rsid w:val="00FB471F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7A72"/>
  <w15:docId w15:val="{96486028-5283-4554-8AD7-55F4CD53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D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82D8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982D8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82D88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9715B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9715B8"/>
    <w:rPr>
      <w:rFonts w:ascii="Calibri" w:eastAsia="Calibri" w:hAnsi="Calibri" w:cs="Times New Roman"/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97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715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ria papamanoli</cp:lastModifiedBy>
  <cp:revision>8</cp:revision>
  <cp:lastPrinted>2022-03-11T08:02:00Z</cp:lastPrinted>
  <dcterms:created xsi:type="dcterms:W3CDTF">2022-03-10T19:00:00Z</dcterms:created>
  <dcterms:modified xsi:type="dcterms:W3CDTF">2022-03-11T08:08:00Z</dcterms:modified>
</cp:coreProperties>
</file>