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CE9" w:rsidRDefault="000F3CE9" w:rsidP="000F3CE9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>
        <w:rPr>
          <w:b/>
          <w:bCs/>
          <w:sz w:val="24"/>
          <w:szCs w:val="24"/>
          <w:u w:val="single"/>
        </w:rPr>
        <w:t>ΘΕΜΑ 2</w:t>
      </w:r>
      <w:r>
        <w:rPr>
          <w:b/>
          <w:bCs/>
          <w:sz w:val="24"/>
          <w:szCs w:val="24"/>
          <w:u w:val="single"/>
          <w:vertAlign w:val="superscript"/>
        </w:rPr>
        <w:t>ο</w:t>
      </w:r>
    </w:p>
    <w:p w:rsidR="00057DF2" w:rsidRPr="00606BB0" w:rsidRDefault="00057DF2" w:rsidP="0070786F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57DF2" w:rsidRPr="0070786F" w:rsidRDefault="00057DF2" w:rsidP="0070786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786F">
        <w:rPr>
          <w:rFonts w:asciiTheme="minorHAnsi" w:hAnsiTheme="minorHAnsi" w:cstheme="minorHAnsi"/>
          <w:b/>
          <w:bCs/>
          <w:sz w:val="24"/>
          <w:szCs w:val="24"/>
        </w:rPr>
        <w:t>2.1</w:t>
      </w:r>
      <w:r w:rsidRPr="0070786F">
        <w:rPr>
          <w:rFonts w:asciiTheme="minorHAnsi" w:hAnsiTheme="minorHAnsi" w:cstheme="minorHAnsi"/>
          <w:sz w:val="24"/>
          <w:szCs w:val="24"/>
        </w:rPr>
        <w:t xml:space="preserve"> </w:t>
      </w:r>
      <w:r w:rsidR="0070786F" w:rsidRPr="0070786F">
        <w:rPr>
          <w:sz w:val="24"/>
          <w:szCs w:val="24"/>
        </w:rPr>
        <w:t>Να γ</w:t>
      </w:r>
      <w:r w:rsidR="000F3CE9">
        <w:rPr>
          <w:sz w:val="24"/>
          <w:szCs w:val="24"/>
        </w:rPr>
        <w:t>ράψετε τους αριθμούς 1, 2, 3, 4</w:t>
      </w:r>
      <w:r w:rsidR="0070786F" w:rsidRPr="0070786F">
        <w:rPr>
          <w:sz w:val="24"/>
          <w:szCs w:val="24"/>
        </w:rPr>
        <w:t xml:space="preserve"> </w:t>
      </w:r>
      <w:r w:rsidR="00715A0D">
        <w:rPr>
          <w:sz w:val="24"/>
          <w:szCs w:val="24"/>
        </w:rPr>
        <w:t>από τη σ</w:t>
      </w:r>
      <w:r w:rsidR="0070786F" w:rsidRPr="0070786F">
        <w:rPr>
          <w:sz w:val="24"/>
          <w:szCs w:val="24"/>
        </w:rPr>
        <w:t>τήλη Α και</w:t>
      </w:r>
      <w:r w:rsidR="0070786F">
        <w:rPr>
          <w:sz w:val="24"/>
          <w:szCs w:val="24"/>
        </w:rPr>
        <w:t>,</w:t>
      </w:r>
      <w:r w:rsidR="0070786F" w:rsidRPr="0070786F">
        <w:rPr>
          <w:sz w:val="24"/>
          <w:szCs w:val="24"/>
        </w:rPr>
        <w:t xml:space="preserve"> δίπλα</w:t>
      </w:r>
      <w:r w:rsidR="0070786F">
        <w:rPr>
          <w:sz w:val="24"/>
          <w:szCs w:val="24"/>
        </w:rPr>
        <w:t>,</w:t>
      </w:r>
      <w:r w:rsidR="0070786F" w:rsidRPr="0070786F">
        <w:rPr>
          <w:sz w:val="24"/>
          <w:szCs w:val="24"/>
        </w:rPr>
        <w:t xml:space="preserve"> ένα α</w:t>
      </w:r>
      <w:r w:rsidR="00715A0D">
        <w:rPr>
          <w:sz w:val="24"/>
          <w:szCs w:val="24"/>
        </w:rPr>
        <w:t>πό τα γράμματα α, β, γ, δ της σ</w:t>
      </w:r>
      <w:r w:rsidR="0070786F">
        <w:rPr>
          <w:sz w:val="24"/>
          <w:szCs w:val="24"/>
        </w:rPr>
        <w:t>τήλης Β</w:t>
      </w:r>
      <w:r w:rsidR="0070786F" w:rsidRPr="0070786F">
        <w:rPr>
          <w:sz w:val="24"/>
          <w:szCs w:val="24"/>
        </w:rPr>
        <w:t xml:space="preserve"> που δίνει τη σωστή αντιστοίχιση. </w:t>
      </w:r>
    </w:p>
    <w:tbl>
      <w:tblPr>
        <w:tblStyle w:val="a3"/>
        <w:tblW w:w="8959" w:type="dxa"/>
        <w:tblInd w:w="108" w:type="dxa"/>
        <w:tblLook w:val="04A0"/>
      </w:tblPr>
      <w:tblGrid>
        <w:gridCol w:w="1701"/>
        <w:gridCol w:w="7258"/>
      </w:tblGrid>
      <w:tr w:rsidR="00057DF2" w:rsidRPr="0070786F" w:rsidTr="00F25DC4">
        <w:tc>
          <w:tcPr>
            <w:tcW w:w="1701" w:type="dxa"/>
          </w:tcPr>
          <w:p w:rsidR="00057DF2" w:rsidRPr="00B3153A" w:rsidRDefault="00057DF2" w:rsidP="00B3153A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315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Στήλη Α</w:t>
            </w:r>
          </w:p>
        </w:tc>
        <w:tc>
          <w:tcPr>
            <w:tcW w:w="7258" w:type="dxa"/>
          </w:tcPr>
          <w:p w:rsidR="00057DF2" w:rsidRPr="00B3153A" w:rsidRDefault="00057DF2" w:rsidP="00B3153A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315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Στήλη Β</w:t>
            </w:r>
          </w:p>
        </w:tc>
      </w:tr>
      <w:tr w:rsidR="00057DF2" w:rsidRPr="0070786F" w:rsidTr="00F25DC4">
        <w:tc>
          <w:tcPr>
            <w:tcW w:w="1701" w:type="dxa"/>
          </w:tcPr>
          <w:p w:rsidR="00057DF2" w:rsidRPr="0070786F" w:rsidRDefault="00057DF2" w:rsidP="0070786F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786F">
              <w:rPr>
                <w:rFonts w:asciiTheme="minorHAnsi" w:hAnsiTheme="minorHAnsi" w:cstheme="minorHAnsi"/>
                <w:sz w:val="24"/>
                <w:szCs w:val="24"/>
              </w:rPr>
              <w:t>1. Έμβολ</w:t>
            </w:r>
            <w:r w:rsidR="009F7204" w:rsidRPr="0070786F">
              <w:rPr>
                <w:rFonts w:asciiTheme="minorHAnsi" w:hAnsiTheme="minorHAnsi" w:cstheme="minorHAnsi"/>
                <w:sz w:val="24"/>
                <w:szCs w:val="24"/>
              </w:rPr>
              <w:t>α</w:t>
            </w:r>
          </w:p>
        </w:tc>
        <w:tc>
          <w:tcPr>
            <w:tcW w:w="7258" w:type="dxa"/>
          </w:tcPr>
          <w:p w:rsidR="00057DF2" w:rsidRPr="0070786F" w:rsidRDefault="00057DF2" w:rsidP="0070786F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786F">
              <w:rPr>
                <w:rFonts w:asciiTheme="minorHAnsi" w:hAnsiTheme="minorHAnsi" w:cstheme="minorHAnsi"/>
                <w:sz w:val="24"/>
                <w:szCs w:val="24"/>
              </w:rPr>
              <w:t>α. Κοχλίες μεγάλου μήκους</w:t>
            </w:r>
          </w:p>
        </w:tc>
      </w:tr>
      <w:tr w:rsidR="00057DF2" w:rsidRPr="0070786F" w:rsidTr="00F25DC4">
        <w:tc>
          <w:tcPr>
            <w:tcW w:w="1701" w:type="dxa"/>
          </w:tcPr>
          <w:p w:rsidR="00057DF2" w:rsidRPr="0070786F" w:rsidRDefault="00057DF2" w:rsidP="0070786F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786F">
              <w:rPr>
                <w:rFonts w:asciiTheme="minorHAnsi" w:hAnsiTheme="minorHAnsi" w:cstheme="minorHAnsi"/>
                <w:sz w:val="24"/>
                <w:szCs w:val="24"/>
              </w:rPr>
              <w:t>2. Συνδέτες</w:t>
            </w:r>
          </w:p>
        </w:tc>
        <w:tc>
          <w:tcPr>
            <w:tcW w:w="7258" w:type="dxa"/>
          </w:tcPr>
          <w:p w:rsidR="00057DF2" w:rsidRPr="0070786F" w:rsidRDefault="00057DF2" w:rsidP="0070786F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786F">
              <w:rPr>
                <w:rFonts w:asciiTheme="minorHAnsi" w:hAnsiTheme="minorHAnsi" w:cstheme="minorHAnsi"/>
                <w:sz w:val="24"/>
                <w:szCs w:val="24"/>
              </w:rPr>
              <w:t>β. Διακρίνονται σε ξηρά (σε μηχανές μικρής ισχύος) και σε υγρά</w:t>
            </w:r>
          </w:p>
        </w:tc>
      </w:tr>
      <w:tr w:rsidR="00057DF2" w:rsidRPr="0070786F" w:rsidTr="00F25DC4">
        <w:tc>
          <w:tcPr>
            <w:tcW w:w="1701" w:type="dxa"/>
          </w:tcPr>
          <w:p w:rsidR="00057DF2" w:rsidRPr="0070786F" w:rsidRDefault="00057DF2" w:rsidP="0070786F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786F">
              <w:rPr>
                <w:rFonts w:asciiTheme="minorHAnsi" w:hAnsiTheme="minorHAnsi" w:cstheme="minorHAnsi"/>
                <w:sz w:val="24"/>
                <w:szCs w:val="24"/>
              </w:rPr>
              <w:t xml:space="preserve"> 3.Χιτώνια</w:t>
            </w:r>
          </w:p>
        </w:tc>
        <w:tc>
          <w:tcPr>
            <w:tcW w:w="7258" w:type="dxa"/>
          </w:tcPr>
          <w:p w:rsidR="00057DF2" w:rsidRPr="0070786F" w:rsidRDefault="009F7204" w:rsidP="0070786F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786F">
              <w:rPr>
                <w:rFonts w:asciiTheme="minorHAnsi" w:hAnsiTheme="minorHAnsi" w:cstheme="minorHAnsi"/>
                <w:sz w:val="24"/>
                <w:szCs w:val="24"/>
              </w:rPr>
              <w:t>γ. Επιτρέπουν</w:t>
            </w:r>
            <w:r w:rsidR="00057DF2" w:rsidRPr="0070786F">
              <w:rPr>
                <w:rFonts w:asciiTheme="minorHAnsi" w:hAnsiTheme="minorHAnsi" w:cstheme="minorHAnsi"/>
                <w:sz w:val="24"/>
                <w:szCs w:val="24"/>
              </w:rPr>
              <w:t xml:space="preserve"> την ελεγχόμενη εκτόνωση των καυσαερίων και την παραγωγή ωφέλιμου έργου</w:t>
            </w:r>
          </w:p>
        </w:tc>
      </w:tr>
      <w:tr w:rsidR="00057DF2" w:rsidRPr="0070786F" w:rsidTr="00F25DC4">
        <w:tc>
          <w:tcPr>
            <w:tcW w:w="1701" w:type="dxa"/>
          </w:tcPr>
          <w:p w:rsidR="00057DF2" w:rsidRPr="0070786F" w:rsidRDefault="00057DF2" w:rsidP="0070786F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786F">
              <w:rPr>
                <w:rFonts w:asciiTheme="minorHAnsi" w:hAnsiTheme="minorHAnsi" w:cstheme="minorHAnsi"/>
                <w:sz w:val="24"/>
                <w:szCs w:val="24"/>
              </w:rPr>
              <w:t>4.Βαλβίδες</w:t>
            </w:r>
          </w:p>
        </w:tc>
        <w:tc>
          <w:tcPr>
            <w:tcW w:w="7258" w:type="dxa"/>
          </w:tcPr>
          <w:p w:rsidR="00057DF2" w:rsidRPr="0070786F" w:rsidRDefault="009E2DB2" w:rsidP="0070786F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786F">
              <w:rPr>
                <w:rFonts w:asciiTheme="minorHAnsi" w:hAnsiTheme="minorHAnsi" w:cstheme="minorHAnsi"/>
                <w:sz w:val="24"/>
                <w:szCs w:val="24"/>
              </w:rPr>
              <w:t>δ. Δέχονται</w:t>
            </w:r>
            <w:r w:rsidR="00057DF2" w:rsidRPr="0070786F">
              <w:rPr>
                <w:rFonts w:asciiTheme="minorHAnsi" w:hAnsiTheme="minorHAnsi" w:cstheme="minorHAnsi"/>
                <w:sz w:val="24"/>
                <w:szCs w:val="24"/>
              </w:rPr>
              <w:t xml:space="preserve"> κίνηση από τον εκκεντροφόρο άξονα</w:t>
            </w:r>
          </w:p>
        </w:tc>
      </w:tr>
    </w:tbl>
    <w:p w:rsidR="0070786F" w:rsidRDefault="0070786F" w:rsidP="0070786F">
      <w:pPr>
        <w:snapToGrid w:val="0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:rsidR="00057DF2" w:rsidRPr="0070786F" w:rsidRDefault="009F7204" w:rsidP="0070786F">
      <w:pPr>
        <w:snapToGrid w:val="0"/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70786F">
        <w:rPr>
          <w:rFonts w:asciiTheme="minorHAnsi" w:hAnsiTheme="minorHAnsi" w:cstheme="minorHAnsi"/>
          <w:b/>
          <w:bCs/>
          <w:i/>
          <w:iCs/>
          <w:sz w:val="24"/>
          <w:szCs w:val="24"/>
        </w:rPr>
        <w:t>Μονάδες 16</w:t>
      </w:r>
    </w:p>
    <w:p w:rsidR="0070786F" w:rsidRDefault="00057DF2" w:rsidP="0070786F">
      <w:pPr>
        <w:spacing w:line="360" w:lineRule="auto"/>
        <w:jc w:val="both"/>
        <w:rPr>
          <w:rFonts w:eastAsia="Calibri"/>
          <w:sz w:val="24"/>
          <w:szCs w:val="24"/>
        </w:rPr>
      </w:pPr>
      <w:r w:rsidRPr="0070786F">
        <w:rPr>
          <w:sz w:val="24"/>
          <w:szCs w:val="24"/>
        </w:rPr>
        <w:t xml:space="preserve"> </w:t>
      </w:r>
      <w:r w:rsidR="00D67859" w:rsidRPr="0070786F">
        <w:rPr>
          <w:b/>
          <w:sz w:val="24"/>
          <w:szCs w:val="24"/>
        </w:rPr>
        <w:t xml:space="preserve">2.2 </w:t>
      </w:r>
      <w:r w:rsidR="00AE5318">
        <w:rPr>
          <w:rFonts w:eastAsia="Calibri"/>
          <w:sz w:val="24"/>
          <w:szCs w:val="24"/>
        </w:rPr>
        <w:t>Ποιο</w:t>
      </w:r>
      <w:r w:rsidR="009F7204" w:rsidRPr="0070786F">
        <w:rPr>
          <w:rFonts w:eastAsia="Calibri"/>
          <w:sz w:val="24"/>
          <w:szCs w:val="24"/>
        </w:rPr>
        <w:t xml:space="preserve"> είναι </w:t>
      </w:r>
      <w:r w:rsidR="00D67859" w:rsidRPr="0070786F">
        <w:rPr>
          <w:rFonts w:eastAsia="Calibri"/>
          <w:sz w:val="24"/>
          <w:szCs w:val="24"/>
        </w:rPr>
        <w:t xml:space="preserve">το αποτέλεσμα της εκλυόμενης θερμικής ενέργειας από την καύση του καυσίμου που πραγματοποιείται μέσα σε κατάλληλα διαμορφωμένο κλειστό χώρο στις </w:t>
      </w:r>
      <w:r w:rsidR="0070786F">
        <w:rPr>
          <w:rFonts w:eastAsia="Calibri"/>
          <w:sz w:val="24"/>
          <w:szCs w:val="24"/>
        </w:rPr>
        <w:t>Μηχανές Εσωτερικής Καύσεως (</w:t>
      </w:r>
      <w:r w:rsidR="00D67859" w:rsidRPr="0070786F">
        <w:rPr>
          <w:rFonts w:eastAsia="Calibri"/>
          <w:sz w:val="24"/>
          <w:szCs w:val="24"/>
        </w:rPr>
        <w:t>ΜΕΚ</w:t>
      </w:r>
      <w:r w:rsidR="0070786F">
        <w:rPr>
          <w:rFonts w:eastAsia="Calibri"/>
          <w:sz w:val="24"/>
          <w:szCs w:val="24"/>
        </w:rPr>
        <w:t>)</w:t>
      </w:r>
      <w:r w:rsidR="000F3CE9" w:rsidRPr="000F3CE9">
        <w:rPr>
          <w:rFonts w:eastAsia="Calibri"/>
          <w:sz w:val="24"/>
          <w:szCs w:val="24"/>
        </w:rPr>
        <w:t>;</w:t>
      </w:r>
      <w:r w:rsidR="003F03B0" w:rsidRPr="0070786F">
        <w:rPr>
          <w:rFonts w:eastAsia="Calibri"/>
          <w:sz w:val="24"/>
          <w:szCs w:val="24"/>
        </w:rPr>
        <w:t xml:space="preserve">  </w:t>
      </w:r>
      <w:r w:rsidR="00606BB0" w:rsidRPr="0070786F">
        <w:rPr>
          <w:rFonts w:eastAsia="Calibri"/>
          <w:sz w:val="24"/>
          <w:szCs w:val="24"/>
        </w:rPr>
        <w:t xml:space="preserve">                                                                                                    </w:t>
      </w:r>
    </w:p>
    <w:p w:rsidR="00D67859" w:rsidRPr="0070786F" w:rsidRDefault="00606BB0" w:rsidP="0070786F">
      <w:pPr>
        <w:spacing w:line="360" w:lineRule="auto"/>
        <w:jc w:val="right"/>
        <w:rPr>
          <w:rFonts w:eastAsia="Calibri"/>
          <w:b/>
          <w:sz w:val="24"/>
          <w:szCs w:val="24"/>
        </w:rPr>
      </w:pPr>
      <w:r w:rsidRPr="0070786F">
        <w:rPr>
          <w:rFonts w:eastAsia="Calibri"/>
          <w:sz w:val="24"/>
          <w:szCs w:val="24"/>
        </w:rPr>
        <w:t xml:space="preserve"> </w:t>
      </w:r>
      <w:r w:rsidR="009F7204" w:rsidRPr="0070786F">
        <w:rPr>
          <w:rFonts w:eastAsia="Calibri"/>
          <w:b/>
          <w:sz w:val="24"/>
          <w:szCs w:val="24"/>
        </w:rPr>
        <w:t>Μονάδες 9</w:t>
      </w:r>
    </w:p>
    <w:p w:rsidR="0081379A" w:rsidRPr="0070786F" w:rsidRDefault="0081379A" w:rsidP="003F03B0">
      <w:pPr>
        <w:rPr>
          <w:b/>
          <w:sz w:val="24"/>
          <w:szCs w:val="24"/>
        </w:rPr>
      </w:pPr>
      <w:bookmarkStart w:id="0" w:name="_GoBack"/>
      <w:bookmarkEnd w:id="0"/>
    </w:p>
    <w:p w:rsidR="003F03B0" w:rsidRPr="00D67859" w:rsidRDefault="003F03B0">
      <w:pPr>
        <w:rPr>
          <w:b/>
        </w:rPr>
      </w:pPr>
    </w:p>
    <w:p w:rsidR="00D67859" w:rsidRDefault="00D67859"/>
    <w:p w:rsidR="00D67859" w:rsidRDefault="00D67859"/>
    <w:p w:rsidR="00D67859" w:rsidRDefault="00D67859"/>
    <w:sectPr w:rsidR="00D67859" w:rsidSect="0070786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EE0" w:rsidRDefault="00712EE0" w:rsidP="0070786F">
      <w:pPr>
        <w:spacing w:after="0" w:line="240" w:lineRule="auto"/>
      </w:pPr>
      <w:r>
        <w:separator/>
      </w:r>
    </w:p>
  </w:endnote>
  <w:endnote w:type="continuationSeparator" w:id="0">
    <w:p w:rsidR="00712EE0" w:rsidRDefault="00712EE0" w:rsidP="00707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EE0" w:rsidRDefault="00712EE0" w:rsidP="0070786F">
      <w:pPr>
        <w:spacing w:after="0" w:line="240" w:lineRule="auto"/>
      </w:pPr>
      <w:r>
        <w:separator/>
      </w:r>
    </w:p>
  </w:footnote>
  <w:footnote w:type="continuationSeparator" w:id="0">
    <w:p w:rsidR="00712EE0" w:rsidRDefault="00712EE0" w:rsidP="00707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DF2"/>
    <w:rsid w:val="00057DF2"/>
    <w:rsid w:val="000E65C2"/>
    <w:rsid w:val="000F3CE9"/>
    <w:rsid w:val="003F03B0"/>
    <w:rsid w:val="004D70AE"/>
    <w:rsid w:val="00571CD3"/>
    <w:rsid w:val="00606BB0"/>
    <w:rsid w:val="00641C1B"/>
    <w:rsid w:val="00680BE1"/>
    <w:rsid w:val="0070786F"/>
    <w:rsid w:val="00712EE0"/>
    <w:rsid w:val="00715A0D"/>
    <w:rsid w:val="00716F5C"/>
    <w:rsid w:val="007F5FFC"/>
    <w:rsid w:val="0081379A"/>
    <w:rsid w:val="00835C54"/>
    <w:rsid w:val="008C49E2"/>
    <w:rsid w:val="00967FED"/>
    <w:rsid w:val="009E2DB2"/>
    <w:rsid w:val="009F7204"/>
    <w:rsid w:val="00AE5318"/>
    <w:rsid w:val="00B3153A"/>
    <w:rsid w:val="00C20C4A"/>
    <w:rsid w:val="00D67859"/>
    <w:rsid w:val="00EE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F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Char"/>
    <w:uiPriority w:val="99"/>
    <w:semiHidden/>
    <w:unhideWhenUsed/>
    <w:rsid w:val="0070786F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">
    <w:name w:val="Κείμενο υποσημείωσης Char"/>
    <w:basedOn w:val="a0"/>
    <w:link w:val="a4"/>
    <w:uiPriority w:val="99"/>
    <w:semiHidden/>
    <w:rsid w:val="0070786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0786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Sxoliastis kritis</cp:lastModifiedBy>
  <cp:revision>9</cp:revision>
  <dcterms:created xsi:type="dcterms:W3CDTF">2022-02-20T07:12:00Z</dcterms:created>
  <dcterms:modified xsi:type="dcterms:W3CDTF">2022-03-09T05:12:00Z</dcterms:modified>
</cp:coreProperties>
</file>