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EBD" w:rsidRPr="00087EBD" w:rsidRDefault="00087EBD" w:rsidP="00087EBD">
      <w:pPr>
        <w:spacing w:line="360" w:lineRule="auto"/>
        <w:rPr>
          <w:b/>
        </w:rPr>
      </w:pPr>
      <w:r w:rsidRPr="00087EBD">
        <w:rPr>
          <w:b/>
        </w:rPr>
        <w:t>ΕΛΛΗΝΙΚΗ ΓΛΩΣΣΑ (ΝΕΟΕΛΛΗΝΙΚΗ ΓΛΩΣΣΑ ΚΑΙ ΛΟΓΟΤΕΧΝΙΑ)</w:t>
      </w:r>
    </w:p>
    <w:p w:rsidR="00087EBD" w:rsidRDefault="00087EBD" w:rsidP="00087EBD">
      <w:pPr>
        <w:spacing w:line="360" w:lineRule="auto"/>
        <w:rPr>
          <w:b/>
        </w:rPr>
      </w:pPr>
      <w:r w:rsidRPr="00087EBD">
        <w:rPr>
          <w:b/>
        </w:rPr>
        <w:t>Β΄ ΤΑΞΗ ΗΜΕΡΗΣΙΟΥ ΚΑΙ ΕΣΠΕΡΙΝΟΥ ΓΕΛ</w:t>
      </w:r>
    </w:p>
    <w:p w:rsidR="00087EBD" w:rsidRDefault="00087EBD" w:rsidP="00087EBD">
      <w:pPr>
        <w:spacing w:line="360" w:lineRule="auto"/>
        <w:jc w:val="center"/>
        <w:rPr>
          <w:b/>
        </w:rPr>
      </w:pPr>
    </w:p>
    <w:p w:rsidR="00DD68AF" w:rsidRDefault="002F32EE" w:rsidP="00087EBD">
      <w:pPr>
        <w:spacing w:line="360" w:lineRule="auto"/>
        <w:jc w:val="center"/>
        <w:rPr>
          <w:b/>
        </w:rPr>
      </w:pPr>
      <w:r w:rsidRPr="002F32EE">
        <w:rPr>
          <w:b/>
        </w:rPr>
        <w:t>ΕΝΔΕΙΚΤΙΚΕΣ ΑΠΑΝΤΗΣΕΙΣ</w:t>
      </w:r>
    </w:p>
    <w:p w:rsidR="00087EBD" w:rsidRPr="006F4C86" w:rsidRDefault="00087EBD" w:rsidP="00087EBD">
      <w:pPr>
        <w:spacing w:line="360" w:lineRule="auto"/>
        <w:jc w:val="both"/>
        <w:rPr>
          <w:i/>
        </w:rPr>
      </w:pPr>
      <w:r w:rsidRPr="006F4C86">
        <w:rPr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 w:rsidR="00087EBD" w:rsidRDefault="00087EBD" w:rsidP="00087EBD">
      <w:pPr>
        <w:spacing w:line="360" w:lineRule="auto"/>
        <w:jc w:val="both"/>
        <w:rPr>
          <w:sz w:val="20"/>
          <w:szCs w:val="20"/>
        </w:rPr>
      </w:pPr>
    </w:p>
    <w:p w:rsidR="00087EBD" w:rsidRPr="00087EBD" w:rsidRDefault="00087EBD" w:rsidP="00087EBD">
      <w:pPr>
        <w:spacing w:line="360" w:lineRule="auto"/>
        <w:jc w:val="both"/>
        <w:rPr>
          <w:b/>
        </w:rPr>
      </w:pPr>
      <w:r w:rsidRPr="00087EBD">
        <w:rPr>
          <w:b/>
        </w:rPr>
        <w:t>ΘΕΜΑ 1 (μονάδες 35)</w:t>
      </w:r>
    </w:p>
    <w:p w:rsidR="00087EBD" w:rsidRPr="00087EBD" w:rsidRDefault="00087EBD" w:rsidP="00087EBD">
      <w:pPr>
        <w:spacing w:line="360" w:lineRule="auto"/>
        <w:jc w:val="both"/>
        <w:rPr>
          <w:b/>
        </w:rPr>
      </w:pPr>
    </w:p>
    <w:p w:rsidR="00087EBD" w:rsidRDefault="00087EBD" w:rsidP="00087EBD">
      <w:pPr>
        <w:spacing w:line="360" w:lineRule="auto"/>
        <w:jc w:val="both"/>
        <w:rPr>
          <w:b/>
        </w:rPr>
      </w:pPr>
      <w:r w:rsidRPr="00087EBD">
        <w:rPr>
          <w:b/>
        </w:rPr>
        <w:t xml:space="preserve">1ο </w:t>
      </w:r>
      <w:proofErr w:type="spellStart"/>
      <w:r w:rsidRPr="00087EBD">
        <w:rPr>
          <w:b/>
        </w:rPr>
        <w:t>υποερώτημα</w:t>
      </w:r>
      <w:proofErr w:type="spellEnd"/>
      <w:r w:rsidRPr="00087EBD">
        <w:rPr>
          <w:b/>
        </w:rPr>
        <w:t xml:space="preserve"> (μονάδες 10)</w:t>
      </w:r>
    </w:p>
    <w:p w:rsidR="00087EBD" w:rsidRDefault="00C14F99" w:rsidP="00087EBD">
      <w:pPr>
        <w:spacing w:line="360" w:lineRule="auto"/>
        <w:jc w:val="both"/>
      </w:pPr>
      <w:r>
        <w:t>Σύμφωνα με το συντάκτη του Κειμένου 1, το σχολείο μπορεί να αποδυναμώσει τα στερεότυπα, εφόσον η μάθηση είναι σταθερά προσανατολισμένη στην ισότητα των ευκαιριών μεταξύ των μαθητών. Αυτό θα οδηγήσει στη</w:t>
      </w:r>
      <w:r w:rsidR="006F4C86">
        <w:t xml:space="preserve"> </w:t>
      </w:r>
      <w:r>
        <w:t>δημιουργική αντιπαράθεση</w:t>
      </w:r>
      <w:r w:rsidRPr="00C14F99">
        <w:t xml:space="preserve"> των παιδιών με τις διαφορές</w:t>
      </w:r>
      <w:r>
        <w:t xml:space="preserve"> τους</w:t>
      </w:r>
      <w:r w:rsidR="00213DC4">
        <w:t xml:space="preserve">. Προαπαιτούμενο για την αποδυνάμωση των στερεοτύπων είναι η </w:t>
      </w:r>
      <w:proofErr w:type="spellStart"/>
      <w:r w:rsidR="00213DC4">
        <w:t>ομαδοσυνεργατική</w:t>
      </w:r>
      <w:proofErr w:type="spellEnd"/>
      <w:r w:rsidR="00213DC4">
        <w:t xml:space="preserve"> μάθηση, η επικοινωνία μαθητών σε πλαίσιο αλληλοκατανόησης, καθώς και η στήριξη και αποδοχή της ταυτότητας κάθε μαθητή</w:t>
      </w:r>
      <w:r w:rsidRPr="00C14F99">
        <w:t>.</w:t>
      </w:r>
    </w:p>
    <w:p w:rsidR="00F36C77" w:rsidRDefault="00F36C77" w:rsidP="00087EBD">
      <w:pPr>
        <w:spacing w:line="360" w:lineRule="auto"/>
        <w:jc w:val="both"/>
        <w:rPr>
          <w:b/>
        </w:rPr>
      </w:pPr>
      <w:r w:rsidRPr="00F36C77">
        <w:rPr>
          <w:b/>
        </w:rPr>
        <w:t xml:space="preserve">2ο </w:t>
      </w:r>
      <w:proofErr w:type="spellStart"/>
      <w:r w:rsidRPr="00F36C77">
        <w:rPr>
          <w:b/>
        </w:rPr>
        <w:t>υποερώτημα</w:t>
      </w:r>
      <w:proofErr w:type="spellEnd"/>
      <w:r w:rsidRPr="00F36C77">
        <w:rPr>
          <w:b/>
        </w:rPr>
        <w:t xml:space="preserve"> (μονάδες 10)</w:t>
      </w:r>
    </w:p>
    <w:p w:rsidR="00F36C77" w:rsidRDefault="00F36C77" w:rsidP="00087EBD">
      <w:pPr>
        <w:spacing w:line="360" w:lineRule="auto"/>
        <w:jc w:val="both"/>
      </w:pPr>
      <w:r>
        <w:t xml:space="preserve">Ο Πρόλογος στο Κείμενο 1 </w:t>
      </w:r>
      <w:r w:rsidR="006F4C86">
        <w:t>μάς εισ</w:t>
      </w:r>
      <w:r w:rsidRPr="00F36C77">
        <w:t>άγει στο θέμα,</w:t>
      </w:r>
      <w:r>
        <w:t xml:space="preserve"> διότι </w:t>
      </w:r>
      <w:r w:rsidR="006F4C86">
        <w:t>αναφέρεται με ευθύτητα στο θεματικό κέντρο</w:t>
      </w:r>
      <w:r w:rsidR="002E0A90">
        <w:t xml:space="preserve"> (</w:t>
      </w:r>
      <w:r w:rsidR="002E0A90" w:rsidRPr="002E0A90">
        <w:t>Τα στερεότυπα είναι στενά συνδεδεμένα με την προκατάληψη και μπορούν να οδηγήσουν σε διάκριση</w:t>
      </w:r>
      <w:r w:rsidR="002E0A90">
        <w:t>)</w:t>
      </w:r>
      <w:r w:rsidR="002E0A90" w:rsidRPr="002E0A90">
        <w:t xml:space="preserve">. </w:t>
      </w:r>
      <w:r w:rsidR="002E0A90">
        <w:t xml:space="preserve">Δίνει </w:t>
      </w:r>
      <w:r w:rsidR="006F4C86" w:rsidRPr="002E0A90">
        <w:t>διευκρινιστικές</w:t>
      </w:r>
      <w:r w:rsidR="006F4C86">
        <w:t xml:space="preserve"> </w:t>
      </w:r>
      <w:r w:rsidR="002E0A90">
        <w:t xml:space="preserve">πληροφορίες </w:t>
      </w:r>
      <w:r w:rsidR="002E0A90" w:rsidRPr="002E0A90">
        <w:t>για τη συνέχεια του κειμένου</w:t>
      </w:r>
      <w:r w:rsidR="002E0A90">
        <w:t>, εφόσον με συντομία εξηγεί τον τρόπο σχηματισμού των στερεοτύπων (</w:t>
      </w:r>
      <w:r w:rsidR="002E0A90" w:rsidRPr="002E0A90">
        <w:t>Αποτελούν ένα σύνολο δομών από πεποιθήσεις για τα χαρακτηριστικά μελών που ανήκο</w:t>
      </w:r>
      <w:r w:rsidR="002E0A90">
        <w:t>υν σε κάποιες κοινωνικές ομάδες)</w:t>
      </w:r>
      <w:r w:rsidR="009415DD">
        <w:t>. Ο ορισμός που εμπεριέχεται στον Πρόλογο υπηρετεί τον παραπάνω στόχο.</w:t>
      </w:r>
      <w:r w:rsidR="002E0A90">
        <w:t xml:space="preserve"> </w:t>
      </w:r>
    </w:p>
    <w:p w:rsidR="003A7073" w:rsidRDefault="003A7073" w:rsidP="00087EBD">
      <w:pPr>
        <w:spacing w:line="360" w:lineRule="auto"/>
        <w:jc w:val="both"/>
        <w:rPr>
          <w:b/>
        </w:rPr>
      </w:pPr>
      <w:r w:rsidRPr="003A7073">
        <w:rPr>
          <w:b/>
        </w:rPr>
        <w:t xml:space="preserve">3ο </w:t>
      </w:r>
      <w:proofErr w:type="spellStart"/>
      <w:r w:rsidRPr="003A7073">
        <w:rPr>
          <w:b/>
        </w:rPr>
        <w:t>υποερώτημα</w:t>
      </w:r>
      <w:proofErr w:type="spellEnd"/>
      <w:r w:rsidRPr="003A7073">
        <w:rPr>
          <w:b/>
        </w:rPr>
        <w:t xml:space="preserve"> (μονάδες 15)</w:t>
      </w:r>
    </w:p>
    <w:p w:rsidR="00FC0425" w:rsidRDefault="00FC0425" w:rsidP="00087EBD">
      <w:pPr>
        <w:spacing w:line="360" w:lineRule="auto"/>
        <w:jc w:val="both"/>
      </w:pPr>
      <w:r>
        <w:t>Ο συντάκτης του Κε</w:t>
      </w:r>
      <w:r w:rsidR="006F4C86">
        <w:t xml:space="preserve">ιμένου 1 επιλέγει τη χρήση του </w:t>
      </w:r>
      <w:proofErr w:type="spellStart"/>
      <w:r w:rsidR="006F4C86">
        <w:t>γ΄</w:t>
      </w:r>
      <w:proofErr w:type="spellEnd"/>
      <w:r w:rsidR="006F4C86">
        <w:t xml:space="preserve"> ενικού και π</w:t>
      </w:r>
      <w:r>
        <w:t>ληθυντικού προσώπου. Αυτό φαίνεται στα χωρία: «</w:t>
      </w:r>
      <w:r w:rsidRPr="00FC0425">
        <w:t>Η θεαματική αλλαγή της ιδιοσυστασίας των σχολικών τάξεων αποτελεί ένα αδιαμφισβήτητο γεγονός</w:t>
      </w:r>
      <w:r>
        <w:t>» και «</w:t>
      </w:r>
      <w:r w:rsidRPr="00FC0425">
        <w:t>Αποτελούν ένα σύνολο δομών από πεποιθήσεις</w:t>
      </w:r>
      <w:r w:rsidR="00475F5F">
        <w:t>…</w:t>
      </w:r>
      <w:r w:rsidRPr="00FC0425">
        <w:t xml:space="preserve"> επανακτούν πληροφορίες για άλλους και το πώς αυτοί κρίνουν και απαντούν σε αυτές τις πληροφορίες</w:t>
      </w:r>
      <w:r w:rsidR="00475F5F">
        <w:t>»</w:t>
      </w:r>
      <w:r w:rsidRPr="00FC0425">
        <w:t>.</w:t>
      </w:r>
      <w:r w:rsidR="006F4C86">
        <w:t xml:space="preserve"> Το </w:t>
      </w:r>
      <w:proofErr w:type="spellStart"/>
      <w:r w:rsidR="006F4C86">
        <w:t>γ</w:t>
      </w:r>
      <w:r w:rsidR="00475F5F">
        <w:t>΄</w:t>
      </w:r>
      <w:proofErr w:type="spellEnd"/>
      <w:r w:rsidR="00475F5F">
        <w:t xml:space="preserve"> </w:t>
      </w:r>
      <w:r w:rsidR="009415DD">
        <w:lastRenderedPageBreak/>
        <w:t xml:space="preserve">ρηματικό </w:t>
      </w:r>
      <w:r w:rsidR="00475F5F">
        <w:t>πρόσωπο προσδίδει στο λόγο αντικειμενικότητα, ο συντάκτης φαίνεται πως είναι ουδέτερος και αποστασιοποιημένος και κάνει το ύφος</w:t>
      </w:r>
      <w:r w:rsidR="002D00C9">
        <w:t xml:space="preserve"> λόγου</w:t>
      </w:r>
      <w:r w:rsidR="00475F5F">
        <w:t xml:space="preserve"> σοβαρό. Αυτό επιδιώκει ο συντάκτης, εφόσον γράφει επιστημονική εργασία (που έχει αναρτηθεί σε </w:t>
      </w:r>
      <w:proofErr w:type="spellStart"/>
      <w:r w:rsidR="00475F5F">
        <w:t>ιστότοπο</w:t>
      </w:r>
      <w:proofErr w:type="spellEnd"/>
      <w:r w:rsidR="00475F5F">
        <w:t xml:space="preserve"> ως επιστημονικό άρθρο) και στόχος είναι η</w:t>
      </w:r>
      <w:r w:rsidR="009415DD">
        <w:t xml:space="preserve"> αντικειμενική παρουσίαση του</w:t>
      </w:r>
      <w:r w:rsidR="00475F5F">
        <w:t xml:space="preserve"> ζητήματος, καθώς και η βεβαιότητα του συντάκτη για τα στοιχεία που παρουσιάζει. </w:t>
      </w:r>
    </w:p>
    <w:p w:rsidR="002D00C9" w:rsidRDefault="002D00C9" w:rsidP="00087EBD">
      <w:pPr>
        <w:spacing w:line="360" w:lineRule="auto"/>
        <w:jc w:val="both"/>
      </w:pPr>
    </w:p>
    <w:p w:rsidR="00784698" w:rsidRDefault="00784698" w:rsidP="00087EBD">
      <w:pPr>
        <w:spacing w:line="360" w:lineRule="auto"/>
        <w:jc w:val="both"/>
        <w:rPr>
          <w:b/>
        </w:rPr>
      </w:pPr>
      <w:r w:rsidRPr="00784698">
        <w:rPr>
          <w:b/>
        </w:rPr>
        <w:t>ΘΕΜΑ 4 (μονάδες 15)</w:t>
      </w:r>
    </w:p>
    <w:p w:rsidR="00784698" w:rsidRDefault="00900A25" w:rsidP="00D82E55">
      <w:pPr>
        <w:spacing w:after="0" w:line="360" w:lineRule="auto"/>
        <w:ind w:firstLine="720"/>
        <w:jc w:val="both"/>
      </w:pPr>
      <w:bookmarkStart w:id="0" w:name="_GoBack"/>
      <w:bookmarkEnd w:id="0"/>
      <w:r>
        <w:t xml:space="preserve">Ο κεντρικός ήρωας του Κειμένου 2 είναι </w:t>
      </w:r>
      <w:r w:rsidR="00C81AFE">
        <w:t>αρνητικός α</w:t>
      </w:r>
      <w:r w:rsidR="009415DD">
        <w:t>πέναντι στην παρουσία ξένων</w:t>
      </w:r>
      <w:r w:rsidR="00C81AFE">
        <w:t xml:space="preserve"> στη χώρα</w:t>
      </w:r>
      <w:r w:rsidR="009415DD">
        <w:t xml:space="preserve"> του</w:t>
      </w:r>
      <w:r w:rsidR="00C81AFE">
        <w:t>. Αυτό φαίνεται καθαρά από το χωρίο «</w:t>
      </w:r>
      <w:r w:rsidR="00C81AFE" w:rsidRPr="00C81AFE">
        <w:t>Κι αυτός να φουσκώνει από μίσος. Κίτρινος όπως ήταν, το κίτρινο αστέρι στο μπράτσο του ’λειπε, σκεφτόταν. Γέμισε πια η γειτ</w:t>
      </w:r>
      <w:r w:rsidR="009415DD">
        <w:t>ονιά από κιτρινιάρηδες, ξένους</w:t>
      </w:r>
      <w:r w:rsidR="00C81AFE" w:rsidRPr="00C81AFE">
        <w:t xml:space="preserve">, </w:t>
      </w:r>
      <w:proofErr w:type="spellStart"/>
      <w:r w:rsidR="00C81AFE" w:rsidRPr="00C81AFE">
        <w:t>παλιόφατσες</w:t>
      </w:r>
      <w:proofErr w:type="spellEnd"/>
      <w:r w:rsidR="00C81AFE">
        <w:t>», όπου σκέφτεται και μιλάει με υβριστικό και ειρωνικό τρόπο εναντίον των ξένων και δεν επιθυμεί την παρουσία τους στην Ελλάδα</w:t>
      </w:r>
      <w:r w:rsidR="00C81AFE" w:rsidRPr="00C81AFE">
        <w:t>.</w:t>
      </w:r>
      <w:r w:rsidR="00C81AFE">
        <w:t xml:space="preserve"> Ακόμη πιο εμφατικά φαίνεται το μίσος που </w:t>
      </w:r>
      <w:r w:rsidR="009415DD">
        <w:t xml:space="preserve">τρέφει </w:t>
      </w:r>
      <w:r w:rsidR="00C81AFE">
        <w:t>εναντίον τους στο σημείο του Κειμένου 2 που υπονοείται ότι αυτός σκότωσε τον ξένο που ενόχλησε την αδερφή του (</w:t>
      </w:r>
      <w:r w:rsidR="00C81AFE" w:rsidRPr="00C81AFE">
        <w:t>του φάνηκε πως είδε τον κιτρινιάρη να πειράζει την αδελφή του. Αυτή προχωρούσε μπροστά και πίσω ο κιτρινιάρης κάτι μουρμούραγε</w:t>
      </w:r>
      <w:r w:rsidR="00C81AFE">
        <w:t>…</w:t>
      </w:r>
      <w:r w:rsidR="00C81AFE" w:rsidRPr="00C81AFE">
        <w:t xml:space="preserve"> Άγρια δολοφονημένος βρέθηκε</w:t>
      </w:r>
      <w:r w:rsidR="00C81AFE">
        <w:t>…</w:t>
      </w:r>
      <w:r w:rsidR="00C81AFE" w:rsidRPr="00C81AFE">
        <w:t xml:space="preserve"> ο Ινδονήσιος R. </w:t>
      </w:r>
      <w:proofErr w:type="spellStart"/>
      <w:r w:rsidR="00C81AFE" w:rsidRPr="00C81AFE">
        <w:t>Gooks</w:t>
      </w:r>
      <w:proofErr w:type="spellEnd"/>
      <w:r w:rsidR="00C81AFE" w:rsidRPr="00C81AFE">
        <w:t>. Η επίθεση που δέχτηκε ήταν ακαριαία</w:t>
      </w:r>
      <w:r w:rsidR="00C81AFE">
        <w:t>). Το μίσος κατά των ξένων εξηγ</w:t>
      </w:r>
      <w:r w:rsidR="006A5EA9">
        <w:t>είται</w:t>
      </w:r>
      <w:r w:rsidR="00C81AFE">
        <w:t xml:space="preserve"> από τις ρατσιστικές θεωρίες που είχε ακούσει από τον φίλο </w:t>
      </w:r>
      <w:r w:rsidR="006A5EA9">
        <w:t xml:space="preserve">του </w:t>
      </w:r>
      <w:r w:rsidR="00C81AFE">
        <w:t>και τον είχαν επηρεάσει βαθιά</w:t>
      </w:r>
      <w:r w:rsidR="006A5EA9">
        <w:t xml:space="preserve"> (</w:t>
      </w:r>
      <w:r w:rsidR="006A5EA9" w:rsidRPr="006A5EA9">
        <w:t xml:space="preserve">Ο Χοντρός του ’λεγε ιστορίες αλλόκοτες. Για τον Εφιάλτη που πρόδωσε την Ελλάδα </w:t>
      </w:r>
      <w:r w:rsidR="006A5EA9">
        <w:t xml:space="preserve">… </w:t>
      </w:r>
      <w:r w:rsidR="006A5EA9" w:rsidRPr="006A5EA9">
        <w:t>Στο τέλος, ν ι κ ά ς»</w:t>
      </w:r>
      <w:r w:rsidR="006A5EA9">
        <w:t>), αλλά και από τα δύσκολα παιδικά του χρόνια, τις δυσχέρειες που είχε να αντιμετωπίσει, το θάνατο του πατέρα του, που ήταν και εκείνος ξένος (</w:t>
      </w:r>
      <w:r w:rsidR="006A5EA9" w:rsidRPr="006A5EA9">
        <w:t>Ο Αιγύπτιος αμμοβολιστής – έτσι είπε η Αστυνομία – ξέχασε τ</w:t>
      </w:r>
      <w:r w:rsidR="006A5EA9">
        <w:t xml:space="preserve">ο γκάζι ανοιχτό μέσα στ’ αμπάρι). Όλα αυτά θα τον έκαναν να αισθάνεται </w:t>
      </w:r>
      <w:r w:rsidR="00D82E55">
        <w:t xml:space="preserve">κοινωνικά περιθωριοποιημένος και </w:t>
      </w:r>
      <w:r w:rsidR="006A5EA9">
        <w:t xml:space="preserve">ο ίδιος και –γι </w:t>
      </w:r>
      <w:r w:rsidR="00D82E55">
        <w:t>αυτό το λόγο-ευάλωτο</w:t>
      </w:r>
      <w:r w:rsidR="009415DD">
        <w:t>ς</w:t>
      </w:r>
      <w:r w:rsidR="00D82E55">
        <w:t xml:space="preserve"> στο να </w:t>
      </w:r>
      <w:r w:rsidR="009415DD">
        <w:t xml:space="preserve">υιοθετήσει </w:t>
      </w:r>
      <w:r w:rsidR="00D82E55">
        <w:t>ρατσιστικές θεωρίες.</w:t>
      </w:r>
    </w:p>
    <w:p w:rsidR="003A7073" w:rsidRPr="00FC0425" w:rsidRDefault="00D82E55" w:rsidP="00AB1DAB">
      <w:pPr>
        <w:spacing w:after="0" w:line="360" w:lineRule="auto"/>
        <w:ind w:firstLine="720"/>
        <w:jc w:val="both"/>
      </w:pPr>
      <w:r>
        <w:t>Ο μαθητής/</w:t>
      </w:r>
      <w:r w:rsidR="009415DD">
        <w:t>-</w:t>
      </w:r>
      <w:proofErr w:type="spellStart"/>
      <w:r>
        <w:t>τρια</w:t>
      </w:r>
      <w:proofErr w:type="spellEnd"/>
      <w:r>
        <w:t xml:space="preserve"> μπορεί να δι</w:t>
      </w:r>
      <w:r w:rsidR="009415DD">
        <w:t xml:space="preserve">ατυπώσει την προσωπική του/της </w:t>
      </w:r>
      <w:r>
        <w:t>τοποθέτηση για ανάλογα φαινόμενα της εποχής μας, αρκεί να αιτιολογήσει την απάντησή του/της.</w:t>
      </w:r>
    </w:p>
    <w:sectPr w:rsidR="003A7073" w:rsidRPr="00FC0425" w:rsidSect="00A34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F32EE"/>
    <w:rsid w:val="00002235"/>
    <w:rsid w:val="00087EBD"/>
    <w:rsid w:val="00213DC4"/>
    <w:rsid w:val="002D00C9"/>
    <w:rsid w:val="002E0A90"/>
    <w:rsid w:val="002F32EE"/>
    <w:rsid w:val="003A7073"/>
    <w:rsid w:val="003B5CC1"/>
    <w:rsid w:val="003C6713"/>
    <w:rsid w:val="00475F5F"/>
    <w:rsid w:val="004B6587"/>
    <w:rsid w:val="005B2ACC"/>
    <w:rsid w:val="006852E7"/>
    <w:rsid w:val="006949C2"/>
    <w:rsid w:val="006A5EA9"/>
    <w:rsid w:val="006F4C86"/>
    <w:rsid w:val="00784698"/>
    <w:rsid w:val="00900A25"/>
    <w:rsid w:val="009415DD"/>
    <w:rsid w:val="00A34498"/>
    <w:rsid w:val="00A730FD"/>
    <w:rsid w:val="00AB1DAB"/>
    <w:rsid w:val="00C14F99"/>
    <w:rsid w:val="00C81AFE"/>
    <w:rsid w:val="00D82E55"/>
    <w:rsid w:val="00F36C77"/>
    <w:rsid w:val="00FC0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Kzetta</dc:creator>
  <cp:lastModifiedBy>nikosalefantos@gmail.com</cp:lastModifiedBy>
  <cp:revision>5</cp:revision>
  <dcterms:created xsi:type="dcterms:W3CDTF">2022-02-01T19:23:00Z</dcterms:created>
  <dcterms:modified xsi:type="dcterms:W3CDTF">2022-02-27T17:23:00Z</dcterms:modified>
</cp:coreProperties>
</file>