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DDB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E951FE7" w14:textId="77777777" w:rsidR="00024780" w:rsidRDefault="00024780" w:rsidP="00024780">
      <w:pPr>
        <w:spacing w:line="360" w:lineRule="auto"/>
        <w:jc w:val="center"/>
        <w:rPr>
          <w:sz w:val="24"/>
          <w:szCs w:val="24"/>
        </w:rPr>
      </w:pPr>
      <w:r w:rsidRPr="00C97A72">
        <w:rPr>
          <w:noProof/>
          <w:sz w:val="24"/>
          <w:szCs w:val="24"/>
          <w:lang w:eastAsia="el-GR"/>
        </w:rPr>
        <w:drawing>
          <wp:inline distT="0" distB="0" distL="0" distR="0" wp14:anchorId="2F85E10D" wp14:editId="3E176D17">
            <wp:extent cx="2886075" cy="1753740"/>
            <wp:effectExtent l="0" t="0" r="0" b="0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76" cy="180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5B67D" w14:textId="77777777" w:rsidR="00EA5796" w:rsidRDefault="00E857C3" w:rsidP="00024780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EA5796">
        <w:rPr>
          <w:sz w:val="24"/>
          <w:szCs w:val="24"/>
        </w:rPr>
        <w:t>Η περίμετρος του ορθογωνίου ΑΒΓΔ είναι 72. Οπότε 2 ΑΒ + 2 ΒΓ = 72 ή 2 (</w:t>
      </w:r>
      <w:r w:rsidR="00EA5796">
        <w:rPr>
          <w:sz w:val="24"/>
          <w:szCs w:val="24"/>
          <w:lang w:val="en-US"/>
        </w:rPr>
        <w:t>x</w:t>
      </w:r>
      <w:r w:rsidR="00EA5796">
        <w:rPr>
          <w:sz w:val="24"/>
          <w:szCs w:val="24"/>
        </w:rPr>
        <w:t xml:space="preserve"> +</w:t>
      </w:r>
      <w:r w:rsidR="00EA5796" w:rsidRPr="0098696B">
        <w:rPr>
          <w:sz w:val="24"/>
          <w:szCs w:val="24"/>
        </w:rPr>
        <w:t xml:space="preserve"> </w:t>
      </w:r>
      <w:r w:rsidR="00EA5796">
        <w:rPr>
          <w:sz w:val="24"/>
          <w:szCs w:val="24"/>
          <w:lang w:val="en-US"/>
        </w:rPr>
        <w:t>y</w:t>
      </w:r>
      <w:r w:rsidR="00EA5796">
        <w:rPr>
          <w:sz w:val="24"/>
          <w:szCs w:val="24"/>
        </w:rPr>
        <w:t xml:space="preserve">) + 2 </w:t>
      </w:r>
      <w:r w:rsidR="00EA5796">
        <w:rPr>
          <w:sz w:val="24"/>
          <w:szCs w:val="24"/>
          <w:lang w:val="en-US"/>
        </w:rPr>
        <w:t>z</w:t>
      </w:r>
      <w:r w:rsidR="00EA5796">
        <w:rPr>
          <w:sz w:val="24"/>
          <w:szCs w:val="24"/>
        </w:rPr>
        <w:t xml:space="preserve"> = 72 ή </w:t>
      </w:r>
      <w:r w:rsidR="00EA5796">
        <w:rPr>
          <w:sz w:val="24"/>
          <w:szCs w:val="24"/>
          <w:lang w:val="en-US"/>
        </w:rPr>
        <w:t>x</w:t>
      </w:r>
      <w:r w:rsidR="00EA5796">
        <w:rPr>
          <w:sz w:val="24"/>
          <w:szCs w:val="24"/>
        </w:rPr>
        <w:t xml:space="preserve"> +</w:t>
      </w:r>
      <w:r w:rsidR="00EA5796" w:rsidRPr="0098696B">
        <w:rPr>
          <w:sz w:val="24"/>
          <w:szCs w:val="24"/>
        </w:rPr>
        <w:t xml:space="preserve"> </w:t>
      </w:r>
      <w:r w:rsidR="00EA5796">
        <w:rPr>
          <w:sz w:val="24"/>
          <w:szCs w:val="24"/>
          <w:lang w:val="en-US"/>
        </w:rPr>
        <w:t>y</w:t>
      </w:r>
      <w:r w:rsidR="00EA5796">
        <w:rPr>
          <w:sz w:val="24"/>
          <w:szCs w:val="24"/>
        </w:rPr>
        <w:t xml:space="preserve"> + </w:t>
      </w:r>
      <w:r w:rsidR="00EA5796">
        <w:rPr>
          <w:sz w:val="24"/>
          <w:szCs w:val="24"/>
          <w:lang w:val="en-US"/>
        </w:rPr>
        <w:t>z</w:t>
      </w:r>
      <w:r w:rsidR="00EA5796">
        <w:rPr>
          <w:sz w:val="24"/>
          <w:szCs w:val="24"/>
        </w:rPr>
        <w:t xml:space="preserve"> = 36</w:t>
      </w:r>
      <w:r w:rsidR="00064692">
        <w:rPr>
          <w:sz w:val="24"/>
          <w:szCs w:val="24"/>
        </w:rPr>
        <w:t xml:space="preserve">. </w:t>
      </w:r>
      <w:r w:rsidR="00064692" w:rsidRPr="00EA5796">
        <w:rPr>
          <w:sz w:val="24"/>
          <w:szCs w:val="24"/>
        </w:rPr>
        <w:t>Τα μ</w:t>
      </w:r>
      <w:r w:rsidR="00064692">
        <w:rPr>
          <w:sz w:val="24"/>
          <w:szCs w:val="24"/>
        </w:rPr>
        <w:t xml:space="preserve">ήκη των τμημάτων </w:t>
      </w:r>
      <w:r w:rsidR="00064692">
        <w:rPr>
          <w:sz w:val="24"/>
          <w:szCs w:val="24"/>
          <w:lang w:val="en-US"/>
        </w:rPr>
        <w:t>x</w:t>
      </w:r>
      <w:r w:rsidR="00064692" w:rsidRPr="0098696B">
        <w:rPr>
          <w:sz w:val="24"/>
          <w:szCs w:val="24"/>
        </w:rPr>
        <w:t xml:space="preserve">, </w:t>
      </w:r>
      <w:r w:rsidR="00064692">
        <w:rPr>
          <w:sz w:val="24"/>
          <w:szCs w:val="24"/>
          <w:lang w:val="en-US"/>
        </w:rPr>
        <w:t>y</w:t>
      </w:r>
      <w:r w:rsidR="00064692">
        <w:rPr>
          <w:sz w:val="24"/>
          <w:szCs w:val="24"/>
        </w:rPr>
        <w:t xml:space="preserve">, </w:t>
      </w:r>
      <w:r w:rsidR="00064692">
        <w:rPr>
          <w:sz w:val="24"/>
          <w:szCs w:val="24"/>
          <w:lang w:val="en-US"/>
        </w:rPr>
        <w:t>z</w:t>
      </w:r>
      <w:r w:rsidR="00064692">
        <w:rPr>
          <w:sz w:val="24"/>
          <w:szCs w:val="24"/>
        </w:rPr>
        <w:t xml:space="preserve"> είναι ανάλογα προς τους αριθμούς 2,4,3 αντίστοιχα, άρα ισχύει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×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</m:t>
        </m:r>
      </m:oMath>
      <w:r w:rsidR="00064692" w:rsidRPr="00EA5796">
        <w:rPr>
          <w:rFonts w:eastAsiaTheme="minorEastAsia"/>
          <w:sz w:val="28"/>
          <w:szCs w:val="24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4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z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 xml:space="preserve">× +y+z 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 xml:space="preserve">2+4+3 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 xml:space="preserve">9 </m:t>
            </m:r>
          </m:den>
        </m:f>
      </m:oMath>
      <w:r w:rsidR="00064692">
        <w:rPr>
          <w:rFonts w:eastAsiaTheme="minorEastAsia"/>
          <w:sz w:val="28"/>
          <w:szCs w:val="24"/>
        </w:rPr>
        <w:t xml:space="preserve"> = </w:t>
      </w:r>
      <w:r w:rsidR="00064692" w:rsidRPr="00064692">
        <w:rPr>
          <w:rFonts w:eastAsiaTheme="minorEastAsia"/>
          <w:sz w:val="24"/>
          <w:szCs w:val="24"/>
        </w:rPr>
        <w:t>4</w:t>
      </w:r>
      <w:r w:rsidR="00064692">
        <w:rPr>
          <w:rFonts w:eastAsiaTheme="minorEastAsia"/>
          <w:sz w:val="24"/>
          <w:szCs w:val="24"/>
        </w:rPr>
        <w:t xml:space="preserve">. Άρα </w:t>
      </w:r>
      <w:r w:rsidR="00064692">
        <w:rPr>
          <w:sz w:val="24"/>
          <w:szCs w:val="24"/>
          <w:lang w:val="en-US"/>
        </w:rPr>
        <w:t>x</w:t>
      </w:r>
      <w:r w:rsidR="00145361">
        <w:rPr>
          <w:sz w:val="24"/>
          <w:szCs w:val="24"/>
        </w:rPr>
        <w:t xml:space="preserve"> = 2</w:t>
      </w:r>
      <w:r w:rsidR="00145361">
        <w:rPr>
          <w:sz w:val="24"/>
          <w:szCs w:val="24"/>
        </w:rPr>
        <w:sym w:font="Symbol" w:char="F0D7"/>
      </w:r>
      <w:r w:rsidR="00064692">
        <w:rPr>
          <w:sz w:val="24"/>
          <w:szCs w:val="24"/>
        </w:rPr>
        <w:t xml:space="preserve">4 = 8, </w:t>
      </w:r>
      <w:r w:rsidR="00064692">
        <w:rPr>
          <w:sz w:val="24"/>
          <w:szCs w:val="24"/>
          <w:lang w:val="en-US"/>
        </w:rPr>
        <w:t>y</w:t>
      </w:r>
      <w:r w:rsidR="00064692">
        <w:rPr>
          <w:sz w:val="24"/>
          <w:szCs w:val="24"/>
        </w:rPr>
        <w:t xml:space="preserve"> = 4</w:t>
      </w:r>
      <w:r w:rsidR="00145361">
        <w:rPr>
          <w:sz w:val="24"/>
          <w:szCs w:val="24"/>
        </w:rPr>
        <w:sym w:font="Symbol" w:char="F0D7"/>
      </w:r>
      <w:r w:rsidR="00064692">
        <w:rPr>
          <w:sz w:val="24"/>
          <w:szCs w:val="24"/>
        </w:rPr>
        <w:t xml:space="preserve">4 = 16 και   </w:t>
      </w:r>
      <w:r w:rsidR="00145361">
        <w:rPr>
          <w:sz w:val="24"/>
          <w:szCs w:val="24"/>
        </w:rPr>
        <w:br/>
      </w:r>
      <w:r w:rsidR="00064692">
        <w:rPr>
          <w:sz w:val="24"/>
          <w:szCs w:val="24"/>
          <w:lang w:val="en-US"/>
        </w:rPr>
        <w:t>z</w:t>
      </w:r>
      <w:r w:rsidR="00145361">
        <w:rPr>
          <w:sz w:val="24"/>
          <w:szCs w:val="24"/>
        </w:rPr>
        <w:t xml:space="preserve"> = 3</w:t>
      </w:r>
      <w:r w:rsidR="00145361">
        <w:rPr>
          <w:sz w:val="24"/>
          <w:szCs w:val="24"/>
        </w:rPr>
        <w:sym w:font="Symbol" w:char="F0D7"/>
      </w:r>
      <w:r w:rsidR="00064692">
        <w:rPr>
          <w:sz w:val="24"/>
          <w:szCs w:val="24"/>
        </w:rPr>
        <w:t>4 = 12.</w:t>
      </w:r>
    </w:p>
    <w:p w14:paraId="45B5D56D" w14:textId="3245F21A" w:rsidR="00E73AE7" w:rsidRPr="000C34B5" w:rsidRDefault="003C70E8" w:rsidP="000C34B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bookmarkStart w:id="0" w:name="_GoBack"/>
      <w:bookmarkEnd w:id="0"/>
      <w:r w:rsidR="00064692" w:rsidRPr="000C34B5">
        <w:rPr>
          <w:sz w:val="24"/>
          <w:szCs w:val="24"/>
        </w:rPr>
        <w:t xml:space="preserve">Από το Πυθαγόρειο θεώρημα στο τρίγωνο ΓΒΕ έχουμε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45361" w:rsidRPr="000C34B5">
        <w:rPr>
          <w:rFonts w:eastAsiaTheme="minorEastAsia"/>
          <w:sz w:val="24"/>
          <w:szCs w:val="24"/>
        </w:rPr>
        <w:t xml:space="preserve"> </w:t>
      </w:r>
      <w:r w:rsidR="00064692" w:rsidRPr="000C34B5">
        <w:rPr>
          <w:rFonts w:eastAsiaTheme="minorEastAsia"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145361" w:rsidRPr="000C34B5">
        <w:rPr>
          <w:rFonts w:eastAsiaTheme="minorEastAsia"/>
          <w:sz w:val="24"/>
          <w:szCs w:val="24"/>
        </w:rPr>
        <w:t xml:space="preserve"> </w:t>
      </w:r>
      <w:r w:rsidR="00064692" w:rsidRPr="000C34B5">
        <w:rPr>
          <w:rFonts w:eastAsiaTheme="minorEastAsia"/>
          <w:sz w:val="24"/>
          <w:szCs w:val="24"/>
        </w:rPr>
        <w:t>+</w:t>
      </w:r>
      <w:r w:rsidR="00145361" w:rsidRPr="000C34B5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64692" w:rsidRPr="000C34B5">
        <w:rPr>
          <w:sz w:val="24"/>
          <w:szCs w:val="24"/>
        </w:rPr>
        <w:t xml:space="preserve"> ή </w:t>
      </w:r>
      <w:r w:rsidR="00145361" w:rsidRPr="000C34B5">
        <w:rPr>
          <w:rFonts w:eastAsiaTheme="minorEastAsia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64692" w:rsidRPr="000C34B5">
        <w:rPr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64692" w:rsidRPr="000C34B5">
        <w:rPr>
          <w:rFonts w:eastAsiaTheme="minorEastAsia"/>
          <w:sz w:val="24"/>
          <w:szCs w:val="24"/>
        </w:rPr>
        <w:t>+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οπότε </m:t>
        </m:r>
      </m:oMath>
      <w:r w:rsidR="00064692" w:rsidRPr="000C34B5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64692" w:rsidRPr="000C34B5">
        <w:rPr>
          <w:rFonts w:eastAsiaTheme="minorEastAsia"/>
          <w:sz w:val="24"/>
          <w:szCs w:val="24"/>
        </w:rPr>
        <w:t xml:space="preserve"> = 400 ή ΓΕ = 20. Αντίστοιχα στο τρίγωνο </w:t>
      </w:r>
      <w:r w:rsidR="0078162B" w:rsidRPr="000C34B5">
        <w:rPr>
          <w:rFonts w:eastAsiaTheme="minorEastAsia"/>
          <w:sz w:val="24"/>
          <w:szCs w:val="24"/>
        </w:rPr>
        <w:t xml:space="preserve">ΔΑΕ για την υποτείνουσα ΔΕ έχουμε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ΔΑ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ή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+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78162B" w:rsidRPr="000C34B5">
        <w:rPr>
          <w:rFonts w:eastAsiaTheme="minorEastAsia"/>
          <w:sz w:val="24"/>
          <w:szCs w:val="24"/>
        </w:rPr>
        <w:t xml:space="preserve"> = 208, οπότε ΔΕ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208</m:t>
            </m:r>
          </m:e>
        </m:rad>
      </m:oMath>
      <w:r w:rsidR="0078162B" w:rsidRPr="000C34B5">
        <w:rPr>
          <w:rFonts w:eastAsiaTheme="minorEastAsia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  <m:r>
              <m:rPr>
                <m:sty m:val="p"/>
              </m:rPr>
              <w:rPr>
                <w:rFonts w:ascii="Cambria Math" w:hAnsi="Cambria Math"/>
              </w:rPr>
              <w:sym w:font="Symbol" w:char="F0D7"/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13 </m:t>
            </m:r>
          </m:e>
        </m:rad>
      </m:oMath>
      <w:r w:rsidR="0078162B" w:rsidRPr="000C34B5">
        <w:rPr>
          <w:rFonts w:eastAsiaTheme="minorEastAsia"/>
          <w:sz w:val="24"/>
          <w:szCs w:val="24"/>
        </w:rPr>
        <w:t xml:space="preserve"> =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e>
        </m:rad>
      </m:oMath>
      <w:r w:rsidR="0078162B" w:rsidRPr="000C34B5">
        <w:rPr>
          <w:rFonts w:eastAsiaTheme="minorEastAsia"/>
          <w:sz w:val="24"/>
          <w:szCs w:val="24"/>
        </w:rPr>
        <w:t xml:space="preserve"> . Άρα η περίμετρος του τριγώνου ΔΕΓ ισούται με : ΔΕ + ΕΓ + ΔΓ = 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e>
        </m:rad>
      </m:oMath>
      <w:r w:rsidR="00145361" w:rsidRPr="000C34B5">
        <w:rPr>
          <w:rFonts w:eastAsiaTheme="minorEastAsia"/>
          <w:sz w:val="24"/>
          <w:szCs w:val="24"/>
        </w:rPr>
        <w:t xml:space="preserve"> + 20 + </w:t>
      </w:r>
      <w:r w:rsidR="0078162B" w:rsidRPr="000C34B5">
        <w:rPr>
          <w:rFonts w:eastAsiaTheme="minorEastAsia"/>
          <w:sz w:val="24"/>
          <w:szCs w:val="24"/>
        </w:rPr>
        <w:t>(8 + 16) = 44 + 4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e>
        </m:rad>
      </m:oMath>
      <w:r w:rsidR="00145361" w:rsidRPr="000C34B5">
        <w:rPr>
          <w:rFonts w:eastAsiaTheme="minorEastAsia"/>
          <w:sz w:val="24"/>
          <w:szCs w:val="24"/>
        </w:rPr>
        <w:t xml:space="preserve">. </w:t>
      </w:r>
    </w:p>
    <w:sectPr w:rsidR="00E73AE7" w:rsidRPr="000C34B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20D2E5" w16cid:durableId="25C5DA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F346E" w14:textId="77777777" w:rsidR="000D33D1" w:rsidRDefault="000D33D1" w:rsidP="005E6BE2">
      <w:r>
        <w:separator/>
      </w:r>
    </w:p>
  </w:endnote>
  <w:endnote w:type="continuationSeparator" w:id="0">
    <w:p w14:paraId="5F1A1B02" w14:textId="77777777" w:rsidR="000D33D1" w:rsidRDefault="000D33D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22560" w14:textId="77777777" w:rsidR="000D33D1" w:rsidRDefault="000D33D1" w:rsidP="005E6BE2">
      <w:r>
        <w:separator/>
      </w:r>
    </w:p>
  </w:footnote>
  <w:footnote w:type="continuationSeparator" w:id="0">
    <w:p w14:paraId="0B91EC91" w14:textId="77777777" w:rsidR="000D33D1" w:rsidRDefault="000D33D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36E89"/>
    <w:multiLevelType w:val="hybridMultilevel"/>
    <w:tmpl w:val="00B69D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96"/>
    <w:rsid w:val="00024780"/>
    <w:rsid w:val="00064174"/>
    <w:rsid w:val="00064692"/>
    <w:rsid w:val="00085F95"/>
    <w:rsid w:val="00094A65"/>
    <w:rsid w:val="000C34B5"/>
    <w:rsid w:val="000D33D1"/>
    <w:rsid w:val="000F26B8"/>
    <w:rsid w:val="000F353F"/>
    <w:rsid w:val="00105218"/>
    <w:rsid w:val="00145361"/>
    <w:rsid w:val="001A4759"/>
    <w:rsid w:val="001E7E63"/>
    <w:rsid w:val="00223546"/>
    <w:rsid w:val="002271CC"/>
    <w:rsid w:val="002878A9"/>
    <w:rsid w:val="002A2675"/>
    <w:rsid w:val="003853B0"/>
    <w:rsid w:val="003C70E8"/>
    <w:rsid w:val="00411709"/>
    <w:rsid w:val="00522808"/>
    <w:rsid w:val="00572722"/>
    <w:rsid w:val="005A6D79"/>
    <w:rsid w:val="005C33E6"/>
    <w:rsid w:val="005E6BE2"/>
    <w:rsid w:val="006332F7"/>
    <w:rsid w:val="0075669D"/>
    <w:rsid w:val="0078162B"/>
    <w:rsid w:val="007B2B90"/>
    <w:rsid w:val="00817B49"/>
    <w:rsid w:val="008A0639"/>
    <w:rsid w:val="008F6B15"/>
    <w:rsid w:val="00952FC5"/>
    <w:rsid w:val="00970FB2"/>
    <w:rsid w:val="00990B49"/>
    <w:rsid w:val="009B0BA6"/>
    <w:rsid w:val="009B7786"/>
    <w:rsid w:val="00A06485"/>
    <w:rsid w:val="00A06D6D"/>
    <w:rsid w:val="00A16552"/>
    <w:rsid w:val="00AA5C99"/>
    <w:rsid w:val="00B0089C"/>
    <w:rsid w:val="00B23E0B"/>
    <w:rsid w:val="00B60D42"/>
    <w:rsid w:val="00C17198"/>
    <w:rsid w:val="00C45669"/>
    <w:rsid w:val="00C53625"/>
    <w:rsid w:val="00C6709E"/>
    <w:rsid w:val="00CD1A57"/>
    <w:rsid w:val="00D32A7F"/>
    <w:rsid w:val="00D40CA7"/>
    <w:rsid w:val="00D66466"/>
    <w:rsid w:val="00DC5E75"/>
    <w:rsid w:val="00DD086E"/>
    <w:rsid w:val="00E21585"/>
    <w:rsid w:val="00E73AE7"/>
    <w:rsid w:val="00E857C3"/>
    <w:rsid w:val="00EA148E"/>
    <w:rsid w:val="00EA5796"/>
    <w:rsid w:val="00ED3F87"/>
    <w:rsid w:val="00F01217"/>
    <w:rsid w:val="00F2644B"/>
    <w:rsid w:val="00FA5AB6"/>
    <w:rsid w:val="00FC1DDD"/>
    <w:rsid w:val="00FC371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73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2022-02-02T00:22:00Z</dcterms:created>
  <dcterms:modified xsi:type="dcterms:W3CDTF">2022-03-05T23:34:00Z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