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250" w:rsidRDefault="00215250" w:rsidP="00215250">
      <w:pPr>
        <w:spacing w:after="0" w:line="360" w:lineRule="auto"/>
        <w:jc w:val="both"/>
        <w:rPr>
          <w:b/>
        </w:rPr>
      </w:pPr>
      <w:r>
        <w:rPr>
          <w:b/>
        </w:rPr>
        <w:t>ΕΛΛΗΝΙΚΗ ΓΛΩΣΣΑ (ΝΕΟΕΛΛΗΝΙΚΗ ΓΛΩΣΣΑ ΚΑΙ ΛΟΓΟΤΕΧΝΙΑ)</w:t>
      </w:r>
    </w:p>
    <w:p w:rsidR="00215250" w:rsidRDefault="00215250" w:rsidP="00215250">
      <w:pPr>
        <w:spacing w:after="0" w:line="360" w:lineRule="auto"/>
        <w:jc w:val="both"/>
        <w:rPr>
          <w:b/>
        </w:rPr>
      </w:pPr>
      <w:r>
        <w:rPr>
          <w:b/>
        </w:rPr>
        <w:t xml:space="preserve">Β΄ ΤΑΞΗ ΗΜΕΡΗΣΙΟΥ ΚΑΙ ΕΣΠΕΡΙΝΟΥ ΓΕΝΙΚΟΥ ΛΥΚΕΙΟΥ  </w:t>
      </w:r>
    </w:p>
    <w:p w:rsidR="00BC5AA6" w:rsidRPr="005A594C" w:rsidRDefault="00BC5AA6" w:rsidP="00BC5AA6">
      <w:pPr>
        <w:spacing w:after="0" w:line="360" w:lineRule="auto"/>
        <w:rPr>
          <w:rFonts w:cstheme="minorHAnsi"/>
          <w:b/>
        </w:rPr>
      </w:pPr>
    </w:p>
    <w:p w:rsidR="00BC5AA6" w:rsidRDefault="00BC5AA6" w:rsidP="00BC5AA6">
      <w:pPr>
        <w:spacing w:after="0" w:line="360" w:lineRule="auto"/>
        <w:rPr>
          <w:b/>
        </w:rPr>
      </w:pPr>
      <w:r w:rsidRPr="00EE125D">
        <w:rPr>
          <w:b/>
        </w:rPr>
        <w:t>Κείμενο 1</w:t>
      </w:r>
    </w:p>
    <w:p w:rsidR="005D5EA9" w:rsidRPr="00EE125D" w:rsidRDefault="005D5EA9" w:rsidP="00BC5AA6">
      <w:pPr>
        <w:spacing w:after="0" w:line="360" w:lineRule="auto"/>
        <w:rPr>
          <w:b/>
        </w:rPr>
      </w:pPr>
    </w:p>
    <w:p w:rsidR="00E934F9" w:rsidRDefault="00E934F9" w:rsidP="00E934F9">
      <w:pPr>
        <w:spacing w:after="0" w:line="360" w:lineRule="auto"/>
        <w:ind w:right="167"/>
        <w:contextualSpacing/>
        <w:jc w:val="center"/>
        <w:rPr>
          <w:rFonts w:eastAsia="Times New Roman" w:cstheme="minorHAnsi"/>
          <w:b/>
        </w:rPr>
      </w:pPr>
      <w:r>
        <w:rPr>
          <w:rFonts w:eastAsia="Times New Roman" w:cstheme="minorHAnsi"/>
          <w:b/>
        </w:rPr>
        <w:t xml:space="preserve">Το ραδιόφωνο </w:t>
      </w:r>
    </w:p>
    <w:p w:rsidR="00E934F9" w:rsidRDefault="0006213D" w:rsidP="00E934F9">
      <w:pPr>
        <w:spacing w:after="0" w:line="360" w:lineRule="auto"/>
        <w:ind w:right="167"/>
        <w:contextualSpacing/>
        <w:jc w:val="both"/>
        <w:rPr>
          <w:rFonts w:ascii="Calibri" w:hAnsi="Calibri"/>
          <w:i/>
          <w:sz w:val="20"/>
          <w:szCs w:val="20"/>
        </w:rPr>
      </w:pPr>
      <w:r>
        <w:rPr>
          <w:rFonts w:eastAsia="Times New Roman" w:cstheme="minorHAnsi"/>
          <w:i/>
          <w:sz w:val="20"/>
          <w:szCs w:val="20"/>
          <w:lang w:val="en-US"/>
        </w:rPr>
        <w:t>To</w:t>
      </w:r>
      <w:r>
        <w:rPr>
          <w:rFonts w:eastAsia="Times New Roman" w:cstheme="minorHAnsi"/>
          <w:i/>
          <w:sz w:val="20"/>
          <w:szCs w:val="20"/>
        </w:rPr>
        <w:t xml:space="preserve"> ακόλουθο συντομευμένο</w:t>
      </w:r>
      <w:r w:rsidR="002A75FF">
        <w:rPr>
          <w:rFonts w:eastAsia="Times New Roman" w:cstheme="minorHAnsi"/>
          <w:i/>
          <w:sz w:val="20"/>
          <w:szCs w:val="20"/>
        </w:rPr>
        <w:t xml:space="preserve"> </w:t>
      </w:r>
      <w:r>
        <w:rPr>
          <w:rFonts w:eastAsia="Times New Roman" w:cstheme="minorHAnsi"/>
          <w:i/>
          <w:sz w:val="20"/>
          <w:szCs w:val="20"/>
        </w:rPr>
        <w:t>χρονογράφημ</w:t>
      </w:r>
      <w:r w:rsidR="00BA7103">
        <w:rPr>
          <w:rFonts w:eastAsia="Times New Roman" w:cstheme="minorHAnsi"/>
          <w:i/>
          <w:sz w:val="20"/>
          <w:szCs w:val="20"/>
        </w:rPr>
        <w:t>α</w:t>
      </w:r>
      <w:r w:rsidR="00E934F9">
        <w:rPr>
          <w:rFonts w:eastAsia="Times New Roman" w:cstheme="minorHAnsi"/>
          <w:i/>
          <w:sz w:val="20"/>
          <w:szCs w:val="20"/>
        </w:rPr>
        <w:t xml:space="preserve"> προέρχεται από το βιβλίο του ζωγράφου, σκηνογράφου και συγγραφέα Δημήτρη Μυταρά, </w:t>
      </w:r>
      <w:r w:rsidR="00E934F9" w:rsidRPr="00E934F9">
        <w:rPr>
          <w:rFonts w:eastAsia="Times New Roman" w:cstheme="minorHAnsi"/>
          <w:sz w:val="20"/>
          <w:szCs w:val="20"/>
        </w:rPr>
        <w:t>Ο σκύλος δαγκώνει</w:t>
      </w:r>
      <w:r w:rsidR="00E934F9">
        <w:rPr>
          <w:rFonts w:eastAsia="Times New Roman" w:cstheme="minorHAnsi"/>
          <w:i/>
          <w:sz w:val="20"/>
          <w:szCs w:val="20"/>
        </w:rPr>
        <w:t xml:space="preserve">, </w:t>
      </w:r>
      <w:r w:rsidR="0097685F">
        <w:rPr>
          <w:rFonts w:eastAsia="Times New Roman" w:cstheme="minorHAnsi"/>
          <w:i/>
          <w:sz w:val="20"/>
          <w:szCs w:val="20"/>
        </w:rPr>
        <w:t xml:space="preserve">Αθήνα: </w:t>
      </w:r>
      <w:r w:rsidR="00E934F9">
        <w:rPr>
          <w:rFonts w:eastAsia="Times New Roman" w:cstheme="minorHAnsi"/>
          <w:i/>
          <w:sz w:val="20"/>
          <w:szCs w:val="20"/>
        </w:rPr>
        <w:t xml:space="preserve">Κέδρος, 1997, σσ. 34-36. </w:t>
      </w:r>
    </w:p>
    <w:p w:rsidR="00E934F9" w:rsidRDefault="00E934F9" w:rsidP="00E934F9">
      <w:pPr>
        <w:spacing w:after="0" w:line="360" w:lineRule="auto"/>
        <w:ind w:right="167"/>
        <w:contextualSpacing/>
        <w:jc w:val="both"/>
        <w:rPr>
          <w:rFonts w:ascii="Calibri" w:hAnsi="Calibri"/>
        </w:rPr>
      </w:pPr>
      <w:r>
        <w:rPr>
          <w:rFonts w:eastAsia="Times New Roman" w:cstheme="minorHAnsi"/>
        </w:rPr>
        <w:t> </w:t>
      </w:r>
    </w:p>
    <w:p w:rsidR="00E934F9" w:rsidRDefault="00E934F9" w:rsidP="00E934F9">
      <w:pPr>
        <w:spacing w:after="0" w:line="360" w:lineRule="auto"/>
        <w:ind w:firstLine="567"/>
        <w:contextualSpacing/>
        <w:jc w:val="both"/>
        <w:rPr>
          <w:rFonts w:ascii="Calibri" w:hAnsi="Calibri"/>
        </w:rPr>
      </w:pPr>
      <w:r>
        <w:rPr>
          <w:rFonts w:eastAsia="Times New Roman" w:cstheme="minorHAnsi"/>
        </w:rPr>
        <w:t xml:space="preserve">Κατέβαινα την εθνική οδό Αθηνών - Θεσσαλονίκης για αρκετές ώρες. Δίπλα μου είχα ένα πολύ ωραίο ραδιόφωνο </w:t>
      </w:r>
      <w:proofErr w:type="spellStart"/>
      <w:r>
        <w:rPr>
          <w:rFonts w:eastAsia="Times New Roman" w:cstheme="minorHAnsi"/>
        </w:rPr>
        <w:t>ντίζιταλ</w:t>
      </w:r>
      <w:proofErr w:type="spellEnd"/>
      <w:r>
        <w:rPr>
          <w:rFonts w:eastAsia="Times New Roman" w:cstheme="minorHAnsi"/>
        </w:rPr>
        <w:t>,</w:t>
      </w:r>
      <w:r w:rsidR="00BA7103">
        <w:rPr>
          <w:rStyle w:val="a4"/>
          <w:rFonts w:eastAsia="Times New Roman" w:cstheme="minorHAnsi"/>
        </w:rPr>
        <w:footnoteReference w:id="1"/>
      </w:r>
      <w:r>
        <w:rPr>
          <w:rFonts w:eastAsia="Times New Roman" w:cstheme="minorHAnsi"/>
        </w:rPr>
        <w:t xml:space="preserve"> το οποίο, για όσους δεν το γνωρίζουν, αναλαμβάνει για λογαριασμό σου να βρίσκει τους διάφορους σταθμούς που φτάνουν κοντά σου, καθώς μετατοπίζεσαι συνεχώς.</w:t>
      </w:r>
    </w:p>
    <w:p w:rsidR="00E934F9" w:rsidRDefault="00E934F9" w:rsidP="00E934F9">
      <w:pPr>
        <w:spacing w:after="0" w:line="360" w:lineRule="auto"/>
        <w:ind w:firstLine="567"/>
        <w:contextualSpacing/>
        <w:jc w:val="both"/>
        <w:rPr>
          <w:rFonts w:ascii="Calibri" w:hAnsi="Calibri"/>
        </w:rPr>
      </w:pPr>
      <w:r>
        <w:rPr>
          <w:rFonts w:eastAsia="Times New Roman" w:cstheme="minorHAnsi"/>
        </w:rPr>
        <w:t xml:space="preserve">Η </w:t>
      </w:r>
      <w:r w:rsidRPr="009425D9">
        <w:rPr>
          <w:rFonts w:eastAsia="Times New Roman" w:cstheme="minorHAnsi"/>
          <w:u w:val="single"/>
        </w:rPr>
        <w:t>πολυφωνία</w:t>
      </w:r>
      <w:r>
        <w:rPr>
          <w:rFonts w:eastAsia="Times New Roman" w:cstheme="minorHAnsi"/>
        </w:rPr>
        <w:t xml:space="preserve"> ήταν τρομακτική. Δεν ήξερα ότι όλα τα ελληνικά χωριά έχουν φωνή, και μάλιστα με τη σχετική τοπική προφορά. Το ύφος είναι το γνωστό αγχώδες και βιαστικό ύφος που συναντάμε σε όλους τους σταθμούς γενικά στην Ελλάδα, με άπειρες αφιερώσεις, σχόλια πολιτικά, συνεντεύξεις από ραδιοφώνου, </w:t>
      </w:r>
      <w:proofErr w:type="spellStart"/>
      <w:r>
        <w:rPr>
          <w:rFonts w:eastAsia="Times New Roman" w:cstheme="minorHAnsi"/>
        </w:rPr>
        <w:t>ψευτοδιαγωνισμούς</w:t>
      </w:r>
      <w:proofErr w:type="spellEnd"/>
      <w:r>
        <w:rPr>
          <w:rFonts w:eastAsia="Times New Roman" w:cstheme="minorHAnsi"/>
        </w:rPr>
        <w:t xml:space="preserve"> και κάθε είδους μουσική. Μου έκαναν εντύπωση και οι διαφημίσεις, που μου θύμισαν το ’52. Κάθε τρία λεπτά άλλαζα σταθμό, γιατί κάτι δεν πήγαινε και μου χάλαγε τη διάθεση. </w:t>
      </w:r>
      <w:r w:rsidRPr="00706497">
        <w:rPr>
          <w:rFonts w:eastAsia="Times New Roman" w:cstheme="minorHAnsi"/>
          <w:u w:val="single"/>
        </w:rPr>
        <w:t>Έβαλα μια κασέτα για να στρώσουν τα νεύρα μου, έβγαλα και τα σχετικά συμπεράσματα</w:t>
      </w:r>
      <w:r>
        <w:rPr>
          <w:rFonts w:eastAsia="Times New Roman" w:cstheme="minorHAnsi"/>
        </w:rPr>
        <w:t xml:space="preserve">, τα οποία ισχύουν και για τους ραδιοσταθμούς της Αθήνας: α) Σε όλη τη διαδρομή δεν κατάφερα να ακούσω ούτε ένα ολόκληρο τραγούδι. Ο εκφωνητής ανά πάσα στιγμή διέκοπτε, για να κάνει διάφορα σχόλια, ή απλώς διέκοπτε χωρίς λόγο. Συχνά σιγοτραγουδούσε και το τραγούδι. β) Τα τραγούδια, σε γενικές γραμμές, ήταν χαμηλού επιπέδου -οτιδήποτε τους έπεφτε στα χέρια- συχνά επιλεγμένα έτσι ώστε να ταιριάζουν σε διάφορα σχετικά σχόλια με νόημα. γ) Συνήθως ένα ζευγάρι εκφωνητών παρουσιάζει το πρόγραμμα, ανταλλάσσοντας απόψεις, λέγοντας διάφορα έξυπνα, αλλά ουδείς είναι τόσο έξυπνος, ώστε να μπορεί να το κάνει αυτό επιτυχώς επί μία ώρα συνεχώς. δ) Διάφοροι εκφωνητές, συμπαθέστατοι κατά τα άλλα, διαβάζουν κείμενα με άπειρα λεκτικά λάθη και λάθος αναπνοή, που σημαίνει ότι δεν καταλαβαίνουν αυτά που διαβάζουν, ώστε είναι φυσικό να μην καταλαβαίνουμε ούτε εμείς. ε) Σε εκπομπές με ξένη μουσική, όπου αναφέρονται </w:t>
      </w:r>
      <w:r w:rsidRPr="0066036B">
        <w:rPr>
          <w:rFonts w:eastAsia="Times New Roman" w:cstheme="minorHAnsi"/>
          <w:u w:val="single"/>
        </w:rPr>
        <w:t>λεπτομερώς</w:t>
      </w:r>
      <w:r>
        <w:rPr>
          <w:rFonts w:eastAsia="Times New Roman" w:cstheme="minorHAnsi"/>
        </w:rPr>
        <w:t xml:space="preserve"> με βαθμό επιτυχίας τα ξένα τραγούδια στην παγκόσμια αγορά, θαυμάζω πάντα τα τέλεια αμερικάνικα, με προφορά αντάξια σταθμού του Κεντάκι. Κάποιος ειδικός, μολαταύτα, μου είπε ότι σπάνια το επίπεδο γνώσης της γλώσσας ξεπερνάει τη σπουδή συνοικιακού φροντιστηρίου. Αφήνω ότι σπάνια αποφασίζει κάποιος να βάλει κλασική μουσική. Όχι βέβαια κουαρτέτα του Μπετόβεν </w:t>
      </w:r>
      <w:r w:rsidRPr="00E44099">
        <w:rPr>
          <w:rFonts w:eastAsia="Times New Roman" w:cstheme="minorHAnsi"/>
        </w:rPr>
        <w:t>-</w:t>
      </w:r>
      <w:r w:rsidR="00E44099" w:rsidRPr="00E44099">
        <w:rPr>
          <w:rFonts w:eastAsia="Times New Roman" w:cstheme="minorHAnsi"/>
        </w:rPr>
        <w:t xml:space="preserve"> </w:t>
      </w:r>
      <w:r w:rsidRPr="005307DC">
        <w:rPr>
          <w:rFonts w:eastAsia="Times New Roman" w:cstheme="minorHAnsi"/>
          <w:u w:val="single"/>
        </w:rPr>
        <w:t>αυτό είναι αδιανόητο</w:t>
      </w:r>
      <w:r w:rsidR="00E44099" w:rsidRPr="00E44099">
        <w:rPr>
          <w:rFonts w:eastAsia="Times New Roman" w:cstheme="minorHAnsi"/>
        </w:rPr>
        <w:t xml:space="preserve"> </w:t>
      </w:r>
      <w:r w:rsidRPr="00E44099">
        <w:rPr>
          <w:rFonts w:eastAsia="Times New Roman" w:cstheme="minorHAnsi"/>
        </w:rPr>
        <w:t>-</w:t>
      </w:r>
      <w:r>
        <w:rPr>
          <w:rFonts w:eastAsia="Times New Roman" w:cstheme="minorHAnsi"/>
        </w:rPr>
        <w:t xml:space="preserve"> αλλά κάποια εισαγωγή ή κάποιο άλλο κατανοητό </w:t>
      </w:r>
      <w:r>
        <w:rPr>
          <w:rFonts w:eastAsia="Times New Roman" w:cstheme="minorHAnsi"/>
        </w:rPr>
        <w:lastRenderedPageBreak/>
        <w:t xml:space="preserve">κομμάτι. Ακόμη, μου δόθηκε η εντύπωση ότι άκουγα τον ίδιο σταθμό παντού, εφόσον τα προγράμματα και το ύφος έχουν ταυτιστεί σχεδόν απόλυτα. </w:t>
      </w:r>
    </w:p>
    <w:p w:rsidR="00E934F9" w:rsidRDefault="00E934F9" w:rsidP="00E934F9">
      <w:pPr>
        <w:spacing w:after="0" w:line="360" w:lineRule="auto"/>
        <w:ind w:firstLine="567"/>
        <w:contextualSpacing/>
        <w:jc w:val="both"/>
        <w:rPr>
          <w:rFonts w:eastAsia="Times New Roman" w:cstheme="minorHAnsi"/>
        </w:rPr>
      </w:pPr>
      <w:r>
        <w:rPr>
          <w:rFonts w:eastAsia="Times New Roman" w:cstheme="minorHAnsi"/>
        </w:rPr>
        <w:t xml:space="preserve">Να, λοιπόν, κάμποσοι λόγοι που με υποχρέωναν να κλείνω το ραδιόφωνό μου συχνότερα απ’ ό,τι θα ’θελα. Αλλά ας μην είμαστε γκρινιάρηδες. Υπάρχουν ειδήσεις ταυτόχρονα με τα γεγονότα, υπάρχει γρήγορος ρυθμός και εναλλαγές θεμάτων και, τέλος, υπάρχουν άπειρες συνεντεύξεις, τις οποίες ακούω με πραγματική απόλαυση, ιδιαίτερα εκείνες που </w:t>
      </w:r>
      <w:r w:rsidRPr="00724351">
        <w:rPr>
          <w:rFonts w:eastAsia="Times New Roman" w:cstheme="minorHAnsi"/>
          <w:u w:val="single"/>
        </w:rPr>
        <w:t>σέρνουν τα εξ αμάξης</w:t>
      </w:r>
      <w:r>
        <w:rPr>
          <w:rFonts w:eastAsia="Times New Roman" w:cstheme="minorHAnsi"/>
        </w:rPr>
        <w:t xml:space="preserve"> στους αρχηγούς και στα πολιτικά κόμματα.</w:t>
      </w:r>
    </w:p>
    <w:p w:rsidR="00BC5AA6" w:rsidRDefault="00BC5AA6" w:rsidP="00BC5AA6">
      <w:pPr>
        <w:spacing w:after="0" w:line="360" w:lineRule="auto"/>
        <w:contextualSpacing/>
        <w:jc w:val="both"/>
        <w:rPr>
          <w:rFonts w:eastAsia="Times New Roman" w:cstheme="minorHAnsi"/>
        </w:rPr>
      </w:pPr>
    </w:p>
    <w:p w:rsidR="00BC5AA6" w:rsidRDefault="00BC5AA6" w:rsidP="00BC5AA6">
      <w:pPr>
        <w:spacing w:after="0" w:line="360" w:lineRule="auto"/>
        <w:contextualSpacing/>
        <w:jc w:val="both"/>
        <w:rPr>
          <w:rFonts w:ascii="Calibri" w:hAnsi="Calibri"/>
          <w:b/>
        </w:rPr>
      </w:pPr>
      <w:r w:rsidRPr="00BC5AA6">
        <w:rPr>
          <w:rFonts w:ascii="Calibri" w:hAnsi="Calibri"/>
          <w:b/>
        </w:rPr>
        <w:t xml:space="preserve">Κείμενο 2 </w:t>
      </w:r>
    </w:p>
    <w:p w:rsidR="005D5EA9" w:rsidRPr="00BC5AA6" w:rsidRDefault="005D5EA9" w:rsidP="00BC5AA6">
      <w:pPr>
        <w:spacing w:after="0" w:line="360" w:lineRule="auto"/>
        <w:contextualSpacing/>
        <w:jc w:val="both"/>
        <w:rPr>
          <w:rFonts w:ascii="Calibri" w:hAnsi="Calibri"/>
          <w:b/>
        </w:rPr>
      </w:pPr>
    </w:p>
    <w:p w:rsidR="00BC5AA6" w:rsidRPr="00BC5AA6" w:rsidRDefault="00BC5AA6" w:rsidP="00BC5AA6">
      <w:pPr>
        <w:spacing w:after="0" w:line="360" w:lineRule="auto"/>
        <w:contextualSpacing/>
        <w:jc w:val="center"/>
        <w:rPr>
          <w:rFonts w:ascii="Calibri" w:hAnsi="Calibri"/>
          <w:b/>
        </w:rPr>
      </w:pPr>
      <w:r w:rsidRPr="00BC5AA6">
        <w:rPr>
          <w:rFonts w:ascii="Calibri" w:hAnsi="Calibri"/>
          <w:b/>
        </w:rPr>
        <w:t>ΝΙΚΟΣ-ΓΑΒΡΙΗΛ ΠΕΝΤΖΙΚΗΣ (</w:t>
      </w:r>
      <w:r>
        <w:rPr>
          <w:rFonts w:ascii="Calibri" w:hAnsi="Calibri"/>
          <w:b/>
        </w:rPr>
        <w:t>1908-</w:t>
      </w:r>
      <w:r w:rsidR="00426F4B">
        <w:rPr>
          <w:rFonts w:ascii="Calibri" w:hAnsi="Calibri"/>
          <w:b/>
        </w:rPr>
        <w:t>1993</w:t>
      </w:r>
      <w:r w:rsidRPr="00BC5AA6">
        <w:rPr>
          <w:rFonts w:ascii="Calibri" w:hAnsi="Calibri"/>
          <w:b/>
        </w:rPr>
        <w:t>)</w:t>
      </w:r>
    </w:p>
    <w:p w:rsidR="00BC5AA6" w:rsidRPr="00BC5AA6" w:rsidRDefault="00426F4B" w:rsidP="00BC5AA6">
      <w:pPr>
        <w:spacing w:after="0" w:line="360" w:lineRule="auto"/>
        <w:contextualSpacing/>
        <w:jc w:val="center"/>
        <w:rPr>
          <w:rFonts w:ascii="Calibri" w:hAnsi="Calibri"/>
          <w:b/>
        </w:rPr>
      </w:pPr>
      <w:r>
        <w:rPr>
          <w:rFonts w:ascii="Calibri" w:hAnsi="Calibri"/>
          <w:b/>
        </w:rPr>
        <w:t>Ομιλήματα (</w:t>
      </w:r>
      <w:r w:rsidR="00BC5AA6" w:rsidRPr="00BC5AA6">
        <w:rPr>
          <w:rFonts w:ascii="Calibri" w:hAnsi="Calibri"/>
          <w:b/>
        </w:rPr>
        <w:t>απόσπασμα</w:t>
      </w:r>
      <w:r>
        <w:rPr>
          <w:rFonts w:ascii="Calibri" w:hAnsi="Calibri"/>
          <w:b/>
        </w:rPr>
        <w:t>)</w:t>
      </w:r>
    </w:p>
    <w:p w:rsidR="00BC5AA6" w:rsidRPr="005A3938" w:rsidRDefault="00426F4B" w:rsidP="00BC5AA6">
      <w:pPr>
        <w:spacing w:after="0" w:line="360" w:lineRule="auto"/>
        <w:contextualSpacing/>
        <w:jc w:val="both"/>
        <w:rPr>
          <w:rFonts w:ascii="Calibri" w:hAnsi="Calibri"/>
          <w:i/>
          <w:sz w:val="20"/>
          <w:szCs w:val="20"/>
        </w:rPr>
      </w:pPr>
      <w:r w:rsidRPr="005A3938">
        <w:rPr>
          <w:rFonts w:ascii="Calibri" w:hAnsi="Calibri"/>
          <w:i/>
          <w:sz w:val="20"/>
          <w:szCs w:val="20"/>
        </w:rPr>
        <w:t xml:space="preserve">Το ακόλουθο κείμενο προέρχεται από </w:t>
      </w:r>
      <w:r w:rsidR="005A3938" w:rsidRPr="005A3938">
        <w:rPr>
          <w:rFonts w:ascii="Calibri" w:hAnsi="Calibri"/>
          <w:i/>
          <w:sz w:val="20"/>
          <w:szCs w:val="20"/>
        </w:rPr>
        <w:t xml:space="preserve">το πεζογράφημα </w:t>
      </w:r>
      <w:r w:rsidR="005A3938" w:rsidRPr="005A3938">
        <w:rPr>
          <w:rFonts w:ascii="Calibri" w:hAnsi="Calibri"/>
          <w:sz w:val="20"/>
          <w:szCs w:val="20"/>
        </w:rPr>
        <w:t xml:space="preserve">Ομιλήματα </w:t>
      </w:r>
      <w:r w:rsidR="005A3938" w:rsidRPr="005A3938">
        <w:rPr>
          <w:rFonts w:ascii="Calibri" w:hAnsi="Calibri"/>
          <w:i/>
          <w:sz w:val="20"/>
          <w:szCs w:val="20"/>
        </w:rPr>
        <w:t xml:space="preserve">του μοντερνιστή λογοτέχνη και ζωγράφου Νίκου-Γαβριήλ </w:t>
      </w:r>
      <w:proofErr w:type="spellStart"/>
      <w:r w:rsidR="005A3938" w:rsidRPr="005A3938">
        <w:rPr>
          <w:rFonts w:ascii="Calibri" w:hAnsi="Calibri"/>
          <w:i/>
          <w:sz w:val="20"/>
          <w:szCs w:val="20"/>
        </w:rPr>
        <w:t>Πεντζίκη</w:t>
      </w:r>
      <w:proofErr w:type="spellEnd"/>
      <w:r w:rsidR="005A3938" w:rsidRPr="005A3938">
        <w:rPr>
          <w:rFonts w:ascii="Calibri" w:hAnsi="Calibri"/>
          <w:i/>
          <w:sz w:val="20"/>
          <w:szCs w:val="20"/>
        </w:rPr>
        <w:t xml:space="preserve"> (</w:t>
      </w:r>
      <w:r w:rsidR="0097685F" w:rsidRPr="005A3938">
        <w:rPr>
          <w:rFonts w:ascii="Calibri" w:hAnsi="Calibri"/>
          <w:i/>
          <w:sz w:val="20"/>
          <w:szCs w:val="20"/>
        </w:rPr>
        <w:t>Αθήνα</w:t>
      </w:r>
      <w:r w:rsidR="0097685F">
        <w:rPr>
          <w:rFonts w:ascii="Calibri" w:hAnsi="Calibri"/>
          <w:i/>
          <w:sz w:val="20"/>
          <w:szCs w:val="20"/>
        </w:rPr>
        <w:t xml:space="preserve">: Εκδόσεις Ακρίτας, </w:t>
      </w:r>
      <w:r w:rsidR="005A3938" w:rsidRPr="005A3938">
        <w:rPr>
          <w:rFonts w:ascii="Calibri" w:hAnsi="Calibri"/>
          <w:i/>
          <w:sz w:val="20"/>
          <w:szCs w:val="20"/>
        </w:rPr>
        <w:t xml:space="preserve">1992, </w:t>
      </w:r>
      <w:r w:rsidR="00BA7103">
        <w:rPr>
          <w:rFonts w:ascii="Calibri" w:hAnsi="Calibri"/>
          <w:i/>
          <w:sz w:val="20"/>
          <w:szCs w:val="20"/>
        </w:rPr>
        <w:t>σ</w:t>
      </w:r>
      <w:r w:rsidR="005A3938" w:rsidRPr="005A3938">
        <w:rPr>
          <w:rFonts w:ascii="Calibri" w:hAnsi="Calibri"/>
          <w:i/>
          <w:sz w:val="20"/>
          <w:szCs w:val="20"/>
        </w:rPr>
        <w:t xml:space="preserve">σ.79-80). </w:t>
      </w:r>
    </w:p>
    <w:p w:rsidR="005A3938" w:rsidRDefault="005A3938" w:rsidP="00BC5AA6">
      <w:pPr>
        <w:spacing w:after="0" w:line="360" w:lineRule="auto"/>
        <w:contextualSpacing/>
        <w:jc w:val="both"/>
        <w:rPr>
          <w:rFonts w:ascii="Calibri" w:hAnsi="Calibri"/>
        </w:rPr>
      </w:pPr>
    </w:p>
    <w:p w:rsidR="005A3938" w:rsidRDefault="005A3938" w:rsidP="005A3938">
      <w:pPr>
        <w:spacing w:after="0" w:line="360" w:lineRule="auto"/>
        <w:ind w:firstLine="567"/>
        <w:contextualSpacing/>
        <w:jc w:val="both"/>
        <w:rPr>
          <w:rFonts w:ascii="Calibri" w:hAnsi="Calibri"/>
        </w:rPr>
      </w:pPr>
      <w:r>
        <w:rPr>
          <w:rFonts w:ascii="Calibri" w:hAnsi="Calibri"/>
        </w:rPr>
        <w:t xml:space="preserve">Σκυμμένοι στο φως της λάμπας με το γκάζι, η αδελφή μου και εγώ διαβάζαμε σε τούτο το γραφείο. </w:t>
      </w:r>
    </w:p>
    <w:p w:rsidR="005A3938" w:rsidRDefault="005A3938" w:rsidP="005A3938">
      <w:pPr>
        <w:spacing w:after="0" w:line="360" w:lineRule="auto"/>
        <w:ind w:firstLine="567"/>
        <w:contextualSpacing/>
        <w:jc w:val="both"/>
        <w:rPr>
          <w:rFonts w:ascii="Calibri" w:hAnsi="Calibri"/>
        </w:rPr>
      </w:pPr>
      <w:r>
        <w:rPr>
          <w:rFonts w:ascii="Calibri" w:hAnsi="Calibri"/>
        </w:rPr>
        <w:t xml:space="preserve">Συλλάβιζα το αλφαβητάριο. </w:t>
      </w:r>
    </w:p>
    <w:p w:rsidR="005A3938" w:rsidRDefault="005A3938" w:rsidP="005A3938">
      <w:pPr>
        <w:spacing w:after="0" w:line="360" w:lineRule="auto"/>
        <w:ind w:firstLine="567"/>
        <w:contextualSpacing/>
        <w:jc w:val="both"/>
        <w:rPr>
          <w:rFonts w:ascii="Calibri" w:hAnsi="Calibri"/>
        </w:rPr>
      </w:pPr>
      <w:r>
        <w:rPr>
          <w:rFonts w:ascii="Calibri" w:hAnsi="Calibri"/>
        </w:rPr>
        <w:t xml:space="preserve">[…] Πόσο </w:t>
      </w:r>
      <w:proofErr w:type="spellStart"/>
      <w:r>
        <w:rPr>
          <w:rFonts w:ascii="Calibri" w:hAnsi="Calibri"/>
        </w:rPr>
        <w:t>θάθελα</w:t>
      </w:r>
      <w:proofErr w:type="spellEnd"/>
      <w:r>
        <w:rPr>
          <w:rFonts w:ascii="Calibri" w:hAnsi="Calibri"/>
        </w:rPr>
        <w:t xml:space="preserve"> να ήταν δυνατό να ξανάβλεπα τα πρώτα μου βιβλία. </w:t>
      </w:r>
    </w:p>
    <w:p w:rsidR="005A3938" w:rsidRDefault="005A3938" w:rsidP="005A3938">
      <w:pPr>
        <w:spacing w:after="0" w:line="360" w:lineRule="auto"/>
        <w:ind w:firstLine="567"/>
        <w:contextualSpacing/>
        <w:jc w:val="both"/>
        <w:rPr>
          <w:rFonts w:ascii="Calibri" w:hAnsi="Calibri"/>
        </w:rPr>
      </w:pPr>
      <w:r>
        <w:rPr>
          <w:rFonts w:ascii="Calibri" w:hAnsi="Calibri"/>
        </w:rPr>
        <w:t xml:space="preserve">Το αλφαβητάριο άρχιζε με το Α! Α!, φωνή θαυμασμού. Η σχετική εικόνα έδειχνε δυο παιδιά, </w:t>
      </w:r>
      <w:proofErr w:type="spellStart"/>
      <w:r>
        <w:rPr>
          <w:rFonts w:ascii="Calibri" w:hAnsi="Calibri"/>
        </w:rPr>
        <w:t>έν</w:t>
      </w:r>
      <w:proofErr w:type="spellEnd"/>
      <w:r>
        <w:rPr>
          <w:rFonts w:ascii="Calibri" w:hAnsi="Calibri"/>
        </w:rPr>
        <w:t xml:space="preserve">’ αγόρι κι ένα κορίτσι, που είχαν ανέβει σε μια κορυφή και θαύμαζαν την ανατολή του Ήλιου. </w:t>
      </w:r>
    </w:p>
    <w:p w:rsidR="005A3938" w:rsidRDefault="005A3938" w:rsidP="005A3938">
      <w:pPr>
        <w:spacing w:after="0" w:line="360" w:lineRule="auto"/>
        <w:ind w:firstLine="567"/>
        <w:contextualSpacing/>
        <w:jc w:val="both"/>
        <w:rPr>
          <w:rFonts w:ascii="Calibri" w:hAnsi="Calibri"/>
        </w:rPr>
      </w:pPr>
      <w:r>
        <w:rPr>
          <w:rFonts w:ascii="Calibri" w:hAnsi="Calibri"/>
        </w:rPr>
        <w:t>Έπειτα ακολουθούσαν τα γράμματα συμπλεγμένα, ώστε να σχηματίζονται οι φθόγγοι, οι συλλαβές και οι λέξεις. Σειρά από λέξεις</w:t>
      </w:r>
      <w:r w:rsidR="00F05A93">
        <w:rPr>
          <w:rFonts w:ascii="Calibri" w:hAnsi="Calibri"/>
        </w:rPr>
        <w:t xml:space="preserve">, που μια έχει ως αρχικό ένα από τα 24 γράμματα του αλφαβήτου. </w:t>
      </w:r>
    </w:p>
    <w:p w:rsidR="00F05A93" w:rsidRDefault="00F05A93" w:rsidP="005A3938">
      <w:pPr>
        <w:spacing w:after="0" w:line="360" w:lineRule="auto"/>
        <w:ind w:firstLine="567"/>
        <w:contextualSpacing/>
        <w:jc w:val="both"/>
        <w:rPr>
          <w:rFonts w:ascii="Calibri" w:hAnsi="Calibri"/>
        </w:rPr>
      </w:pPr>
      <w:r>
        <w:rPr>
          <w:rFonts w:ascii="Calibri" w:hAnsi="Calibri"/>
        </w:rPr>
        <w:t xml:space="preserve">Το Α δίνει την Αγάπη, το Β δίνει το Βάρος, τη βαρύτητα, το Γ δίνει το Γάμο, το Δ τη Διάσπαση και τη διάρκεια, το Ε το Ευαγγέλιο και την Ελένη, το Ζ τη Ζωή, το Η τον Ήλιο, το Θ το Θείο (το μεταλλοειδές ανόργανο στοιχείο, τον αδελφό του πατέρα ή της μητέρας, αυτό που ανήκει στο Θεό), το Ι την Ικεσία, το Κ το Κάλλος και την καλοσύνη, το Λ το Λιοντάρι, τον λέοντα, που ’ναι σύμβολο του </w:t>
      </w:r>
      <w:proofErr w:type="spellStart"/>
      <w:r>
        <w:rPr>
          <w:rFonts w:ascii="Calibri" w:hAnsi="Calibri"/>
        </w:rPr>
        <w:t>Ευαγγελιστού</w:t>
      </w:r>
      <w:proofErr w:type="spellEnd"/>
      <w:r>
        <w:rPr>
          <w:rFonts w:ascii="Calibri" w:hAnsi="Calibri"/>
        </w:rPr>
        <w:t xml:space="preserve"> Αγίου Μάρκου, το Μ δίνει το Μένος και τη μορφή, το Ν δίνει το Νέο (πρόσωπο ή πράγμα ή αέριο), το Ξ δίνει το Ξένο, το Ο δίνει το Όλο</w:t>
      </w:r>
      <w:r w:rsidRPr="00F05A93">
        <w:rPr>
          <w:rFonts w:ascii="Calibri" w:hAnsi="Calibri"/>
        </w:rPr>
        <w:t xml:space="preserve">, </w:t>
      </w:r>
      <w:r>
        <w:rPr>
          <w:rFonts w:ascii="Calibri" w:hAnsi="Calibri"/>
        </w:rPr>
        <w:t xml:space="preserve">δηλαδή το ολόκληρο, το Π δίνει το Πάθος, το Ρ τη Ροή, το Σ τη Σιωπή, το Τ το Τέλος και τέλμα, το Υ την Υποταγή και την υπομονή, το Φ το Φάγετε, το Χ τη Χαρά (Χριστός), το Ψ το Ψάλλω και το ψάρι, το Ω δίνει το </w:t>
      </w:r>
      <w:proofErr w:type="spellStart"/>
      <w:r>
        <w:rPr>
          <w:rFonts w:ascii="Calibri" w:hAnsi="Calibri"/>
        </w:rPr>
        <w:t>Ωρολόγι</w:t>
      </w:r>
      <w:proofErr w:type="spellEnd"/>
      <w:r>
        <w:rPr>
          <w:rFonts w:ascii="Calibri" w:hAnsi="Calibri"/>
        </w:rPr>
        <w:t xml:space="preserve">, που δείχνει την ώρα και δηλώνει το τέλος. </w:t>
      </w:r>
    </w:p>
    <w:p w:rsidR="00F05A93" w:rsidRDefault="00F05A93" w:rsidP="005A3938">
      <w:pPr>
        <w:spacing w:after="0" w:line="360" w:lineRule="auto"/>
        <w:ind w:firstLine="567"/>
        <w:contextualSpacing/>
        <w:jc w:val="both"/>
        <w:rPr>
          <w:rFonts w:ascii="Calibri" w:hAnsi="Calibri"/>
        </w:rPr>
      </w:pPr>
      <w:r>
        <w:rPr>
          <w:rFonts w:ascii="Calibri" w:hAnsi="Calibri"/>
        </w:rPr>
        <w:lastRenderedPageBreak/>
        <w:t xml:space="preserve">Απ’ αυτού αρχινώντας ανάποδα: Ω </w:t>
      </w:r>
      <w:proofErr w:type="spellStart"/>
      <w:r>
        <w:rPr>
          <w:rFonts w:ascii="Calibri" w:hAnsi="Calibri"/>
        </w:rPr>
        <w:t>Ψ(ι)</w:t>
      </w:r>
      <w:r w:rsidR="00BA7103">
        <w:rPr>
          <w:rFonts w:ascii="Calibri" w:hAnsi="Calibri"/>
        </w:rPr>
        <w:t>Χ(ι</w:t>
      </w:r>
      <w:proofErr w:type="spellEnd"/>
      <w:r w:rsidR="00BA7103">
        <w:rPr>
          <w:rFonts w:ascii="Calibri" w:hAnsi="Calibri"/>
        </w:rPr>
        <w:t xml:space="preserve">) </w:t>
      </w:r>
      <w:proofErr w:type="spellStart"/>
      <w:r w:rsidR="00BA7103">
        <w:rPr>
          <w:rFonts w:ascii="Calibri" w:hAnsi="Calibri"/>
        </w:rPr>
        <w:t>Φ(ι</w:t>
      </w:r>
      <w:proofErr w:type="spellEnd"/>
      <w:r w:rsidR="00BA7103">
        <w:rPr>
          <w:rFonts w:ascii="Calibri" w:hAnsi="Calibri"/>
        </w:rPr>
        <w:t xml:space="preserve">) Υ </w:t>
      </w:r>
      <w:proofErr w:type="spellStart"/>
      <w:r w:rsidR="00BA7103">
        <w:rPr>
          <w:rFonts w:ascii="Calibri" w:hAnsi="Calibri"/>
        </w:rPr>
        <w:t>Τ(α</w:t>
      </w:r>
      <w:proofErr w:type="spellEnd"/>
      <w:r w:rsidR="00BA7103">
        <w:rPr>
          <w:rFonts w:ascii="Calibri" w:hAnsi="Calibri"/>
        </w:rPr>
        <w:t xml:space="preserve">) </w:t>
      </w:r>
      <w:proofErr w:type="spellStart"/>
      <w:r w:rsidR="00BA7103">
        <w:rPr>
          <w:rFonts w:ascii="Calibri" w:hAnsi="Calibri"/>
        </w:rPr>
        <w:t>Σ(ι</w:t>
      </w:r>
      <w:proofErr w:type="spellEnd"/>
      <w:r w:rsidR="00BA7103">
        <w:rPr>
          <w:rFonts w:ascii="Calibri" w:hAnsi="Calibri"/>
        </w:rPr>
        <w:t xml:space="preserve">) </w:t>
      </w:r>
      <w:proofErr w:type="spellStart"/>
      <w:r w:rsidR="00BA7103">
        <w:rPr>
          <w:rFonts w:ascii="Calibri" w:hAnsi="Calibri"/>
        </w:rPr>
        <w:t>Ρ(ο</w:t>
      </w:r>
      <w:proofErr w:type="spellEnd"/>
      <w:r w:rsidR="00BA7103">
        <w:rPr>
          <w:rFonts w:ascii="Calibri" w:hAnsi="Calibri"/>
        </w:rPr>
        <w:t xml:space="preserve">) </w:t>
      </w:r>
      <w:proofErr w:type="spellStart"/>
      <w:r w:rsidR="00BA7103">
        <w:rPr>
          <w:rFonts w:ascii="Calibri" w:hAnsi="Calibri"/>
        </w:rPr>
        <w:t>Π(ι</w:t>
      </w:r>
      <w:proofErr w:type="spellEnd"/>
      <w:r w:rsidR="00BA7103">
        <w:rPr>
          <w:rFonts w:ascii="Calibri" w:hAnsi="Calibri"/>
        </w:rPr>
        <w:t xml:space="preserve">) Ο </w:t>
      </w:r>
      <w:proofErr w:type="spellStart"/>
      <w:r w:rsidR="00BA7103">
        <w:rPr>
          <w:rFonts w:ascii="Calibri" w:hAnsi="Calibri"/>
        </w:rPr>
        <w:t>Ξ(ι</w:t>
      </w:r>
      <w:proofErr w:type="spellEnd"/>
      <w:r w:rsidR="00BA7103">
        <w:rPr>
          <w:rFonts w:ascii="Calibri" w:hAnsi="Calibri"/>
        </w:rPr>
        <w:t xml:space="preserve">) </w:t>
      </w:r>
      <w:proofErr w:type="spellStart"/>
      <w:r w:rsidR="00BA7103">
        <w:rPr>
          <w:rFonts w:ascii="Calibri" w:hAnsi="Calibri"/>
        </w:rPr>
        <w:t>Ν(ι</w:t>
      </w:r>
      <w:proofErr w:type="spellEnd"/>
      <w:r w:rsidR="00BA7103">
        <w:rPr>
          <w:rFonts w:ascii="Calibri" w:hAnsi="Calibri"/>
        </w:rPr>
        <w:t xml:space="preserve">) </w:t>
      </w:r>
      <w:proofErr w:type="spellStart"/>
      <w:r w:rsidR="00BA7103">
        <w:rPr>
          <w:rFonts w:ascii="Calibri" w:hAnsi="Calibri"/>
        </w:rPr>
        <w:t>Μ(α</w:t>
      </w:r>
      <w:proofErr w:type="spellEnd"/>
      <w:r w:rsidR="00BA7103">
        <w:rPr>
          <w:rFonts w:ascii="Calibri" w:hAnsi="Calibri"/>
        </w:rPr>
        <w:t xml:space="preserve">) </w:t>
      </w:r>
      <w:proofErr w:type="spellStart"/>
      <w:r w:rsidR="00BA7103">
        <w:rPr>
          <w:rFonts w:ascii="Calibri" w:hAnsi="Calibri"/>
        </w:rPr>
        <w:t>Λ(α</w:t>
      </w:r>
      <w:proofErr w:type="spellEnd"/>
      <w:r w:rsidR="00BA7103">
        <w:rPr>
          <w:rFonts w:ascii="Calibri" w:hAnsi="Calibri"/>
        </w:rPr>
        <w:t xml:space="preserve">) </w:t>
      </w:r>
      <w:proofErr w:type="spellStart"/>
      <w:r w:rsidR="00BA7103">
        <w:rPr>
          <w:rFonts w:ascii="Calibri" w:hAnsi="Calibri"/>
        </w:rPr>
        <w:t>Κ(α</w:t>
      </w:r>
      <w:proofErr w:type="spellEnd"/>
      <w:r w:rsidR="00BA7103">
        <w:rPr>
          <w:rFonts w:ascii="Calibri" w:hAnsi="Calibri"/>
        </w:rPr>
        <w:t xml:space="preserve">) Ι </w:t>
      </w:r>
      <w:proofErr w:type="spellStart"/>
      <w:r w:rsidR="00BA7103">
        <w:rPr>
          <w:rFonts w:ascii="Calibri" w:hAnsi="Calibri"/>
        </w:rPr>
        <w:t>Θ(ι</w:t>
      </w:r>
      <w:proofErr w:type="spellEnd"/>
      <w:r w:rsidR="00BA7103">
        <w:rPr>
          <w:rFonts w:ascii="Calibri" w:hAnsi="Calibri"/>
        </w:rPr>
        <w:t xml:space="preserve">) Η </w:t>
      </w:r>
      <w:proofErr w:type="spellStart"/>
      <w:r w:rsidR="00BA7103">
        <w:rPr>
          <w:rFonts w:ascii="Calibri" w:hAnsi="Calibri"/>
        </w:rPr>
        <w:t>Ζ(ι</w:t>
      </w:r>
      <w:proofErr w:type="spellEnd"/>
      <w:r w:rsidR="00BA7103">
        <w:rPr>
          <w:rFonts w:ascii="Calibri" w:hAnsi="Calibri"/>
        </w:rPr>
        <w:t xml:space="preserve">) Ε </w:t>
      </w:r>
      <w:proofErr w:type="spellStart"/>
      <w:r w:rsidR="00BA7103">
        <w:rPr>
          <w:rFonts w:ascii="Calibri" w:hAnsi="Calibri"/>
        </w:rPr>
        <w:t>Δ(έλτα</w:t>
      </w:r>
      <w:proofErr w:type="spellEnd"/>
      <w:r w:rsidR="00BA7103">
        <w:rPr>
          <w:rFonts w:ascii="Calibri" w:hAnsi="Calibri"/>
        </w:rPr>
        <w:t xml:space="preserve">) </w:t>
      </w:r>
      <w:proofErr w:type="spellStart"/>
      <w:r w:rsidR="00BA7103">
        <w:rPr>
          <w:rFonts w:ascii="Calibri" w:hAnsi="Calibri"/>
        </w:rPr>
        <w:t>Γ(α</w:t>
      </w:r>
      <w:proofErr w:type="spellEnd"/>
      <w:r w:rsidR="00BA7103">
        <w:rPr>
          <w:rFonts w:ascii="Calibri" w:hAnsi="Calibri"/>
        </w:rPr>
        <w:t xml:space="preserve">) </w:t>
      </w:r>
      <w:proofErr w:type="spellStart"/>
      <w:r w:rsidR="00BA7103">
        <w:rPr>
          <w:rFonts w:ascii="Calibri" w:hAnsi="Calibri"/>
        </w:rPr>
        <w:t>Β(ι</w:t>
      </w:r>
      <w:proofErr w:type="spellEnd"/>
      <w:r w:rsidR="00BA7103">
        <w:rPr>
          <w:rFonts w:ascii="Calibri" w:hAnsi="Calibri"/>
        </w:rPr>
        <w:t xml:space="preserve">) φτάνουμε πάλι στο Α, που είναι η αφετηρία, που σημαίνει την αρχή του κόσμου, σύμφωνα μ’ ένα παλιό ποίημα, με στίχους για κάθε γράμμα της αλφαβήτας. </w:t>
      </w:r>
    </w:p>
    <w:p w:rsidR="00BA7103" w:rsidRDefault="00BA7103" w:rsidP="00BA7103">
      <w:pPr>
        <w:spacing w:after="0" w:line="360" w:lineRule="auto"/>
        <w:contextualSpacing/>
        <w:jc w:val="both"/>
        <w:rPr>
          <w:rFonts w:ascii="Calibri" w:hAnsi="Calibri"/>
        </w:rPr>
      </w:pPr>
    </w:p>
    <w:p w:rsidR="005D5EA9" w:rsidRDefault="005D5EA9" w:rsidP="005D5EA9">
      <w:pPr>
        <w:spacing w:after="0" w:line="360" w:lineRule="auto"/>
        <w:jc w:val="both"/>
        <w:rPr>
          <w:rFonts w:cstheme="minorHAnsi"/>
          <w:b/>
        </w:rPr>
      </w:pPr>
      <w:r w:rsidRPr="005A594C">
        <w:rPr>
          <w:rFonts w:cstheme="minorHAnsi"/>
          <w:b/>
        </w:rPr>
        <w:t>ΘΕΜΑΤΑ</w:t>
      </w:r>
    </w:p>
    <w:p w:rsidR="005D5EA9" w:rsidRDefault="005D5EA9" w:rsidP="005D5EA9">
      <w:pPr>
        <w:spacing w:after="0" w:line="360" w:lineRule="auto"/>
        <w:jc w:val="both"/>
        <w:rPr>
          <w:rFonts w:cstheme="minorHAnsi"/>
          <w:b/>
        </w:rPr>
      </w:pPr>
    </w:p>
    <w:p w:rsidR="005D5EA9" w:rsidRDefault="005D5EA9" w:rsidP="005D5EA9">
      <w:pPr>
        <w:spacing w:after="0" w:line="360" w:lineRule="auto"/>
        <w:jc w:val="both"/>
        <w:rPr>
          <w:rFonts w:cstheme="minorHAnsi"/>
          <w:b/>
        </w:rPr>
      </w:pPr>
      <w:r w:rsidRPr="005A594C">
        <w:rPr>
          <w:rFonts w:cstheme="minorHAnsi"/>
          <w:b/>
        </w:rPr>
        <w:t>ΘΕΜΑ 1</w:t>
      </w:r>
      <w:r w:rsidR="002F4D63">
        <w:rPr>
          <w:rFonts w:cstheme="minorHAnsi"/>
          <w:b/>
        </w:rPr>
        <w:t xml:space="preserve"> </w:t>
      </w:r>
      <w:r>
        <w:rPr>
          <w:rFonts w:cstheme="minorHAnsi"/>
          <w:b/>
        </w:rPr>
        <w:t>(μονάδες 35</w:t>
      </w:r>
      <w:r w:rsidRPr="005A594C">
        <w:rPr>
          <w:rFonts w:cstheme="minorHAnsi"/>
          <w:b/>
        </w:rPr>
        <w:t>)</w:t>
      </w:r>
    </w:p>
    <w:p w:rsidR="005D5EA9" w:rsidRDefault="005D5EA9" w:rsidP="005D5EA9">
      <w:pPr>
        <w:spacing w:after="0" w:line="360" w:lineRule="auto"/>
        <w:jc w:val="both"/>
        <w:rPr>
          <w:rFonts w:cstheme="minorHAnsi"/>
          <w:b/>
        </w:rPr>
      </w:pPr>
    </w:p>
    <w:p w:rsidR="005D5EA9" w:rsidRPr="005A594C" w:rsidRDefault="005D5EA9" w:rsidP="005D5EA9">
      <w:pPr>
        <w:spacing w:after="0" w:line="360" w:lineRule="auto"/>
        <w:jc w:val="both"/>
        <w:rPr>
          <w:rFonts w:cstheme="minorHAnsi"/>
          <w:b/>
        </w:rPr>
      </w:pPr>
      <w:r w:rsidRPr="005A594C">
        <w:rPr>
          <w:rFonts w:cstheme="minorHAnsi"/>
          <w:b/>
        </w:rPr>
        <w:t>1</w:t>
      </w:r>
      <w:r w:rsidRPr="005A594C">
        <w:rPr>
          <w:rFonts w:cstheme="minorHAnsi"/>
          <w:b/>
          <w:vertAlign w:val="superscript"/>
        </w:rPr>
        <w:t>ο</w:t>
      </w:r>
      <w:r w:rsidR="002F4D63">
        <w:rPr>
          <w:rFonts w:cstheme="minorHAnsi"/>
          <w:b/>
          <w:vertAlign w:val="superscript"/>
        </w:rPr>
        <w:t xml:space="preserve"> </w:t>
      </w:r>
      <w:proofErr w:type="spellStart"/>
      <w:r>
        <w:rPr>
          <w:rFonts w:cstheme="minorHAnsi"/>
          <w:b/>
        </w:rPr>
        <w:t>υποερώτημα</w:t>
      </w:r>
      <w:proofErr w:type="spellEnd"/>
      <w:r>
        <w:rPr>
          <w:rFonts w:cstheme="minorHAnsi"/>
          <w:b/>
        </w:rPr>
        <w:t xml:space="preserve"> (μονάδες 10</w:t>
      </w:r>
      <w:r w:rsidRPr="005A594C">
        <w:rPr>
          <w:rFonts w:cstheme="minorHAnsi"/>
          <w:b/>
        </w:rPr>
        <w:t>)</w:t>
      </w:r>
    </w:p>
    <w:p w:rsidR="00BA7103" w:rsidRDefault="00C20291" w:rsidP="00BA7103">
      <w:pPr>
        <w:spacing w:after="0" w:line="360" w:lineRule="auto"/>
        <w:contextualSpacing/>
        <w:jc w:val="both"/>
        <w:rPr>
          <w:rFonts w:ascii="Calibri" w:hAnsi="Calibri"/>
        </w:rPr>
      </w:pPr>
      <w:r>
        <w:rPr>
          <w:rFonts w:ascii="Calibri" w:hAnsi="Calibri"/>
        </w:rPr>
        <w:t>Να π</w:t>
      </w:r>
      <w:r w:rsidR="002F4D63">
        <w:rPr>
          <w:rFonts w:ascii="Calibri" w:hAnsi="Calibri"/>
        </w:rPr>
        <w:t>αρουσιάσεις σε μι</w:t>
      </w:r>
      <w:r w:rsidR="00FB4674">
        <w:rPr>
          <w:rFonts w:ascii="Calibri" w:hAnsi="Calibri"/>
        </w:rPr>
        <w:t xml:space="preserve">α παράγραφο </w:t>
      </w:r>
      <w:r>
        <w:rPr>
          <w:rFonts w:ascii="Calibri" w:hAnsi="Calibri"/>
        </w:rPr>
        <w:t>60</w:t>
      </w:r>
      <w:r w:rsidR="00FB4674">
        <w:rPr>
          <w:rFonts w:ascii="Calibri" w:hAnsi="Calibri"/>
        </w:rPr>
        <w:t>-70</w:t>
      </w:r>
      <w:r>
        <w:rPr>
          <w:rFonts w:ascii="Calibri" w:hAnsi="Calibri"/>
        </w:rPr>
        <w:t xml:space="preserve"> λέξεων </w:t>
      </w:r>
      <w:r w:rsidR="0097685F">
        <w:rPr>
          <w:rFonts w:ascii="Calibri" w:hAnsi="Calibri"/>
        </w:rPr>
        <w:t>τους λόγους που υποχρέωναν τον</w:t>
      </w:r>
      <w:r>
        <w:rPr>
          <w:rFonts w:ascii="Calibri" w:hAnsi="Calibri"/>
        </w:rPr>
        <w:t xml:space="preserve"> συγγραφέα του Κειμένου 1 </w:t>
      </w:r>
      <w:r w:rsidR="0097685F">
        <w:rPr>
          <w:rFonts w:ascii="Calibri" w:hAnsi="Calibri"/>
        </w:rPr>
        <w:t>να κλείνει το ραδιόφωνό του</w:t>
      </w:r>
      <w:r>
        <w:rPr>
          <w:rFonts w:ascii="Calibri" w:hAnsi="Calibri"/>
        </w:rPr>
        <w:t xml:space="preserve">. </w:t>
      </w:r>
    </w:p>
    <w:p w:rsidR="00C20291" w:rsidRPr="008D327F" w:rsidRDefault="00C20291" w:rsidP="00C20291">
      <w:pPr>
        <w:spacing w:after="0" w:line="360" w:lineRule="auto"/>
        <w:ind w:left="7200" w:firstLine="720"/>
        <w:jc w:val="both"/>
        <w:rPr>
          <w:b/>
        </w:rPr>
      </w:pPr>
      <w:r w:rsidRPr="008D327F">
        <w:rPr>
          <w:b/>
        </w:rPr>
        <w:t xml:space="preserve">Μονάδες 10 </w:t>
      </w:r>
    </w:p>
    <w:p w:rsidR="00C20291" w:rsidRPr="00A00CD6" w:rsidRDefault="00C20291" w:rsidP="00C20291">
      <w:pPr>
        <w:spacing w:after="0" w:line="360" w:lineRule="auto"/>
        <w:jc w:val="both"/>
        <w:rPr>
          <w:rFonts w:cstheme="minorHAnsi"/>
          <w:b/>
        </w:rPr>
      </w:pPr>
      <w:r w:rsidRPr="00A00CD6">
        <w:rPr>
          <w:rFonts w:cstheme="minorHAnsi"/>
          <w:b/>
        </w:rPr>
        <w:t>2</w:t>
      </w:r>
      <w:r w:rsidRPr="00A00CD6">
        <w:rPr>
          <w:rFonts w:cstheme="minorHAnsi"/>
          <w:b/>
          <w:vertAlign w:val="superscript"/>
        </w:rPr>
        <w:t>ο</w:t>
      </w:r>
      <w:r w:rsidR="002F4D63">
        <w:rPr>
          <w:rFonts w:cstheme="minorHAnsi"/>
          <w:b/>
          <w:vertAlign w:val="superscript"/>
        </w:rPr>
        <w:t xml:space="preserve"> </w:t>
      </w:r>
      <w:proofErr w:type="spellStart"/>
      <w:r w:rsidRPr="00A00CD6">
        <w:rPr>
          <w:rFonts w:cstheme="minorHAnsi"/>
          <w:b/>
        </w:rPr>
        <w:t>υποερώτημα</w:t>
      </w:r>
      <w:proofErr w:type="spellEnd"/>
      <w:r w:rsidRPr="00A00CD6">
        <w:rPr>
          <w:rFonts w:cstheme="minorHAnsi"/>
          <w:b/>
        </w:rPr>
        <w:t xml:space="preserve"> (μονάδες 10)</w:t>
      </w:r>
    </w:p>
    <w:p w:rsidR="00C20291" w:rsidRDefault="00706497" w:rsidP="00BA7103">
      <w:pPr>
        <w:spacing w:after="0" w:line="360" w:lineRule="auto"/>
        <w:contextualSpacing/>
        <w:jc w:val="both"/>
        <w:rPr>
          <w:rFonts w:ascii="Calibri" w:hAnsi="Calibri"/>
        </w:rPr>
      </w:pPr>
      <w:r>
        <w:rPr>
          <w:rFonts w:ascii="Calibri" w:hAnsi="Calibri"/>
        </w:rPr>
        <w:t xml:space="preserve">Στην τελευταία παράγραφο του Κειμένου 1 ο </w:t>
      </w:r>
      <w:r w:rsidR="00E44099">
        <w:rPr>
          <w:rFonts w:ascii="Calibri" w:hAnsi="Calibri"/>
        </w:rPr>
        <w:t>συγγραφέας οργανώνει τον λόγο του με μι</w:t>
      </w:r>
      <w:r>
        <w:rPr>
          <w:rFonts w:ascii="Calibri" w:hAnsi="Calibri"/>
        </w:rPr>
        <w:t xml:space="preserve">α αντίθεση. Να την </w:t>
      </w:r>
      <w:r w:rsidR="0097685F">
        <w:rPr>
          <w:rFonts w:ascii="Calibri" w:hAnsi="Calibri"/>
        </w:rPr>
        <w:t>αποδώσ</w:t>
      </w:r>
      <w:r>
        <w:rPr>
          <w:rFonts w:ascii="Calibri" w:hAnsi="Calibri"/>
        </w:rPr>
        <w:t>εις με συντομία (</w:t>
      </w:r>
      <w:r w:rsidR="00EE2E99">
        <w:rPr>
          <w:rFonts w:ascii="Calibri" w:hAnsi="Calibri"/>
        </w:rPr>
        <w:t>μονάδες 6</w:t>
      </w:r>
      <w:r>
        <w:rPr>
          <w:rFonts w:ascii="Calibri" w:hAnsi="Calibri"/>
        </w:rPr>
        <w:t>) και να εξηγήσεις τι πετυχαίνει με</w:t>
      </w:r>
      <w:r w:rsidR="00EE2E99">
        <w:rPr>
          <w:rFonts w:ascii="Calibri" w:hAnsi="Calibri"/>
        </w:rPr>
        <w:t xml:space="preserve"> την επιλογή του αυτή (μονάδες 4</w:t>
      </w:r>
      <w:r>
        <w:rPr>
          <w:rFonts w:ascii="Calibri" w:hAnsi="Calibri"/>
        </w:rPr>
        <w:t xml:space="preserve">). </w:t>
      </w:r>
    </w:p>
    <w:p w:rsidR="00706497" w:rsidRPr="00417E9F" w:rsidRDefault="00706497" w:rsidP="00706497">
      <w:pPr>
        <w:spacing w:line="360" w:lineRule="auto"/>
        <w:ind w:left="7200" w:firstLine="720"/>
        <w:jc w:val="both"/>
        <w:rPr>
          <w:rFonts w:cstheme="minorHAnsi"/>
          <w:b/>
        </w:rPr>
      </w:pPr>
      <w:r w:rsidRPr="00417E9F">
        <w:rPr>
          <w:rFonts w:cstheme="minorHAnsi"/>
          <w:b/>
        </w:rPr>
        <w:t>Μονάδες 10</w:t>
      </w:r>
    </w:p>
    <w:p w:rsidR="00706497" w:rsidRPr="008C4E31" w:rsidRDefault="00706497" w:rsidP="00706497">
      <w:pPr>
        <w:spacing w:after="0" w:line="360" w:lineRule="auto"/>
        <w:jc w:val="both"/>
        <w:rPr>
          <w:rFonts w:cstheme="minorHAnsi"/>
        </w:rPr>
      </w:pPr>
      <w:r>
        <w:rPr>
          <w:rFonts w:cstheme="minorHAnsi"/>
          <w:b/>
        </w:rPr>
        <w:t>3</w:t>
      </w:r>
      <w:r w:rsidRPr="00F15249">
        <w:rPr>
          <w:rFonts w:cstheme="minorHAnsi"/>
          <w:b/>
          <w:vertAlign w:val="superscript"/>
        </w:rPr>
        <w:t>ο</w:t>
      </w:r>
      <w:r w:rsidR="002F4D63">
        <w:rPr>
          <w:rFonts w:cstheme="minorHAnsi"/>
          <w:b/>
          <w:vertAlign w:val="superscript"/>
        </w:rPr>
        <w:t xml:space="preserve"> </w:t>
      </w:r>
      <w:proofErr w:type="spellStart"/>
      <w:r w:rsidRPr="00F15249">
        <w:rPr>
          <w:rFonts w:cstheme="minorHAnsi"/>
          <w:b/>
        </w:rPr>
        <w:t>υποερώτημα</w:t>
      </w:r>
      <w:proofErr w:type="spellEnd"/>
      <w:r w:rsidRPr="00F15249">
        <w:rPr>
          <w:rFonts w:cstheme="minorHAnsi"/>
          <w:b/>
        </w:rPr>
        <w:t xml:space="preserve"> (μονάδες 1</w:t>
      </w:r>
      <w:r>
        <w:rPr>
          <w:rFonts w:cstheme="minorHAnsi"/>
          <w:b/>
        </w:rPr>
        <w:t>5</w:t>
      </w:r>
      <w:r w:rsidRPr="00F15249">
        <w:rPr>
          <w:rFonts w:cstheme="minorHAnsi"/>
          <w:b/>
        </w:rPr>
        <w:t xml:space="preserve">) </w:t>
      </w:r>
    </w:p>
    <w:p w:rsidR="00706497" w:rsidRDefault="00706497" w:rsidP="00706497">
      <w:pPr>
        <w:spacing w:after="0" w:line="360" w:lineRule="auto"/>
        <w:jc w:val="both"/>
      </w:pPr>
      <w:r w:rsidRPr="003D67BE">
        <w:t>Να επιλέξεις και να μεταφέρεις στο απαντητικ</w:t>
      </w:r>
      <w:r>
        <w:t>ό σου φύλλο τη σωστή απάντηση για</w:t>
      </w:r>
      <w:r w:rsidRPr="003D67BE">
        <w:t xml:space="preserve"> καθεμία από τις παρακάτω προτάσεις, οι οποίες βασίζονται στο Κείμενο 1. Σε κάθε περίπτωση, μία μόνο από τις τέσσερις προτεινόμενες απαντήσεις είναι ορθή: </w:t>
      </w:r>
    </w:p>
    <w:p w:rsidR="00E44099" w:rsidRPr="003D67BE" w:rsidRDefault="00E44099" w:rsidP="00706497">
      <w:pPr>
        <w:spacing w:after="0" w:line="360" w:lineRule="auto"/>
        <w:jc w:val="both"/>
      </w:pPr>
    </w:p>
    <w:p w:rsidR="00706497" w:rsidRPr="005307DC" w:rsidRDefault="005307DC" w:rsidP="00706497">
      <w:pPr>
        <w:pStyle w:val="a5"/>
        <w:numPr>
          <w:ilvl w:val="0"/>
          <w:numId w:val="1"/>
        </w:numPr>
        <w:spacing w:after="0" w:line="360" w:lineRule="auto"/>
        <w:jc w:val="both"/>
        <w:rPr>
          <w:rFonts w:ascii="Calibri" w:hAnsi="Calibri"/>
          <w:b/>
        </w:rPr>
      </w:pPr>
      <w:r w:rsidRPr="005307DC">
        <w:rPr>
          <w:rFonts w:ascii="Calibri" w:hAnsi="Calibri"/>
          <w:b/>
        </w:rPr>
        <w:t>Στην περίοδο λόγου «</w:t>
      </w:r>
      <w:r w:rsidRPr="005307DC">
        <w:rPr>
          <w:rFonts w:eastAsia="Times New Roman" w:cstheme="minorHAnsi"/>
          <w:b/>
        </w:rPr>
        <w:t>Έβαλα μια κασέτα για να στρώσουν τα νεύρα μου, έβγαλα και τα σχετικά συμπεράσματα</w:t>
      </w:r>
      <w:r w:rsidRPr="005307DC">
        <w:rPr>
          <w:rFonts w:ascii="Calibri" w:hAnsi="Calibri"/>
          <w:b/>
        </w:rPr>
        <w:t>» (2</w:t>
      </w:r>
      <w:r w:rsidRPr="005307DC">
        <w:rPr>
          <w:rFonts w:ascii="Calibri" w:hAnsi="Calibri"/>
          <w:b/>
          <w:vertAlign w:val="superscript"/>
        </w:rPr>
        <w:t>η</w:t>
      </w:r>
      <w:r w:rsidRPr="005307DC">
        <w:rPr>
          <w:rFonts w:ascii="Calibri" w:hAnsi="Calibri"/>
          <w:b/>
        </w:rPr>
        <w:t xml:space="preserve"> παράγραφος) το ύφος μπορεί να χαρακτηριστεί ως: </w:t>
      </w:r>
    </w:p>
    <w:p w:rsidR="005307DC" w:rsidRDefault="005307DC" w:rsidP="005307DC">
      <w:pPr>
        <w:pStyle w:val="a5"/>
        <w:spacing w:after="0" w:line="360" w:lineRule="auto"/>
        <w:jc w:val="both"/>
        <w:rPr>
          <w:rFonts w:ascii="Calibri" w:hAnsi="Calibri"/>
        </w:rPr>
      </w:pPr>
      <w:r>
        <w:rPr>
          <w:rFonts w:ascii="Calibri" w:hAnsi="Calibri"/>
        </w:rPr>
        <w:t xml:space="preserve">α) λόγιο </w:t>
      </w:r>
    </w:p>
    <w:p w:rsidR="005307DC" w:rsidRDefault="005307DC" w:rsidP="005307DC">
      <w:pPr>
        <w:pStyle w:val="a5"/>
        <w:spacing w:after="0" w:line="360" w:lineRule="auto"/>
        <w:jc w:val="both"/>
        <w:rPr>
          <w:rFonts w:ascii="Calibri" w:hAnsi="Calibri"/>
        </w:rPr>
      </w:pPr>
      <w:r>
        <w:rPr>
          <w:rFonts w:ascii="Calibri" w:hAnsi="Calibri"/>
        </w:rPr>
        <w:t xml:space="preserve">β) χιουμοριστικό </w:t>
      </w:r>
    </w:p>
    <w:p w:rsidR="005307DC" w:rsidRDefault="005307DC" w:rsidP="005307DC">
      <w:pPr>
        <w:pStyle w:val="a5"/>
        <w:spacing w:after="0" w:line="360" w:lineRule="auto"/>
        <w:jc w:val="both"/>
        <w:rPr>
          <w:rFonts w:ascii="Calibri" w:hAnsi="Calibri"/>
        </w:rPr>
      </w:pPr>
      <w:r>
        <w:rPr>
          <w:rFonts w:ascii="Calibri" w:hAnsi="Calibri"/>
        </w:rPr>
        <w:t xml:space="preserve">γ) </w:t>
      </w:r>
      <w:r w:rsidR="0006213D">
        <w:rPr>
          <w:rFonts w:ascii="Calibri" w:hAnsi="Calibri"/>
        </w:rPr>
        <w:t>σοβαρ</w:t>
      </w:r>
      <w:r>
        <w:rPr>
          <w:rFonts w:ascii="Calibri" w:hAnsi="Calibri"/>
        </w:rPr>
        <w:t xml:space="preserve">ό </w:t>
      </w:r>
    </w:p>
    <w:p w:rsidR="005307DC" w:rsidRDefault="005307DC" w:rsidP="005307DC">
      <w:pPr>
        <w:pStyle w:val="a5"/>
        <w:spacing w:after="0" w:line="360" w:lineRule="auto"/>
        <w:jc w:val="both"/>
        <w:rPr>
          <w:rFonts w:ascii="Calibri" w:hAnsi="Calibri"/>
        </w:rPr>
      </w:pPr>
      <w:r>
        <w:rPr>
          <w:rFonts w:ascii="Calibri" w:hAnsi="Calibri"/>
        </w:rPr>
        <w:t xml:space="preserve">δ) </w:t>
      </w:r>
      <w:r w:rsidR="00FD4BB9">
        <w:rPr>
          <w:rFonts w:ascii="Calibri" w:hAnsi="Calibri"/>
        </w:rPr>
        <w:t>γλαφυρό</w:t>
      </w:r>
    </w:p>
    <w:p w:rsidR="005307DC" w:rsidRPr="005307DC" w:rsidRDefault="005307DC" w:rsidP="00706497">
      <w:pPr>
        <w:pStyle w:val="a5"/>
        <w:numPr>
          <w:ilvl w:val="0"/>
          <w:numId w:val="1"/>
        </w:numPr>
        <w:spacing w:after="0" w:line="360" w:lineRule="auto"/>
        <w:jc w:val="both"/>
        <w:rPr>
          <w:rFonts w:ascii="Calibri" w:hAnsi="Calibri"/>
          <w:b/>
        </w:rPr>
      </w:pPr>
      <w:r w:rsidRPr="005307DC">
        <w:rPr>
          <w:rFonts w:ascii="Calibri" w:hAnsi="Calibri"/>
          <w:b/>
        </w:rPr>
        <w:t>Η πρόταση «</w:t>
      </w:r>
      <w:r w:rsidRPr="005307DC">
        <w:rPr>
          <w:rFonts w:eastAsia="Times New Roman" w:cstheme="minorHAnsi"/>
          <w:b/>
        </w:rPr>
        <w:t>-αυτό είναι αδιανόητο-</w:t>
      </w:r>
      <w:r w:rsidRPr="005307DC">
        <w:rPr>
          <w:rFonts w:ascii="Calibri" w:hAnsi="Calibri"/>
          <w:b/>
        </w:rPr>
        <w:t>» (2</w:t>
      </w:r>
      <w:r w:rsidRPr="005307DC">
        <w:rPr>
          <w:rFonts w:ascii="Calibri" w:hAnsi="Calibri"/>
          <w:b/>
          <w:vertAlign w:val="superscript"/>
        </w:rPr>
        <w:t>η</w:t>
      </w:r>
      <w:r w:rsidRPr="005307DC">
        <w:rPr>
          <w:rFonts w:ascii="Calibri" w:hAnsi="Calibri"/>
          <w:b/>
        </w:rPr>
        <w:t xml:space="preserve"> παράγραφος) που περικλείεται σε διπλή παύλα συνιστά: </w:t>
      </w:r>
    </w:p>
    <w:p w:rsidR="005307DC" w:rsidRDefault="005307DC" w:rsidP="005307DC">
      <w:pPr>
        <w:pStyle w:val="a5"/>
        <w:spacing w:after="0" w:line="360" w:lineRule="auto"/>
        <w:jc w:val="both"/>
        <w:rPr>
          <w:rFonts w:ascii="Calibri" w:hAnsi="Calibri"/>
        </w:rPr>
      </w:pPr>
      <w:r>
        <w:rPr>
          <w:rFonts w:ascii="Calibri" w:hAnsi="Calibri"/>
        </w:rPr>
        <w:t xml:space="preserve">α) ειδικό λεξιλόγιο </w:t>
      </w:r>
    </w:p>
    <w:p w:rsidR="005307DC" w:rsidRDefault="005307DC" w:rsidP="005307DC">
      <w:pPr>
        <w:pStyle w:val="a5"/>
        <w:spacing w:after="0" w:line="360" w:lineRule="auto"/>
        <w:jc w:val="both"/>
        <w:rPr>
          <w:rFonts w:ascii="Calibri" w:hAnsi="Calibri"/>
        </w:rPr>
      </w:pPr>
      <w:r>
        <w:rPr>
          <w:rFonts w:ascii="Calibri" w:hAnsi="Calibri"/>
        </w:rPr>
        <w:t xml:space="preserve">β) συνυποδηλωτική χρήση της γλώσσας </w:t>
      </w:r>
    </w:p>
    <w:p w:rsidR="005307DC" w:rsidRDefault="005307DC" w:rsidP="005307DC">
      <w:pPr>
        <w:pStyle w:val="a5"/>
        <w:spacing w:after="0" w:line="360" w:lineRule="auto"/>
        <w:jc w:val="both"/>
        <w:rPr>
          <w:rFonts w:ascii="Calibri" w:hAnsi="Calibri"/>
        </w:rPr>
      </w:pPr>
      <w:r>
        <w:rPr>
          <w:rFonts w:ascii="Calibri" w:hAnsi="Calibri"/>
        </w:rPr>
        <w:t xml:space="preserve">γ) σχόλιο του συγγραφέα </w:t>
      </w:r>
    </w:p>
    <w:p w:rsidR="005307DC" w:rsidRDefault="005307DC" w:rsidP="005307DC">
      <w:pPr>
        <w:pStyle w:val="a5"/>
        <w:spacing w:after="0" w:line="360" w:lineRule="auto"/>
        <w:jc w:val="both"/>
        <w:rPr>
          <w:rFonts w:ascii="Calibri" w:hAnsi="Calibri"/>
        </w:rPr>
      </w:pPr>
      <w:r>
        <w:rPr>
          <w:rFonts w:ascii="Calibri" w:hAnsi="Calibri"/>
        </w:rPr>
        <w:t xml:space="preserve">δ) </w:t>
      </w:r>
      <w:r w:rsidR="009425D9">
        <w:rPr>
          <w:rFonts w:ascii="Calibri" w:hAnsi="Calibri"/>
        </w:rPr>
        <w:t>ξένο σχόλιο</w:t>
      </w:r>
    </w:p>
    <w:p w:rsidR="009425D9" w:rsidRDefault="009425D9" w:rsidP="009425D9">
      <w:pPr>
        <w:pStyle w:val="a5"/>
        <w:numPr>
          <w:ilvl w:val="0"/>
          <w:numId w:val="1"/>
        </w:numPr>
        <w:spacing w:line="360" w:lineRule="auto"/>
        <w:jc w:val="both"/>
        <w:rPr>
          <w:rFonts w:cstheme="minorHAnsi"/>
          <w:b/>
        </w:rPr>
      </w:pPr>
      <w:r w:rsidRPr="008C4E31">
        <w:rPr>
          <w:rFonts w:cstheme="minorHAnsi"/>
          <w:b/>
        </w:rPr>
        <w:lastRenderedPageBreak/>
        <w:t>Η λέξη «</w:t>
      </w:r>
      <w:r>
        <w:rPr>
          <w:rFonts w:cstheme="minorHAnsi"/>
          <w:b/>
        </w:rPr>
        <w:t>πολυφωνία</w:t>
      </w:r>
      <w:r w:rsidRPr="008C4E31">
        <w:rPr>
          <w:rFonts w:cstheme="minorHAnsi"/>
          <w:b/>
        </w:rPr>
        <w:t xml:space="preserve">» </w:t>
      </w:r>
      <w:r>
        <w:rPr>
          <w:rFonts w:cstheme="minorHAnsi"/>
          <w:b/>
        </w:rPr>
        <w:t>(2</w:t>
      </w:r>
      <w:r w:rsidRPr="008C4E31">
        <w:rPr>
          <w:rFonts w:cstheme="minorHAnsi"/>
          <w:b/>
          <w:vertAlign w:val="superscript"/>
        </w:rPr>
        <w:t>η</w:t>
      </w:r>
      <w:r w:rsidRPr="008C4E31">
        <w:rPr>
          <w:rFonts w:cstheme="minorHAnsi"/>
          <w:b/>
        </w:rPr>
        <w:t xml:space="preserve"> παράγραφος) με κριτήριο τη σημασία της στο γλωσσικό περιβάλλον της πρότασης, στην οποία ανήκει, έχει ως συνώνυμή της τη λέξη:</w:t>
      </w:r>
    </w:p>
    <w:p w:rsidR="009425D9" w:rsidRDefault="009425D9" w:rsidP="009425D9">
      <w:pPr>
        <w:pStyle w:val="a5"/>
        <w:spacing w:line="360" w:lineRule="auto"/>
        <w:jc w:val="both"/>
        <w:rPr>
          <w:rFonts w:cstheme="minorHAnsi"/>
        </w:rPr>
      </w:pPr>
      <w:r>
        <w:rPr>
          <w:rFonts w:cstheme="minorHAnsi"/>
        </w:rPr>
        <w:t xml:space="preserve">α) πλουραλισμός </w:t>
      </w:r>
    </w:p>
    <w:p w:rsidR="009425D9" w:rsidRDefault="009425D9" w:rsidP="009425D9">
      <w:pPr>
        <w:pStyle w:val="a5"/>
        <w:spacing w:line="360" w:lineRule="auto"/>
        <w:jc w:val="both"/>
        <w:rPr>
          <w:rFonts w:cstheme="minorHAnsi"/>
        </w:rPr>
      </w:pPr>
      <w:r>
        <w:rPr>
          <w:rFonts w:cstheme="minorHAnsi"/>
        </w:rPr>
        <w:t xml:space="preserve">β) </w:t>
      </w:r>
      <w:r w:rsidR="0066036B">
        <w:rPr>
          <w:rFonts w:cstheme="minorHAnsi"/>
        </w:rPr>
        <w:t xml:space="preserve">ποικιλοχρωμία </w:t>
      </w:r>
    </w:p>
    <w:p w:rsidR="0066036B" w:rsidRDefault="0066036B" w:rsidP="009425D9">
      <w:pPr>
        <w:pStyle w:val="a5"/>
        <w:spacing w:line="360" w:lineRule="auto"/>
        <w:jc w:val="both"/>
        <w:rPr>
          <w:rFonts w:cstheme="minorHAnsi"/>
        </w:rPr>
      </w:pPr>
      <w:r>
        <w:rPr>
          <w:rFonts w:cstheme="minorHAnsi"/>
        </w:rPr>
        <w:t xml:space="preserve">γ) πληθώρα </w:t>
      </w:r>
    </w:p>
    <w:p w:rsidR="0066036B" w:rsidRPr="009425D9" w:rsidRDefault="0066036B" w:rsidP="009425D9">
      <w:pPr>
        <w:pStyle w:val="a5"/>
        <w:spacing w:line="360" w:lineRule="auto"/>
        <w:jc w:val="both"/>
        <w:rPr>
          <w:rFonts w:cstheme="minorHAnsi"/>
        </w:rPr>
      </w:pPr>
      <w:r>
        <w:rPr>
          <w:rFonts w:cstheme="minorHAnsi"/>
        </w:rPr>
        <w:t>δ) πολυσημία</w:t>
      </w:r>
    </w:p>
    <w:p w:rsidR="0066036B" w:rsidRDefault="0066036B" w:rsidP="0066036B">
      <w:pPr>
        <w:pStyle w:val="a5"/>
        <w:numPr>
          <w:ilvl w:val="0"/>
          <w:numId w:val="1"/>
        </w:numPr>
        <w:spacing w:after="0" w:line="360" w:lineRule="auto"/>
        <w:jc w:val="both"/>
        <w:rPr>
          <w:rFonts w:cstheme="minorHAnsi"/>
          <w:b/>
        </w:rPr>
      </w:pPr>
      <w:r w:rsidRPr="008C4E31">
        <w:rPr>
          <w:rFonts w:cstheme="minorHAnsi"/>
          <w:b/>
        </w:rPr>
        <w:t>Η λέξη «</w:t>
      </w:r>
      <w:r>
        <w:rPr>
          <w:rFonts w:cstheme="minorHAnsi"/>
          <w:b/>
        </w:rPr>
        <w:t>λεπτομερώς</w:t>
      </w:r>
      <w:r w:rsidRPr="008C4E31">
        <w:rPr>
          <w:rFonts w:cstheme="minorHAnsi"/>
          <w:b/>
        </w:rPr>
        <w:t xml:space="preserve">» </w:t>
      </w:r>
      <w:r>
        <w:rPr>
          <w:rFonts w:cstheme="minorHAnsi"/>
          <w:b/>
        </w:rPr>
        <w:t>(2</w:t>
      </w:r>
      <w:r w:rsidRPr="008C4E31">
        <w:rPr>
          <w:rFonts w:cstheme="minorHAnsi"/>
          <w:b/>
          <w:vertAlign w:val="superscript"/>
        </w:rPr>
        <w:t>η</w:t>
      </w:r>
      <w:r w:rsidRPr="008C4E31">
        <w:rPr>
          <w:rFonts w:cstheme="minorHAnsi"/>
          <w:b/>
        </w:rPr>
        <w:t xml:space="preserve"> παράγραφος) με κριτήριο τη σημασία της στο γλωσσικό περιβάλλον της πρότασης, στην οποία ανήκει, έχει ως </w:t>
      </w:r>
      <w:proofErr w:type="spellStart"/>
      <w:r>
        <w:rPr>
          <w:rFonts w:cstheme="minorHAnsi"/>
          <w:b/>
        </w:rPr>
        <w:t>αντ</w:t>
      </w:r>
      <w:r w:rsidRPr="008C4E31">
        <w:rPr>
          <w:rFonts w:cstheme="minorHAnsi"/>
          <w:b/>
        </w:rPr>
        <w:t>ώνυμή</w:t>
      </w:r>
      <w:proofErr w:type="spellEnd"/>
      <w:r w:rsidRPr="008C4E31">
        <w:rPr>
          <w:rFonts w:cstheme="minorHAnsi"/>
          <w:b/>
        </w:rPr>
        <w:t xml:space="preserve"> της τη λέξη:</w:t>
      </w:r>
    </w:p>
    <w:p w:rsidR="0066036B" w:rsidRDefault="0066036B" w:rsidP="0066036B">
      <w:pPr>
        <w:pStyle w:val="a5"/>
        <w:spacing w:after="0" w:line="360" w:lineRule="auto"/>
        <w:jc w:val="both"/>
        <w:rPr>
          <w:rFonts w:cstheme="minorHAnsi"/>
        </w:rPr>
      </w:pPr>
      <w:r w:rsidRPr="0066036B">
        <w:rPr>
          <w:rFonts w:cstheme="minorHAnsi"/>
        </w:rPr>
        <w:t xml:space="preserve">α) </w:t>
      </w:r>
      <w:r>
        <w:rPr>
          <w:rFonts w:cstheme="minorHAnsi"/>
        </w:rPr>
        <w:t xml:space="preserve">απλώς </w:t>
      </w:r>
    </w:p>
    <w:p w:rsidR="0066036B" w:rsidRDefault="0066036B" w:rsidP="0066036B">
      <w:pPr>
        <w:pStyle w:val="a5"/>
        <w:spacing w:after="0" w:line="360" w:lineRule="auto"/>
        <w:jc w:val="both"/>
        <w:rPr>
          <w:rFonts w:cstheme="minorHAnsi"/>
        </w:rPr>
      </w:pPr>
      <w:r>
        <w:rPr>
          <w:rFonts w:cstheme="minorHAnsi"/>
        </w:rPr>
        <w:t xml:space="preserve">β) σχοινοτενώς </w:t>
      </w:r>
    </w:p>
    <w:p w:rsidR="0066036B" w:rsidRDefault="0066036B" w:rsidP="0066036B">
      <w:pPr>
        <w:pStyle w:val="a5"/>
        <w:spacing w:after="0" w:line="360" w:lineRule="auto"/>
        <w:jc w:val="both"/>
        <w:rPr>
          <w:rFonts w:cstheme="minorHAnsi"/>
        </w:rPr>
      </w:pPr>
      <w:r>
        <w:rPr>
          <w:rFonts w:cstheme="minorHAnsi"/>
        </w:rPr>
        <w:t xml:space="preserve">γ) </w:t>
      </w:r>
      <w:r w:rsidR="00724351">
        <w:rPr>
          <w:rFonts w:cstheme="minorHAnsi"/>
        </w:rPr>
        <w:t xml:space="preserve">ακροθιγώς </w:t>
      </w:r>
    </w:p>
    <w:p w:rsidR="00724351" w:rsidRPr="0066036B" w:rsidRDefault="00724351" w:rsidP="0066036B">
      <w:pPr>
        <w:pStyle w:val="a5"/>
        <w:spacing w:after="0" w:line="360" w:lineRule="auto"/>
        <w:jc w:val="both"/>
        <w:rPr>
          <w:rFonts w:cstheme="minorHAnsi"/>
        </w:rPr>
      </w:pPr>
      <w:r>
        <w:rPr>
          <w:rFonts w:cstheme="minorHAnsi"/>
        </w:rPr>
        <w:t xml:space="preserve">δ) εκτενώς </w:t>
      </w:r>
    </w:p>
    <w:p w:rsidR="005307DC" w:rsidRPr="00724351" w:rsidRDefault="00724351" w:rsidP="00706497">
      <w:pPr>
        <w:pStyle w:val="a5"/>
        <w:numPr>
          <w:ilvl w:val="0"/>
          <w:numId w:val="1"/>
        </w:numPr>
        <w:spacing w:after="0" w:line="360" w:lineRule="auto"/>
        <w:jc w:val="both"/>
        <w:rPr>
          <w:rFonts w:ascii="Calibri" w:hAnsi="Calibri"/>
          <w:b/>
        </w:rPr>
      </w:pPr>
      <w:r w:rsidRPr="00724351">
        <w:rPr>
          <w:b/>
          <w:bCs/>
        </w:rPr>
        <w:t>Με τη φράση «</w:t>
      </w:r>
      <w:r w:rsidRPr="00724351">
        <w:rPr>
          <w:rFonts w:cstheme="minorHAnsi"/>
          <w:b/>
          <w:color w:val="000000"/>
        </w:rPr>
        <w:t>σέρνουν τα εξ αμάξης</w:t>
      </w:r>
      <w:r w:rsidRPr="00724351">
        <w:rPr>
          <w:b/>
          <w:bCs/>
        </w:rPr>
        <w:t>» (3</w:t>
      </w:r>
      <w:r w:rsidRPr="00724351">
        <w:rPr>
          <w:b/>
          <w:bCs/>
          <w:vertAlign w:val="superscript"/>
        </w:rPr>
        <w:t>η</w:t>
      </w:r>
      <w:r w:rsidRPr="00724351">
        <w:rPr>
          <w:b/>
          <w:bCs/>
        </w:rPr>
        <w:t xml:space="preserve"> παράγραφος), ο </w:t>
      </w:r>
      <w:r w:rsidR="0006213D">
        <w:rPr>
          <w:b/>
          <w:bCs/>
        </w:rPr>
        <w:t>χρον</w:t>
      </w:r>
      <w:r w:rsidRPr="00724351">
        <w:rPr>
          <w:b/>
          <w:bCs/>
        </w:rPr>
        <w:t xml:space="preserve">ογράφος εννοεί ότι: </w:t>
      </w:r>
    </w:p>
    <w:p w:rsidR="00724351" w:rsidRDefault="00724351" w:rsidP="00724351">
      <w:pPr>
        <w:pStyle w:val="a5"/>
        <w:spacing w:after="0" w:line="360" w:lineRule="auto"/>
        <w:jc w:val="both"/>
        <w:rPr>
          <w:bCs/>
        </w:rPr>
      </w:pPr>
      <w:r w:rsidRPr="00724351">
        <w:rPr>
          <w:bCs/>
        </w:rPr>
        <w:t xml:space="preserve">α) </w:t>
      </w:r>
      <w:r w:rsidR="00A54B53">
        <w:rPr>
          <w:bCs/>
        </w:rPr>
        <w:t xml:space="preserve">αμαυρώνουν τη φήμη </w:t>
      </w:r>
    </w:p>
    <w:p w:rsidR="00A54B53" w:rsidRDefault="00A54B53" w:rsidP="00724351">
      <w:pPr>
        <w:pStyle w:val="a5"/>
        <w:spacing w:after="0" w:line="360" w:lineRule="auto"/>
        <w:jc w:val="both"/>
        <w:rPr>
          <w:bCs/>
        </w:rPr>
      </w:pPr>
      <w:r>
        <w:rPr>
          <w:bCs/>
        </w:rPr>
        <w:t xml:space="preserve">β) επιπλήττουν δριμύτατα </w:t>
      </w:r>
    </w:p>
    <w:p w:rsidR="00A54B53" w:rsidRDefault="00A54B53" w:rsidP="00724351">
      <w:pPr>
        <w:pStyle w:val="a5"/>
        <w:spacing w:after="0" w:line="360" w:lineRule="auto"/>
        <w:jc w:val="both"/>
        <w:rPr>
          <w:bCs/>
        </w:rPr>
      </w:pPr>
      <w:r>
        <w:rPr>
          <w:bCs/>
        </w:rPr>
        <w:t xml:space="preserve">γ) επιβραβεύουν </w:t>
      </w:r>
    </w:p>
    <w:p w:rsidR="00A54B53" w:rsidRDefault="00A54B53" w:rsidP="00724351">
      <w:pPr>
        <w:pStyle w:val="a5"/>
        <w:spacing w:after="0" w:line="360" w:lineRule="auto"/>
        <w:jc w:val="both"/>
        <w:rPr>
          <w:bCs/>
        </w:rPr>
      </w:pPr>
      <w:r>
        <w:rPr>
          <w:bCs/>
        </w:rPr>
        <w:t xml:space="preserve">δ) αμφισβητούν έντονα. </w:t>
      </w:r>
    </w:p>
    <w:p w:rsidR="00A54B53" w:rsidRPr="00A54B53" w:rsidRDefault="00A54B53" w:rsidP="009616FD">
      <w:pPr>
        <w:pStyle w:val="a5"/>
        <w:spacing w:after="0" w:line="360" w:lineRule="auto"/>
        <w:jc w:val="right"/>
        <w:rPr>
          <w:b/>
          <w:bCs/>
        </w:rPr>
      </w:pPr>
      <w:r w:rsidRPr="00A54B53">
        <w:rPr>
          <w:b/>
          <w:bCs/>
        </w:rPr>
        <w:t>Μονάδες 15</w:t>
      </w:r>
    </w:p>
    <w:p w:rsidR="00A54B53" w:rsidRDefault="00A54B53" w:rsidP="00724351">
      <w:pPr>
        <w:pStyle w:val="a5"/>
        <w:spacing w:after="0" w:line="360" w:lineRule="auto"/>
        <w:jc w:val="both"/>
        <w:rPr>
          <w:bCs/>
        </w:rPr>
      </w:pPr>
    </w:p>
    <w:p w:rsidR="00A54B53" w:rsidRPr="005A594C" w:rsidRDefault="00A54B53" w:rsidP="00942E6C">
      <w:pPr>
        <w:spacing w:after="0" w:line="360" w:lineRule="auto"/>
        <w:jc w:val="both"/>
        <w:rPr>
          <w:rFonts w:cstheme="minorHAnsi"/>
          <w:b/>
        </w:rPr>
      </w:pPr>
      <w:r w:rsidRPr="005A594C">
        <w:rPr>
          <w:rFonts w:cstheme="minorHAnsi"/>
          <w:b/>
        </w:rPr>
        <w:t>ΘΕΜΑ 4 (μονάδες 15)</w:t>
      </w:r>
    </w:p>
    <w:p w:rsidR="00942E6C" w:rsidRDefault="0006213D" w:rsidP="00942E6C">
      <w:pPr>
        <w:spacing w:after="0" w:line="360" w:lineRule="auto"/>
        <w:jc w:val="both"/>
        <w:rPr>
          <w:rFonts w:cstheme="minorHAnsi"/>
        </w:rPr>
      </w:pPr>
      <w:r>
        <w:rPr>
          <w:rFonts w:cstheme="minorHAnsi"/>
        </w:rPr>
        <w:t xml:space="preserve">Να ερμηνεύσεις, με σχετικές αναφορές στο Κείμενο 2, γιατί </w:t>
      </w:r>
      <w:r w:rsidR="00A54B53">
        <w:rPr>
          <w:rFonts w:cstheme="minorHAnsi"/>
        </w:rPr>
        <w:t xml:space="preserve">ο αφηγητής εύχεται να ξαναδεί τα πρώτα του </w:t>
      </w:r>
      <w:r w:rsidR="00942E6C">
        <w:rPr>
          <w:rFonts w:cstheme="minorHAnsi"/>
        </w:rPr>
        <w:t xml:space="preserve">παιδικά </w:t>
      </w:r>
      <w:r>
        <w:rPr>
          <w:rFonts w:cstheme="minorHAnsi"/>
        </w:rPr>
        <w:t>βιβλία</w:t>
      </w:r>
      <w:r w:rsidR="002F4D63">
        <w:rPr>
          <w:rFonts w:cstheme="minorHAnsi"/>
        </w:rPr>
        <w:t xml:space="preserve"> </w:t>
      </w:r>
      <w:r w:rsidR="00942E6C">
        <w:rPr>
          <w:rFonts w:cstheme="minorHAnsi"/>
        </w:rPr>
        <w:t>(μονάδες 10)</w:t>
      </w:r>
      <w:r>
        <w:rPr>
          <w:rFonts w:cstheme="minorHAnsi"/>
        </w:rPr>
        <w:t>.</w:t>
      </w:r>
      <w:r w:rsidR="00942E6C">
        <w:rPr>
          <w:rFonts w:cstheme="minorHAnsi"/>
        </w:rPr>
        <w:t xml:space="preserve"> Ποιες είναι οι σκέψεις και τα συναισθήματά σου για τα δικά σου πρώτα αναγνωστικά βιβλία; (μονάδες 5) Να απαντήσεις τεκμηριωμένα σ’ ένα κείμενο 120-150 λέξεων. </w:t>
      </w:r>
    </w:p>
    <w:p w:rsidR="00A54B53" w:rsidRPr="005A594C" w:rsidRDefault="00A54B53" w:rsidP="00942E6C">
      <w:pPr>
        <w:spacing w:after="0" w:line="360" w:lineRule="auto"/>
        <w:ind w:left="7200" w:firstLine="720"/>
        <w:jc w:val="both"/>
        <w:rPr>
          <w:rFonts w:cstheme="minorHAnsi"/>
          <w:b/>
        </w:rPr>
      </w:pPr>
      <w:r w:rsidRPr="005A594C">
        <w:rPr>
          <w:rFonts w:cstheme="minorHAnsi"/>
          <w:b/>
        </w:rPr>
        <w:t>Μονάδες 15</w:t>
      </w:r>
    </w:p>
    <w:p w:rsidR="00A54B53" w:rsidRPr="00B74DFE" w:rsidRDefault="00A54B53" w:rsidP="00801DE9">
      <w:pPr>
        <w:spacing w:after="0" w:line="360" w:lineRule="auto"/>
        <w:jc w:val="both"/>
        <w:rPr>
          <w:rFonts w:ascii="Calibri" w:hAnsi="Calibri"/>
          <w:lang w:val="en-US"/>
        </w:rPr>
      </w:pPr>
      <w:bookmarkStart w:id="0" w:name="_GoBack"/>
      <w:bookmarkEnd w:id="0"/>
    </w:p>
    <w:sectPr w:rsidR="00A54B53" w:rsidRPr="00B74DFE" w:rsidSect="00BC5AA6">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5DD" w:rsidRDefault="003F15DD" w:rsidP="00BA7103">
      <w:pPr>
        <w:spacing w:after="0" w:line="240" w:lineRule="auto"/>
      </w:pPr>
      <w:r>
        <w:separator/>
      </w:r>
    </w:p>
  </w:endnote>
  <w:endnote w:type="continuationSeparator" w:id="0">
    <w:p w:rsidR="003F15DD" w:rsidRDefault="003F15DD" w:rsidP="00BA7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5DD" w:rsidRDefault="003F15DD" w:rsidP="00BA7103">
      <w:pPr>
        <w:spacing w:after="0" w:line="240" w:lineRule="auto"/>
      </w:pPr>
      <w:r>
        <w:separator/>
      </w:r>
    </w:p>
  </w:footnote>
  <w:footnote w:type="continuationSeparator" w:id="0">
    <w:p w:rsidR="003F15DD" w:rsidRDefault="003F15DD" w:rsidP="00BA7103">
      <w:pPr>
        <w:spacing w:after="0" w:line="240" w:lineRule="auto"/>
      </w:pPr>
      <w:r>
        <w:continuationSeparator/>
      </w:r>
    </w:p>
  </w:footnote>
  <w:footnote w:id="1">
    <w:p w:rsidR="00BA7103" w:rsidRDefault="00BA7103">
      <w:pPr>
        <w:pStyle w:val="a3"/>
      </w:pPr>
      <w:r>
        <w:rPr>
          <w:rStyle w:val="a4"/>
        </w:rPr>
        <w:footnoteRef/>
      </w:r>
      <w:proofErr w:type="spellStart"/>
      <w:r>
        <w:t>ντίζιταλ</w:t>
      </w:r>
      <w:proofErr w:type="spellEnd"/>
      <w:r>
        <w:t xml:space="preserve"> = ψηφιακό.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BB4E90"/>
    <w:multiLevelType w:val="hybridMultilevel"/>
    <w:tmpl w:val="AB406A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A6E6D61"/>
    <w:multiLevelType w:val="hybridMultilevel"/>
    <w:tmpl w:val="476A2C4C"/>
    <w:lvl w:ilvl="0" w:tplc="D74C260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D55C4"/>
    <w:rsid w:val="000378B4"/>
    <w:rsid w:val="00046E1E"/>
    <w:rsid w:val="0006213D"/>
    <w:rsid w:val="000D76D1"/>
    <w:rsid w:val="00110D36"/>
    <w:rsid w:val="00153A0F"/>
    <w:rsid w:val="001A2111"/>
    <w:rsid w:val="00215250"/>
    <w:rsid w:val="00244775"/>
    <w:rsid w:val="002A75FF"/>
    <w:rsid w:val="002F4D63"/>
    <w:rsid w:val="003F15DD"/>
    <w:rsid w:val="004143DC"/>
    <w:rsid w:val="00426F4B"/>
    <w:rsid w:val="004B42E0"/>
    <w:rsid w:val="004D55C4"/>
    <w:rsid w:val="004F43CB"/>
    <w:rsid w:val="005061F3"/>
    <w:rsid w:val="005307DC"/>
    <w:rsid w:val="005A3938"/>
    <w:rsid w:val="005D5EA9"/>
    <w:rsid w:val="0066036B"/>
    <w:rsid w:val="00706497"/>
    <w:rsid w:val="007225D4"/>
    <w:rsid w:val="00724351"/>
    <w:rsid w:val="00801DE9"/>
    <w:rsid w:val="009425D9"/>
    <w:rsid w:val="00942E6C"/>
    <w:rsid w:val="009616FD"/>
    <w:rsid w:val="0097685F"/>
    <w:rsid w:val="00A0169C"/>
    <w:rsid w:val="00A54B53"/>
    <w:rsid w:val="00A936F9"/>
    <w:rsid w:val="00AC6C5F"/>
    <w:rsid w:val="00B14F19"/>
    <w:rsid w:val="00B26554"/>
    <w:rsid w:val="00B74DFE"/>
    <w:rsid w:val="00BA7103"/>
    <w:rsid w:val="00BB3402"/>
    <w:rsid w:val="00BC5AA6"/>
    <w:rsid w:val="00C20291"/>
    <w:rsid w:val="00C337DD"/>
    <w:rsid w:val="00D07A29"/>
    <w:rsid w:val="00DA1DFD"/>
    <w:rsid w:val="00DA28F4"/>
    <w:rsid w:val="00DA7C76"/>
    <w:rsid w:val="00E44099"/>
    <w:rsid w:val="00E934F9"/>
    <w:rsid w:val="00EE2E99"/>
    <w:rsid w:val="00F05A93"/>
    <w:rsid w:val="00F65750"/>
    <w:rsid w:val="00FB4674"/>
    <w:rsid w:val="00FB6A28"/>
    <w:rsid w:val="00FD4BB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4F9"/>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A7103"/>
    <w:pPr>
      <w:spacing w:after="0" w:line="240" w:lineRule="auto"/>
    </w:pPr>
    <w:rPr>
      <w:sz w:val="20"/>
      <w:szCs w:val="20"/>
    </w:rPr>
  </w:style>
  <w:style w:type="character" w:customStyle="1" w:styleId="Char">
    <w:name w:val="Κείμενο υποσημείωσης Char"/>
    <w:basedOn w:val="a0"/>
    <w:link w:val="a3"/>
    <w:uiPriority w:val="99"/>
    <w:semiHidden/>
    <w:rsid w:val="00BA7103"/>
    <w:rPr>
      <w:rFonts w:eastAsiaTheme="minorEastAsia"/>
      <w:sz w:val="20"/>
      <w:szCs w:val="20"/>
      <w:lang w:eastAsia="el-GR"/>
    </w:rPr>
  </w:style>
  <w:style w:type="character" w:styleId="a4">
    <w:name w:val="footnote reference"/>
    <w:basedOn w:val="a0"/>
    <w:uiPriority w:val="99"/>
    <w:semiHidden/>
    <w:unhideWhenUsed/>
    <w:rsid w:val="00BA7103"/>
    <w:rPr>
      <w:vertAlign w:val="superscript"/>
    </w:rPr>
  </w:style>
  <w:style w:type="paragraph" w:styleId="a5">
    <w:name w:val="List Paragraph"/>
    <w:basedOn w:val="a"/>
    <w:uiPriority w:val="34"/>
    <w:qFormat/>
    <w:rsid w:val="007064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4F9"/>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A7103"/>
    <w:pPr>
      <w:spacing w:after="0" w:line="240" w:lineRule="auto"/>
    </w:pPr>
    <w:rPr>
      <w:sz w:val="20"/>
      <w:szCs w:val="20"/>
    </w:rPr>
  </w:style>
  <w:style w:type="character" w:customStyle="1" w:styleId="Char">
    <w:name w:val="Κείμενο υποσημείωσης Char"/>
    <w:basedOn w:val="a0"/>
    <w:link w:val="a3"/>
    <w:uiPriority w:val="99"/>
    <w:semiHidden/>
    <w:rsid w:val="00BA7103"/>
    <w:rPr>
      <w:rFonts w:eastAsiaTheme="minorEastAsia"/>
      <w:sz w:val="20"/>
      <w:szCs w:val="20"/>
      <w:lang w:eastAsia="el-GR"/>
    </w:rPr>
  </w:style>
  <w:style w:type="character" w:styleId="a4">
    <w:name w:val="footnote reference"/>
    <w:basedOn w:val="a0"/>
    <w:uiPriority w:val="99"/>
    <w:semiHidden/>
    <w:unhideWhenUsed/>
    <w:rsid w:val="00BA7103"/>
    <w:rPr>
      <w:vertAlign w:val="superscript"/>
    </w:rPr>
  </w:style>
  <w:style w:type="paragraph" w:styleId="a5">
    <w:name w:val="List Paragraph"/>
    <w:basedOn w:val="a"/>
    <w:uiPriority w:val="34"/>
    <w:qFormat/>
    <w:rsid w:val="007064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73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C5FE9-04B5-4DAD-BDB8-D5B7DB5BC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1076</Words>
  <Characters>5816</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6879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Αθηνά</dc:creator>
  <cp:lastModifiedBy>Αθηνά</cp:lastModifiedBy>
  <cp:revision>10</cp:revision>
  <dcterms:created xsi:type="dcterms:W3CDTF">2022-02-06T12:20:00Z</dcterms:created>
  <dcterms:modified xsi:type="dcterms:W3CDTF">2022-03-06T17:06:00Z</dcterms:modified>
</cp:coreProperties>
</file>