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BAB0" w14:textId="77777777" w:rsidR="007C37F3" w:rsidRPr="00FC67A7" w:rsidRDefault="007C37F3" w:rsidP="007C37F3">
      <w:pPr>
        <w:spacing w:line="360" w:lineRule="auto"/>
        <w:jc w:val="both"/>
        <w:rPr>
          <w:rFonts w:asciiTheme="minorHAnsi" w:hAnsiTheme="minorHAnsi" w:cstheme="minorHAnsi"/>
          <w:b/>
          <w:bCs/>
        </w:rPr>
      </w:pPr>
      <w:r w:rsidRPr="00FC67A7">
        <w:rPr>
          <w:rFonts w:asciiTheme="minorHAnsi" w:hAnsiTheme="minorHAnsi" w:cstheme="minorHAnsi"/>
          <w:b/>
          <w:bCs/>
        </w:rPr>
        <w:t>ΘΕΜΑ 2</w:t>
      </w:r>
      <w:r w:rsidRPr="00FC67A7">
        <w:rPr>
          <w:rFonts w:asciiTheme="minorHAnsi" w:hAnsiTheme="minorHAnsi" w:cstheme="minorHAnsi"/>
          <w:b/>
          <w:bCs/>
          <w:vertAlign w:val="superscript"/>
        </w:rPr>
        <w:t>Ο</w:t>
      </w:r>
      <w:r w:rsidRPr="00FC67A7">
        <w:rPr>
          <w:rFonts w:asciiTheme="minorHAnsi" w:hAnsiTheme="minorHAnsi" w:cstheme="minorHAnsi"/>
          <w:b/>
          <w:bCs/>
        </w:rPr>
        <w:t xml:space="preserve"> </w:t>
      </w:r>
    </w:p>
    <w:p w14:paraId="47D9CDF3" w14:textId="77777777" w:rsidR="007C37F3" w:rsidRPr="00FC67A7" w:rsidRDefault="007C37F3" w:rsidP="007C37F3">
      <w:pPr>
        <w:pStyle w:val="paragraph"/>
        <w:spacing w:before="0" w:after="0" w:line="360" w:lineRule="auto"/>
        <w:jc w:val="both"/>
        <w:rPr>
          <w:rFonts w:asciiTheme="minorHAnsi" w:hAnsiTheme="minorHAnsi" w:cstheme="minorHAnsi"/>
        </w:rPr>
      </w:pPr>
      <w:r w:rsidRPr="00FC67A7">
        <w:rPr>
          <w:rStyle w:val="normaltextrun"/>
          <w:rFonts w:asciiTheme="minorHAnsi" w:hAnsiTheme="minorHAnsi" w:cstheme="minorHAnsi"/>
          <w:b/>
          <w:bCs/>
        </w:rPr>
        <w:t xml:space="preserve">α) </w:t>
      </w:r>
      <w:r w:rsidRPr="00FC67A7">
        <w:rPr>
          <w:rFonts w:asciiTheme="minorHAnsi" w:hAnsiTheme="minorHAnsi" w:cstheme="minorHAnsi"/>
        </w:rPr>
        <w:t>Μια οικονομική μονάδα στην προσπάθειά της να συνδυάζει με κατάλληλο τρόπο τους παραπάνω παραγωγικούς συντελεστές εφαρμόζει τη βασική οικονομική αρχή, σύμφωνα με την οποία πρέπει να πετυχαίνει το μεγαλύτερο δυνατό αποτέλεσμα, θυσιάζοντας όσο το δυνατό λιγότερους παραγωγικούς συντελεστές. Η εφαρμογή της αρχής αυτής βέβαια δεν πρέπει να είναι σε βάρος της ποιότητας των αγαθών.</w:t>
      </w:r>
    </w:p>
    <w:p w14:paraId="09BEBF38" w14:textId="2EB922F1" w:rsidR="007C37F3" w:rsidRDefault="007C37F3" w:rsidP="007C37F3">
      <w:pPr>
        <w:pStyle w:val="paragraph"/>
        <w:spacing w:before="0" w:after="0" w:line="360" w:lineRule="auto"/>
        <w:jc w:val="both"/>
        <w:rPr>
          <w:rStyle w:val="normaltextrun"/>
          <w:rFonts w:asciiTheme="minorHAnsi" w:hAnsiTheme="minorHAnsi" w:cstheme="minorHAnsi"/>
          <w:b/>
          <w:bCs/>
        </w:rPr>
      </w:pPr>
      <w:r w:rsidRPr="00FC67A7">
        <w:rPr>
          <w:rStyle w:val="normaltextrun"/>
          <w:rFonts w:asciiTheme="minorHAnsi" w:hAnsiTheme="minorHAnsi" w:cstheme="minorHAnsi"/>
        </w:rPr>
        <w:t xml:space="preserve">                                                                                                                               </w:t>
      </w:r>
      <w:r w:rsidRPr="00FC67A7">
        <w:rPr>
          <w:rStyle w:val="normaltextrun"/>
          <w:rFonts w:asciiTheme="minorHAnsi" w:hAnsiTheme="minorHAnsi" w:cstheme="minorHAnsi"/>
          <w:b/>
          <w:bCs/>
        </w:rPr>
        <w:t>(Μονάδες 12)</w:t>
      </w:r>
    </w:p>
    <w:p w14:paraId="0F7E3465" w14:textId="77777777" w:rsidR="007C37F3" w:rsidRPr="00FC67A7" w:rsidRDefault="007C37F3" w:rsidP="007C37F3">
      <w:pPr>
        <w:pStyle w:val="paragraph"/>
        <w:spacing w:before="0" w:after="0" w:line="360" w:lineRule="auto"/>
        <w:jc w:val="both"/>
        <w:rPr>
          <w:rFonts w:asciiTheme="minorHAnsi" w:hAnsiTheme="minorHAnsi" w:cstheme="minorHAnsi"/>
        </w:rPr>
      </w:pPr>
    </w:p>
    <w:p w14:paraId="7D0D9EB6" w14:textId="0CC2144C" w:rsidR="007C37F3" w:rsidRPr="00F82067" w:rsidRDefault="007C37F3" w:rsidP="007C37F3">
      <w:pPr>
        <w:pStyle w:val="paragraph"/>
        <w:spacing w:before="0" w:after="0" w:line="360" w:lineRule="auto"/>
        <w:jc w:val="both"/>
        <w:rPr>
          <w:rFonts w:asciiTheme="minorHAnsi" w:hAnsiTheme="minorHAnsi" w:cstheme="minorHAnsi"/>
        </w:rPr>
      </w:pPr>
      <w:r>
        <w:rPr>
          <w:rStyle w:val="normaltextrun"/>
          <w:rFonts w:ascii="Calibri" w:hAnsi="Calibri" w:cs="Calibri"/>
          <w:b/>
          <w:bCs/>
        </w:rPr>
        <w:t xml:space="preserve">β) </w:t>
      </w:r>
      <w:r w:rsidRPr="00F82067">
        <w:rPr>
          <w:rFonts w:asciiTheme="minorHAnsi" w:hAnsiTheme="minorHAnsi" w:cstheme="minorHAnsi"/>
        </w:rPr>
        <w:t xml:space="preserve">Το Παθητικό περιλαμβάνει τις υποχρεώσεις της προς τους τρίτους και προς το φορέα της. Οι υποχρεώσεις προς τρίτους λέγονται και Πραγματικό Παθητικό (Π.Π.) ή απλά υποχρεώσεις. Υποχρεώσεις έχει σε προμηθευτές, σε πιστωτές διάφορους, σε ασφαλιστικούς οργανισμούς, από γραμμάτια πληρωτέα, από φόρους και τέλη κτλ. Οι υποχρεώσεις της επιχείρησης προς το φορέα της, του οποίου η περιουσία είναι ανεξάρτητη από τη δική της, λέγονται καθαρή περιουσία ή καθαρή θέση ή Ίδια Κεφάλαια. Η καθαρή περιουσία προέρχεται από τις εισφορές του φορέα, αρχική και συμπληρωματικές, καθώς και τα αποθεματικά κεφάλαια (τακτικά, έκτακτα, ειδικά) που είναι κέρδη, τα οποία παρέμειναν στην επιχείρηση. </w:t>
      </w:r>
      <w:r w:rsidRPr="00F82067">
        <w:rPr>
          <w:rStyle w:val="normaltextrun"/>
          <w:rFonts w:asciiTheme="minorHAnsi" w:hAnsiTheme="minorHAnsi" w:cstheme="minorHAnsi"/>
        </w:rPr>
        <w:t xml:space="preserve">                         </w:t>
      </w:r>
      <w:r w:rsidRPr="00F82067">
        <w:rPr>
          <w:rStyle w:val="normaltextrun"/>
          <w:rFonts w:asciiTheme="minorHAnsi" w:hAnsiTheme="minorHAnsi" w:cstheme="minorHAnsi"/>
          <w:b/>
          <w:bCs/>
        </w:rPr>
        <w:t>(Μονάδες 13)</w:t>
      </w:r>
    </w:p>
    <w:p w14:paraId="08442EC1" w14:textId="77777777" w:rsidR="00437EA1" w:rsidRDefault="00437EA1"/>
    <w:sectPr w:rsidR="00437EA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F3"/>
    <w:rsid w:val="00437EA1"/>
    <w:rsid w:val="007C37F3"/>
    <w:rsid w:val="00BF6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1345"/>
  <w15:chartTrackingRefBased/>
  <w15:docId w15:val="{3CAEB727-43E8-4CAD-A887-346EBDB0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6C2"/>
    <w:rPr>
      <w:sz w:val="24"/>
      <w:szCs w:val="24"/>
    </w:rPr>
  </w:style>
  <w:style w:type="paragraph" w:styleId="1">
    <w:name w:val="heading 1"/>
    <w:basedOn w:val="a"/>
    <w:next w:val="a"/>
    <w:link w:val="1Char"/>
    <w:qFormat/>
    <w:rsid w:val="00BF66C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BF66C2"/>
    <w:rPr>
      <w:rFonts w:asciiTheme="majorHAnsi" w:eastAsiaTheme="majorEastAsia" w:hAnsiTheme="majorHAnsi" w:cstheme="majorBidi"/>
      <w:color w:val="365F91" w:themeColor="accent1" w:themeShade="BF"/>
      <w:sz w:val="32"/>
      <w:szCs w:val="32"/>
    </w:rPr>
  </w:style>
  <w:style w:type="paragraph" w:styleId="a3">
    <w:name w:val="caption"/>
    <w:basedOn w:val="a"/>
    <w:next w:val="a"/>
    <w:unhideWhenUsed/>
    <w:qFormat/>
    <w:rsid w:val="00BF66C2"/>
    <w:pPr>
      <w:spacing w:after="200"/>
    </w:pPr>
    <w:rPr>
      <w:i/>
      <w:iCs/>
      <w:color w:val="1F497D" w:themeColor="text2"/>
      <w:sz w:val="18"/>
      <w:szCs w:val="18"/>
    </w:rPr>
  </w:style>
  <w:style w:type="paragraph" w:styleId="a4">
    <w:name w:val="List Paragraph"/>
    <w:basedOn w:val="a"/>
    <w:uiPriority w:val="34"/>
    <w:qFormat/>
    <w:rsid w:val="00BF66C2"/>
    <w:pPr>
      <w:spacing w:after="160" w:line="259" w:lineRule="auto"/>
      <w:ind w:left="720"/>
      <w:contextualSpacing/>
    </w:pPr>
    <w:rPr>
      <w:rFonts w:asciiTheme="minorHAnsi" w:eastAsiaTheme="minorHAnsi" w:hAnsiTheme="minorHAnsi" w:cstheme="minorBidi"/>
      <w:sz w:val="22"/>
      <w:szCs w:val="22"/>
    </w:rPr>
  </w:style>
  <w:style w:type="paragraph" w:styleId="a5">
    <w:name w:val="TOC Heading"/>
    <w:basedOn w:val="1"/>
    <w:next w:val="a"/>
    <w:uiPriority w:val="39"/>
    <w:unhideWhenUsed/>
    <w:qFormat/>
    <w:rsid w:val="00BF66C2"/>
    <w:pPr>
      <w:spacing w:line="259" w:lineRule="auto"/>
      <w:outlineLvl w:val="9"/>
    </w:pPr>
  </w:style>
  <w:style w:type="paragraph" w:customStyle="1" w:styleId="paragraph">
    <w:name w:val="paragraph"/>
    <w:basedOn w:val="a"/>
    <w:rsid w:val="007C37F3"/>
    <w:pPr>
      <w:suppressAutoHyphens/>
      <w:autoSpaceDN w:val="0"/>
      <w:spacing w:before="100" w:after="100"/>
      <w:textAlignment w:val="baseline"/>
    </w:pPr>
    <w:rPr>
      <w:lang w:eastAsia="el-GR"/>
    </w:rPr>
  </w:style>
  <w:style w:type="character" w:customStyle="1" w:styleId="normaltextrun">
    <w:name w:val="normaltextrun"/>
    <w:basedOn w:val="a0"/>
    <w:rsid w:val="007C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1052</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ΑΦΡΟΔΙΤΗ ΔΕΛΛΑΠΟΡΤΑ</dc:creator>
  <cp:keywords/>
  <dc:description/>
  <cp:lastModifiedBy>ΑΦΡΟΔΙΤΗ ΔΕΛΛΑΠΟΡΤΑ</cp:lastModifiedBy>
  <cp:revision>1</cp:revision>
  <dcterms:created xsi:type="dcterms:W3CDTF">2022-03-04T21:11:00Z</dcterms:created>
  <dcterms:modified xsi:type="dcterms:W3CDTF">2022-03-04T21:15:00Z</dcterms:modified>
</cp:coreProperties>
</file>