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571FC" w14:textId="417795AD" w:rsidR="00D601A1" w:rsidRPr="00FF05D1" w:rsidRDefault="00D601A1" w:rsidP="009102EF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FF05D1">
        <w:rPr>
          <w:rFonts w:asciiTheme="minorHAnsi" w:hAnsiTheme="minorHAnsi" w:cstheme="minorHAnsi"/>
          <w:b/>
          <w:bCs/>
        </w:rPr>
        <w:t>ΘΕΜΑ</w:t>
      </w:r>
      <w:r w:rsidR="006221E8" w:rsidRPr="00FF05D1">
        <w:rPr>
          <w:rFonts w:asciiTheme="minorHAnsi" w:hAnsiTheme="minorHAnsi" w:cstheme="minorHAnsi"/>
          <w:b/>
          <w:bCs/>
        </w:rPr>
        <w:t xml:space="preserve"> 2</w:t>
      </w:r>
      <w:r w:rsidR="0093297F" w:rsidRPr="00FF05D1">
        <w:rPr>
          <w:rFonts w:asciiTheme="minorHAnsi" w:hAnsiTheme="minorHAnsi" w:cstheme="minorHAnsi"/>
          <w:b/>
          <w:bCs/>
          <w:vertAlign w:val="superscript"/>
        </w:rPr>
        <w:t>Ο</w:t>
      </w:r>
      <w:r w:rsidR="0093297F" w:rsidRPr="00FF05D1">
        <w:rPr>
          <w:rFonts w:asciiTheme="minorHAnsi" w:hAnsiTheme="minorHAnsi" w:cstheme="minorHAnsi"/>
          <w:b/>
          <w:bCs/>
        </w:rPr>
        <w:t xml:space="preserve"> </w:t>
      </w:r>
    </w:p>
    <w:p w14:paraId="10A5B200" w14:textId="0B03E026" w:rsidR="00B17629" w:rsidRPr="00FF05D1" w:rsidRDefault="00B17629" w:rsidP="009102EF">
      <w:pPr>
        <w:pStyle w:val="paragraph"/>
        <w:spacing w:before="0" w:after="0" w:line="360" w:lineRule="auto"/>
        <w:jc w:val="both"/>
        <w:rPr>
          <w:rStyle w:val="normaltextrun"/>
          <w:rFonts w:asciiTheme="minorHAnsi" w:hAnsiTheme="minorHAnsi" w:cstheme="minorHAnsi"/>
        </w:rPr>
      </w:pPr>
      <w:r w:rsidRPr="00FF05D1">
        <w:rPr>
          <w:rStyle w:val="normaltextrun"/>
          <w:rFonts w:asciiTheme="minorHAnsi" w:hAnsiTheme="minorHAnsi" w:cstheme="minorHAnsi"/>
          <w:b/>
          <w:bCs/>
        </w:rPr>
        <w:t xml:space="preserve">α) </w:t>
      </w:r>
      <w:r w:rsidRPr="00FF05D1">
        <w:rPr>
          <w:rStyle w:val="normaltextrun"/>
          <w:rFonts w:asciiTheme="minorHAnsi" w:hAnsiTheme="minorHAnsi" w:cstheme="minorHAnsi"/>
        </w:rPr>
        <w:t>Παραγωγικοί Συντελεστές είναι η Φύση, η Εργασία και το Κεφάλαιο. Ποιος είναι κατά τη γνώμη σας ο πιο σημαντικός Παραγωγικός Συντελεστής σε ένα γραφείο παροχής οικονομικών υπηρεσιών</w:t>
      </w:r>
      <w:r w:rsidR="009102EF" w:rsidRPr="00FF05D1">
        <w:rPr>
          <w:rStyle w:val="normaltextrun"/>
          <w:rFonts w:asciiTheme="minorHAnsi" w:hAnsiTheme="minorHAnsi" w:cstheme="minorHAnsi"/>
        </w:rPr>
        <w:t>;</w:t>
      </w:r>
      <w:r w:rsidRPr="00FF05D1">
        <w:rPr>
          <w:rStyle w:val="normaltextrun"/>
          <w:rFonts w:asciiTheme="minorHAnsi" w:hAnsiTheme="minorHAnsi" w:cstheme="minorHAnsi"/>
        </w:rPr>
        <w:t xml:space="preserve"> Δικαιολογήστε.                                      </w:t>
      </w:r>
      <w:r w:rsidRPr="00FF05D1">
        <w:rPr>
          <w:rStyle w:val="normaltextrun"/>
          <w:rFonts w:asciiTheme="minorHAnsi" w:hAnsiTheme="minorHAnsi" w:cstheme="minorHAnsi"/>
          <w:b/>
          <w:bCs/>
        </w:rPr>
        <w:t>(Μονάδες 12)</w:t>
      </w:r>
    </w:p>
    <w:p w14:paraId="186BB768" w14:textId="77777777" w:rsidR="008A67AA" w:rsidRPr="00FF05D1" w:rsidRDefault="008A67AA" w:rsidP="009102EF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</w:p>
    <w:p w14:paraId="70AB854B" w14:textId="08DA2159" w:rsidR="00D601A1" w:rsidRPr="00FF05D1" w:rsidRDefault="00D601A1" w:rsidP="009102EF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FF05D1">
        <w:rPr>
          <w:rStyle w:val="normaltextrun"/>
          <w:rFonts w:asciiTheme="minorHAnsi" w:hAnsiTheme="minorHAnsi" w:cstheme="minorHAnsi"/>
          <w:b/>
          <w:bCs/>
        </w:rPr>
        <w:t xml:space="preserve">β) </w:t>
      </w:r>
      <w:r w:rsidR="009102EF" w:rsidRPr="00FF05D1">
        <w:rPr>
          <w:rStyle w:val="normaltextrun"/>
          <w:rFonts w:asciiTheme="minorHAnsi" w:hAnsiTheme="minorHAnsi" w:cstheme="minorHAnsi"/>
        </w:rPr>
        <w:t>Ποια είναι η διαφορά μεταξύ των Μακροπρόθεσμων και των Βραχυπρόθεσμων Υποχρεώσεων</w:t>
      </w:r>
      <w:r w:rsidR="00900ABD">
        <w:rPr>
          <w:rStyle w:val="normaltextrun"/>
          <w:rFonts w:asciiTheme="minorHAnsi" w:hAnsiTheme="minorHAnsi" w:cstheme="minorHAnsi"/>
        </w:rPr>
        <w:t xml:space="preserve"> ως διακρίσεις του Πραγματικού Παθητικού</w:t>
      </w:r>
      <w:r w:rsidR="009102EF" w:rsidRPr="00FF05D1">
        <w:rPr>
          <w:rStyle w:val="normaltextrun"/>
          <w:rFonts w:asciiTheme="minorHAnsi" w:hAnsiTheme="minorHAnsi" w:cstheme="minorHAnsi"/>
        </w:rPr>
        <w:t>;</w:t>
      </w:r>
      <w:r w:rsidR="00900ABD">
        <w:rPr>
          <w:rStyle w:val="normaltextrun"/>
          <w:rFonts w:asciiTheme="minorHAnsi" w:hAnsiTheme="minorHAnsi" w:cstheme="minorHAnsi"/>
        </w:rPr>
        <w:t xml:space="preserve">                    </w:t>
      </w:r>
      <w:r w:rsidR="009102EF" w:rsidRPr="00FF05D1">
        <w:rPr>
          <w:rStyle w:val="normaltextrun"/>
          <w:rFonts w:asciiTheme="minorHAnsi" w:hAnsiTheme="minorHAnsi" w:cstheme="minorHAnsi"/>
          <w:b/>
          <w:bCs/>
        </w:rPr>
        <w:t xml:space="preserve">   </w:t>
      </w:r>
      <w:r w:rsidRPr="00FF05D1">
        <w:rPr>
          <w:rStyle w:val="normaltextrun"/>
          <w:rFonts w:asciiTheme="minorHAnsi" w:hAnsiTheme="minorHAnsi" w:cstheme="minorHAnsi"/>
          <w:b/>
          <w:bCs/>
        </w:rPr>
        <w:t>(Μονάδες 13)</w:t>
      </w:r>
    </w:p>
    <w:p w14:paraId="4EAA149E" w14:textId="77777777" w:rsidR="00437EA1" w:rsidRPr="009102EF" w:rsidRDefault="00437EA1" w:rsidP="009102EF">
      <w:pPr>
        <w:spacing w:line="360" w:lineRule="auto"/>
        <w:jc w:val="both"/>
        <w:rPr>
          <w:rFonts w:ascii="Calibri" w:hAnsi="Calibri" w:cs="Calibri"/>
        </w:rPr>
      </w:pPr>
    </w:p>
    <w:sectPr w:rsidR="00437EA1" w:rsidRPr="009102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1A1"/>
    <w:rsid w:val="00221038"/>
    <w:rsid w:val="00437EA1"/>
    <w:rsid w:val="00581EEA"/>
    <w:rsid w:val="006221E8"/>
    <w:rsid w:val="008A67AA"/>
    <w:rsid w:val="00900ABD"/>
    <w:rsid w:val="009102EF"/>
    <w:rsid w:val="0093297F"/>
    <w:rsid w:val="00A0060E"/>
    <w:rsid w:val="00B17629"/>
    <w:rsid w:val="00BF66C2"/>
    <w:rsid w:val="00D601A1"/>
    <w:rsid w:val="00E35E2A"/>
    <w:rsid w:val="00FF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59AD"/>
  <w15:chartTrackingRefBased/>
  <w15:docId w15:val="{EFED2E25-4652-4036-9C39-8132C14E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1A1"/>
    <w:pPr>
      <w:suppressAutoHyphens/>
      <w:autoSpaceDN w:val="0"/>
      <w:textAlignment w:val="baseline"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uppressAutoHyphens w:val="0"/>
      <w:autoSpaceDN/>
      <w:spacing w:before="240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uppressAutoHyphens w:val="0"/>
      <w:autoSpaceDN/>
      <w:spacing w:after="200"/>
      <w:textAlignment w:val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paragraph" w:customStyle="1" w:styleId="paragraph">
    <w:name w:val="paragraph"/>
    <w:basedOn w:val="a"/>
    <w:rsid w:val="00D601A1"/>
    <w:pPr>
      <w:spacing w:before="100" w:after="100"/>
    </w:pPr>
    <w:rPr>
      <w:lang w:eastAsia="el-GR"/>
    </w:rPr>
  </w:style>
  <w:style w:type="character" w:customStyle="1" w:styleId="normaltextrun">
    <w:name w:val="normaltextrun"/>
    <w:basedOn w:val="a0"/>
    <w:rsid w:val="00D601A1"/>
  </w:style>
  <w:style w:type="character" w:customStyle="1" w:styleId="eop">
    <w:name w:val="eop"/>
    <w:basedOn w:val="a0"/>
    <w:rsid w:val="00D60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4</cp:revision>
  <dcterms:created xsi:type="dcterms:W3CDTF">2022-03-07T12:33:00Z</dcterms:created>
  <dcterms:modified xsi:type="dcterms:W3CDTF">2022-03-07T12:48:00Z</dcterms:modified>
</cp:coreProperties>
</file>