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04678" w14:textId="3679E3D3" w:rsidR="00917B90" w:rsidRPr="00917B90" w:rsidRDefault="00917B90" w:rsidP="00917B9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20"/>
          <w:szCs w:val="20"/>
        </w:rPr>
      </w:pPr>
      <w:r w:rsidRPr="00917B90">
        <w:rPr>
          <w:rStyle w:val="normaltextrun"/>
          <w:rFonts w:ascii="Calibri" w:hAnsi="Calibri" w:cs="Calibri"/>
          <w:b/>
          <w:bCs/>
        </w:rPr>
        <w:t xml:space="preserve">ΘΕΜΑ 2 </w:t>
      </w:r>
      <w:r w:rsidRPr="00917B90">
        <w:rPr>
          <w:rStyle w:val="eop"/>
          <w:rFonts w:ascii="Calibri" w:hAnsi="Calibri" w:cs="Calibri"/>
        </w:rPr>
        <w:t> </w:t>
      </w:r>
    </w:p>
    <w:p w14:paraId="722C16B3" w14:textId="77777777" w:rsidR="00917B90" w:rsidRPr="00917B90" w:rsidRDefault="00917B90" w:rsidP="00917B9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20"/>
          <w:szCs w:val="20"/>
        </w:rPr>
      </w:pPr>
      <w:r w:rsidRPr="00917B90">
        <w:rPr>
          <w:rStyle w:val="normaltextrun"/>
          <w:rFonts w:ascii="Calibri" w:hAnsi="Calibri" w:cs="Calibri"/>
          <w:b/>
          <w:bCs/>
        </w:rPr>
        <w:t>2.1 Ένας από τους βασικούς κλάδους της γεωργίας είναι η κτηνοτροφία. </w:t>
      </w:r>
      <w:r w:rsidRPr="00917B90">
        <w:rPr>
          <w:rStyle w:val="eop"/>
          <w:rFonts w:ascii="Calibri" w:hAnsi="Calibri" w:cs="Calibri"/>
        </w:rPr>
        <w:t> </w:t>
      </w:r>
    </w:p>
    <w:p w14:paraId="206FB835" w14:textId="58AD5A2D" w:rsidR="00917B90" w:rsidRPr="00917B90" w:rsidRDefault="00917B90" w:rsidP="00917B9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20"/>
          <w:szCs w:val="20"/>
        </w:rPr>
      </w:pPr>
      <w:r w:rsidRPr="00917B90">
        <w:rPr>
          <w:rStyle w:val="normaltextrun"/>
          <w:rFonts w:ascii="Calibri" w:hAnsi="Calibri" w:cs="Calibri"/>
        </w:rPr>
        <w:t>α. Με τι ασχολείται η κτηνοτροφία (3 μονάδες) και ποιος είναι ο σκοπός της (3 μονάδες); </w:t>
      </w:r>
      <w:r w:rsidRPr="00917B90">
        <w:rPr>
          <w:rStyle w:val="eop"/>
          <w:rFonts w:ascii="Calibri" w:hAnsi="Calibri" w:cs="Calibri"/>
        </w:rPr>
        <w:t> </w:t>
      </w:r>
    </w:p>
    <w:p w14:paraId="78FA815F" w14:textId="3CD5C27A" w:rsidR="00917B90" w:rsidRPr="00917B90" w:rsidRDefault="00917B90" w:rsidP="00917B9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="Calibri" w:hAnsi="Calibri" w:cs="Calibri"/>
        </w:rPr>
      </w:pPr>
      <w:r w:rsidRPr="00917B90">
        <w:rPr>
          <w:rStyle w:val="normaltextrun"/>
          <w:rFonts w:ascii="Calibri" w:hAnsi="Calibri" w:cs="Calibri"/>
        </w:rPr>
        <w:t>β. Να αναφέρετε τρία προϊόντα που παράγονται κατά την άσκηση της κτηνοτροφίας (6 μονάδες).</w:t>
      </w:r>
      <w:r w:rsidRPr="00917B90">
        <w:rPr>
          <w:rStyle w:val="eop"/>
          <w:rFonts w:ascii="Calibri" w:hAnsi="Calibri" w:cs="Calibri"/>
        </w:rPr>
        <w:t> </w:t>
      </w:r>
    </w:p>
    <w:p w14:paraId="6F92A719" w14:textId="2F282ECD" w:rsidR="00917B90" w:rsidRPr="00917B90" w:rsidRDefault="00917B90" w:rsidP="00917B90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="Segoe UI" w:hAnsi="Segoe UI" w:cs="Segoe UI"/>
          <w:sz w:val="20"/>
          <w:szCs w:val="20"/>
        </w:rPr>
      </w:pPr>
      <w:r w:rsidRPr="00917B90">
        <w:rPr>
          <w:rStyle w:val="normaltextrun"/>
          <w:rFonts w:ascii="Calibri" w:hAnsi="Calibri" w:cs="Calibri"/>
          <w:b/>
          <w:bCs/>
          <w:color w:val="000000"/>
          <w:bdr w:val="none" w:sz="0" w:space="0" w:color="auto" w:frame="1"/>
        </w:rPr>
        <w:t>Μονάδες 12</w:t>
      </w:r>
    </w:p>
    <w:p w14:paraId="56E5C514" w14:textId="77777777" w:rsidR="00917B90" w:rsidRPr="00917B90" w:rsidRDefault="00917B90" w:rsidP="00917B9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20"/>
          <w:szCs w:val="20"/>
        </w:rPr>
      </w:pPr>
      <w:r w:rsidRPr="00917B90">
        <w:rPr>
          <w:rStyle w:val="normaltextrun"/>
          <w:rFonts w:ascii="Calibri" w:hAnsi="Calibri" w:cs="Calibri"/>
          <w:b/>
          <w:bCs/>
        </w:rPr>
        <w:t>2.2 Η κτηνοτροφία στις μέρες μας δε στοχεύει μόνο στην κάλυψη των οικογενειακών αναγκών σε αγαθά, αλλά ασκείται κυρίως για το οικονομικό όφελος του παραγωγού.</w:t>
      </w:r>
      <w:r w:rsidRPr="00917B90">
        <w:rPr>
          <w:rStyle w:val="eop"/>
          <w:rFonts w:ascii="Calibri" w:hAnsi="Calibri" w:cs="Calibri"/>
        </w:rPr>
        <w:t> </w:t>
      </w:r>
    </w:p>
    <w:p w14:paraId="47C668C1" w14:textId="41246A55" w:rsidR="00917B90" w:rsidRPr="00917B90" w:rsidRDefault="00917B90" w:rsidP="00917B9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20"/>
          <w:szCs w:val="20"/>
        </w:rPr>
      </w:pPr>
      <w:r w:rsidRPr="00917B90">
        <w:rPr>
          <w:rStyle w:val="normaltextrun"/>
          <w:rFonts w:ascii="Calibri" w:hAnsi="Calibri" w:cs="Calibri"/>
        </w:rPr>
        <w:t>α. Να αναφέρετε έναν από τους τρόπους που υπάρχουν, με τον οποίο ο παραγωγός μπορεί να αυξήσει τις αποδόσεις των αγροτικών ζώων (4 μονάδες).</w:t>
      </w:r>
    </w:p>
    <w:p w14:paraId="21ADA1CF" w14:textId="6820E655" w:rsidR="00917B90" w:rsidRPr="00917B90" w:rsidRDefault="00917B90" w:rsidP="00917B9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20"/>
          <w:szCs w:val="20"/>
        </w:rPr>
      </w:pPr>
      <w:r w:rsidRPr="00917B90">
        <w:rPr>
          <w:rStyle w:val="normaltextrun"/>
          <w:rFonts w:ascii="Calibri" w:hAnsi="Calibri" w:cs="Calibri"/>
        </w:rPr>
        <w:t>β. Να αναφέρετε ένα από τα σημαντικά προβλήματα που αντιμετωπίζει ο κλάδος της κτηνοτροφίας στη χώρα μας (9 μονάδες).</w:t>
      </w:r>
    </w:p>
    <w:p w14:paraId="1D25590B" w14:textId="77777777" w:rsidR="00917B90" w:rsidRPr="00917B90" w:rsidRDefault="00917B90" w:rsidP="00917B90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="Segoe UI" w:hAnsi="Segoe UI" w:cs="Segoe UI"/>
          <w:sz w:val="20"/>
          <w:szCs w:val="20"/>
        </w:rPr>
      </w:pPr>
      <w:r w:rsidRPr="00917B90">
        <w:rPr>
          <w:rStyle w:val="normaltextrun"/>
          <w:rFonts w:ascii="Calibri" w:hAnsi="Calibri" w:cs="Calibri"/>
          <w:b/>
          <w:bCs/>
        </w:rPr>
        <w:t>Μονάδες 13</w:t>
      </w:r>
      <w:r w:rsidRPr="00917B90">
        <w:rPr>
          <w:rStyle w:val="eop"/>
          <w:rFonts w:ascii="Calibri" w:hAnsi="Calibri" w:cs="Calibri"/>
        </w:rPr>
        <w:t> </w:t>
      </w:r>
    </w:p>
    <w:p w14:paraId="771F2E3C" w14:textId="77777777" w:rsidR="00917B90" w:rsidRPr="00917B90" w:rsidRDefault="00917B90" w:rsidP="00917B90">
      <w:pPr>
        <w:spacing w:line="360" w:lineRule="auto"/>
        <w:rPr>
          <w:sz w:val="24"/>
          <w:szCs w:val="24"/>
        </w:rPr>
      </w:pPr>
    </w:p>
    <w:sectPr w:rsidR="00917B90" w:rsidRPr="00917B90" w:rsidSect="00917B90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B90"/>
    <w:rsid w:val="0091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8625F"/>
  <w15:chartTrackingRefBased/>
  <w15:docId w15:val="{D4E3F5E6-0949-4999-9864-183EF2F6F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17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917B90"/>
  </w:style>
  <w:style w:type="character" w:customStyle="1" w:styleId="eop">
    <w:name w:val="eop"/>
    <w:basedOn w:val="a0"/>
    <w:rsid w:val="00917B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5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5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2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595</Characters>
  <Application>Microsoft Office Word</Application>
  <DocSecurity>0</DocSecurity>
  <Lines>4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PAPANASTASIOU STELLA</dc:creator>
  <cp:keywords/>
  <dc:description/>
  <cp:lastModifiedBy>PAPANASTASIOU STELLA</cp:lastModifiedBy>
  <cp:revision>1</cp:revision>
  <dcterms:created xsi:type="dcterms:W3CDTF">2022-03-04T14:47:00Z</dcterms:created>
  <dcterms:modified xsi:type="dcterms:W3CDTF">2022-03-04T14:54:00Z</dcterms:modified>
</cp:coreProperties>
</file>