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5AF" w:rsidRPr="00E413A9" w:rsidRDefault="004A75AF" w:rsidP="00217BF4">
      <w:pPr>
        <w:spacing w:after="0" w:line="360" w:lineRule="auto"/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Ενδεικτική απάντηση</w:t>
      </w:r>
    </w:p>
    <w:p w:rsidR="004A75AF" w:rsidRDefault="004A75AF" w:rsidP="00217BF4">
      <w:pPr>
        <w:spacing w:after="0" w:line="360" w:lineRule="auto"/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2.1 </w:t>
      </w:r>
    </w:p>
    <w:p w:rsidR="004A75AF" w:rsidRDefault="004A75AF" w:rsidP="00217BF4">
      <w:pPr>
        <w:spacing w:after="0" w:line="360" w:lineRule="auto"/>
        <w:jc w:val="both"/>
        <w:rPr>
          <w:color w:val="231F20"/>
        </w:rPr>
      </w:pPr>
      <w:r w:rsidRPr="005B118C">
        <w:rPr>
          <w:rFonts w:cstheme="minorHAnsi"/>
          <w:szCs w:val="24"/>
        </w:rPr>
        <w:t>α.</w:t>
      </w:r>
      <w:r w:rsidR="00F760A4">
        <w:rPr>
          <w:rFonts w:cstheme="minorHAnsi"/>
          <w:b/>
          <w:szCs w:val="24"/>
        </w:rPr>
        <w:t xml:space="preserve"> </w:t>
      </w:r>
      <w:r>
        <w:rPr>
          <w:color w:val="231F20"/>
        </w:rPr>
        <w:t>Αναλώσιμα</w:t>
      </w:r>
      <w:r w:rsidR="00F760A4">
        <w:rPr>
          <w:color w:val="231F20"/>
        </w:rPr>
        <w:t xml:space="preserve"> </w:t>
      </w:r>
      <w:r>
        <w:rPr>
          <w:color w:val="231F20"/>
        </w:rPr>
        <w:t>κεφάλαια</w:t>
      </w:r>
      <w:r w:rsidR="00F760A4">
        <w:rPr>
          <w:color w:val="231F20"/>
        </w:rPr>
        <w:t xml:space="preserve"> </w:t>
      </w:r>
      <w:r>
        <w:rPr>
          <w:color w:val="231F20"/>
        </w:rPr>
        <w:t>είναι</w:t>
      </w:r>
      <w:r w:rsidR="00F760A4">
        <w:rPr>
          <w:color w:val="231F20"/>
        </w:rPr>
        <w:t xml:space="preserve"> όλες </w:t>
      </w:r>
      <w:r>
        <w:rPr>
          <w:color w:val="231F20"/>
        </w:rPr>
        <w:t>οι</w:t>
      </w:r>
      <w:r w:rsidR="00F760A4">
        <w:rPr>
          <w:color w:val="231F20"/>
        </w:rPr>
        <w:t xml:space="preserve"> </w:t>
      </w:r>
      <w:r>
        <w:rPr>
          <w:color w:val="231F20"/>
        </w:rPr>
        <w:t>μορφές</w:t>
      </w:r>
      <w:r w:rsidR="00F760A4">
        <w:rPr>
          <w:color w:val="231F20"/>
        </w:rPr>
        <w:t xml:space="preserve"> </w:t>
      </w:r>
      <w:r>
        <w:rPr>
          <w:color w:val="231F20"/>
        </w:rPr>
        <w:t>κεφαλαίων</w:t>
      </w:r>
      <w:r w:rsidR="00F760A4">
        <w:rPr>
          <w:color w:val="231F20"/>
        </w:rPr>
        <w:t xml:space="preserve"> </w:t>
      </w:r>
      <w:r>
        <w:rPr>
          <w:color w:val="231F20"/>
        </w:rPr>
        <w:t>που</w:t>
      </w:r>
      <w:r w:rsidR="00F760A4">
        <w:rPr>
          <w:color w:val="231F20"/>
        </w:rPr>
        <w:t xml:space="preserve"> </w:t>
      </w:r>
      <w:r>
        <w:rPr>
          <w:color w:val="231F20"/>
        </w:rPr>
        <w:t>χρησιμοποιούνται</w:t>
      </w:r>
      <w:r w:rsidR="00F760A4">
        <w:rPr>
          <w:color w:val="231F20"/>
        </w:rPr>
        <w:t xml:space="preserve"> </w:t>
      </w:r>
      <w:r>
        <w:rPr>
          <w:color w:val="231F20"/>
        </w:rPr>
        <w:t>στην</w:t>
      </w:r>
      <w:r w:rsidR="00F760A4">
        <w:rPr>
          <w:color w:val="231F20"/>
        </w:rPr>
        <w:t xml:space="preserve"> </w:t>
      </w:r>
      <w:r>
        <w:rPr>
          <w:color w:val="231F20"/>
        </w:rPr>
        <w:t>παραγωγή</w:t>
      </w:r>
      <w:r w:rsidR="00F760A4">
        <w:rPr>
          <w:color w:val="231F20"/>
        </w:rPr>
        <w:t xml:space="preserve"> </w:t>
      </w:r>
      <w:r>
        <w:rPr>
          <w:color w:val="231F20"/>
        </w:rPr>
        <w:t>μία</w:t>
      </w:r>
      <w:r w:rsidR="00F760A4">
        <w:rPr>
          <w:color w:val="231F20"/>
        </w:rPr>
        <w:t xml:space="preserve"> </w:t>
      </w:r>
      <w:r>
        <w:rPr>
          <w:color w:val="231F20"/>
        </w:rPr>
        <w:t>μόνο</w:t>
      </w:r>
      <w:r w:rsidR="00F760A4">
        <w:rPr>
          <w:color w:val="231F20"/>
        </w:rPr>
        <w:t xml:space="preserve"> </w:t>
      </w:r>
      <w:r>
        <w:rPr>
          <w:color w:val="231F20"/>
        </w:rPr>
        <w:t>φορά,</w:t>
      </w:r>
      <w:r w:rsidR="00F760A4">
        <w:rPr>
          <w:color w:val="231F20"/>
        </w:rPr>
        <w:t xml:space="preserve"> </w:t>
      </w:r>
      <w:r>
        <w:rPr>
          <w:color w:val="231F20"/>
        </w:rPr>
        <w:t>ενώ</w:t>
      </w:r>
      <w:r w:rsidR="00F760A4">
        <w:rPr>
          <w:color w:val="231F20"/>
        </w:rPr>
        <w:t xml:space="preserve"> </w:t>
      </w:r>
      <w:r>
        <w:rPr>
          <w:color w:val="231F20"/>
        </w:rPr>
        <w:t>μετά</w:t>
      </w:r>
      <w:r w:rsidR="00F760A4">
        <w:rPr>
          <w:color w:val="231F20"/>
        </w:rPr>
        <w:t xml:space="preserve"> </w:t>
      </w:r>
      <w:r>
        <w:rPr>
          <w:color w:val="231F20"/>
        </w:rPr>
        <w:t>τη</w:t>
      </w:r>
      <w:r w:rsidR="00F760A4">
        <w:rPr>
          <w:color w:val="231F20"/>
        </w:rPr>
        <w:t xml:space="preserve"> </w:t>
      </w:r>
      <w:r>
        <w:rPr>
          <w:color w:val="231F20"/>
        </w:rPr>
        <w:t>χρησιμοποίησή</w:t>
      </w:r>
      <w:r w:rsidR="00F760A4">
        <w:rPr>
          <w:color w:val="231F20"/>
        </w:rPr>
        <w:t xml:space="preserve"> τους </w:t>
      </w:r>
      <w:r>
        <w:rPr>
          <w:color w:val="231F20"/>
        </w:rPr>
        <w:t>αλλάζουν μορφή και επομένως δεν υπάρχουν με την αρχική τους μορφή.</w:t>
      </w:r>
    </w:p>
    <w:p w:rsidR="004A75AF" w:rsidRDefault="004A75AF" w:rsidP="00217BF4">
      <w:pPr>
        <w:spacing w:after="0" w:line="360" w:lineRule="auto"/>
        <w:jc w:val="both"/>
        <w:rPr>
          <w:color w:val="231F20"/>
        </w:rPr>
      </w:pPr>
      <w:r>
        <w:rPr>
          <w:color w:val="231F20"/>
        </w:rPr>
        <w:t xml:space="preserve">β. </w:t>
      </w:r>
      <w:r>
        <w:rPr>
          <w:rFonts w:cstheme="minorHAnsi"/>
          <w:szCs w:val="24"/>
        </w:rPr>
        <w:t xml:space="preserve">Σταθερά κεφάλαια </w:t>
      </w:r>
      <w:r>
        <w:rPr>
          <w:color w:val="231F20"/>
        </w:rPr>
        <w:t>είναι όλες τις μορφές κεφαλαίου που</w:t>
      </w:r>
      <w:r w:rsidR="00F760A4">
        <w:rPr>
          <w:color w:val="231F20"/>
        </w:rPr>
        <w:t xml:space="preserve"> </w:t>
      </w:r>
      <w:r>
        <w:rPr>
          <w:color w:val="231F20"/>
        </w:rPr>
        <w:t>χρησιμοποιούνται</w:t>
      </w:r>
      <w:r w:rsidR="00F760A4">
        <w:rPr>
          <w:color w:val="231F20"/>
        </w:rPr>
        <w:t xml:space="preserve"> </w:t>
      </w:r>
      <w:r>
        <w:rPr>
          <w:color w:val="231F20"/>
        </w:rPr>
        <w:t>στην</w:t>
      </w:r>
      <w:r w:rsidR="00F760A4">
        <w:rPr>
          <w:color w:val="231F20"/>
        </w:rPr>
        <w:t xml:space="preserve"> </w:t>
      </w:r>
      <w:r>
        <w:rPr>
          <w:color w:val="231F20"/>
        </w:rPr>
        <w:t>παραγωγή</w:t>
      </w:r>
      <w:r w:rsidR="00F760A4">
        <w:rPr>
          <w:color w:val="231F20"/>
        </w:rPr>
        <w:t xml:space="preserve"> </w:t>
      </w:r>
      <w:r>
        <w:rPr>
          <w:color w:val="231F20"/>
        </w:rPr>
        <w:t>περισσότερες</w:t>
      </w:r>
      <w:r w:rsidR="00F760A4">
        <w:rPr>
          <w:color w:val="231F20"/>
        </w:rPr>
        <w:t xml:space="preserve"> </w:t>
      </w:r>
      <w:r>
        <w:rPr>
          <w:color w:val="231F20"/>
        </w:rPr>
        <w:t>από</w:t>
      </w:r>
      <w:r w:rsidR="00F760A4">
        <w:rPr>
          <w:color w:val="231F20"/>
        </w:rPr>
        <w:t xml:space="preserve"> </w:t>
      </w:r>
      <w:r>
        <w:rPr>
          <w:color w:val="231F20"/>
        </w:rPr>
        <w:t>μία</w:t>
      </w:r>
      <w:r w:rsidR="00F760A4">
        <w:rPr>
          <w:color w:val="231F20"/>
        </w:rPr>
        <w:t xml:space="preserve"> </w:t>
      </w:r>
      <w:r>
        <w:rPr>
          <w:color w:val="231F20"/>
        </w:rPr>
        <w:t>φορές,</w:t>
      </w:r>
      <w:r w:rsidR="00F760A4">
        <w:rPr>
          <w:color w:val="231F20"/>
        </w:rPr>
        <w:t xml:space="preserve"> </w:t>
      </w:r>
      <w:r>
        <w:rPr>
          <w:color w:val="231F20"/>
        </w:rPr>
        <w:t>μετά</w:t>
      </w:r>
      <w:r w:rsidR="00F760A4">
        <w:rPr>
          <w:color w:val="231F20"/>
        </w:rPr>
        <w:t xml:space="preserve"> </w:t>
      </w:r>
      <w:r>
        <w:rPr>
          <w:color w:val="231F20"/>
        </w:rPr>
        <w:t>δε</w:t>
      </w:r>
      <w:r w:rsidR="00F760A4">
        <w:rPr>
          <w:color w:val="231F20"/>
        </w:rPr>
        <w:t xml:space="preserve"> </w:t>
      </w:r>
      <w:r>
        <w:rPr>
          <w:color w:val="231F20"/>
        </w:rPr>
        <w:t>από κάθε χρησιμοποίησή τους διατηρούν την αρχική τους μορφή, υφίστανται</w:t>
      </w:r>
      <w:r w:rsidR="00F760A4">
        <w:rPr>
          <w:color w:val="231F20"/>
        </w:rPr>
        <w:t xml:space="preserve"> </w:t>
      </w:r>
      <w:r>
        <w:rPr>
          <w:color w:val="231F20"/>
        </w:rPr>
        <w:t>όμως μερική φθορά.</w:t>
      </w:r>
    </w:p>
    <w:p w:rsidR="00F760A4" w:rsidRDefault="00F760A4" w:rsidP="00217BF4">
      <w:pPr>
        <w:spacing w:after="0" w:line="360" w:lineRule="auto"/>
        <w:jc w:val="both"/>
        <w:rPr>
          <w:rFonts w:cstheme="minorHAnsi"/>
          <w:b/>
          <w:szCs w:val="24"/>
        </w:rPr>
      </w:pPr>
      <w:bookmarkStart w:id="0" w:name="_GoBack"/>
      <w:bookmarkEnd w:id="0"/>
    </w:p>
    <w:p w:rsidR="00730280" w:rsidRDefault="004A75AF" w:rsidP="00217BF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Cs w:val="24"/>
        </w:rPr>
      </w:pPr>
      <w:r w:rsidRPr="004A75AF">
        <w:rPr>
          <w:rFonts w:cstheme="minorHAnsi"/>
          <w:b/>
          <w:szCs w:val="24"/>
        </w:rPr>
        <w:t>2.2</w:t>
      </w:r>
    </w:p>
    <w:p w:rsidR="00217BF4" w:rsidRDefault="004A75AF" w:rsidP="00217BF4">
      <w:pPr>
        <w:spacing w:after="0" w:line="360" w:lineRule="auto"/>
        <w:jc w:val="both"/>
        <w:rPr>
          <w:rFonts w:cstheme="minorHAnsi"/>
          <w:szCs w:val="24"/>
        </w:rPr>
      </w:pPr>
      <w:r w:rsidRPr="004A75AF">
        <w:rPr>
          <w:rFonts w:cstheme="minorHAnsi"/>
          <w:szCs w:val="24"/>
        </w:rPr>
        <w:t>α.</w:t>
      </w:r>
      <w:r w:rsidR="00217BF4" w:rsidRPr="00217BF4">
        <w:t xml:space="preserve"> </w:t>
      </w:r>
      <w:r w:rsidR="00217BF4" w:rsidRPr="00217BF4">
        <w:rPr>
          <w:rFonts w:cstheme="minorHAnsi"/>
          <w:szCs w:val="24"/>
        </w:rPr>
        <w:t xml:space="preserve">Στις συγκαλλιεργούμενες </w:t>
      </w:r>
      <w:r w:rsidR="00217BF4">
        <w:rPr>
          <w:rFonts w:cstheme="minorHAnsi"/>
          <w:szCs w:val="24"/>
        </w:rPr>
        <w:t>γεωργικές εκμεταλλεύσεις, η εκ</w:t>
      </w:r>
      <w:r w:rsidR="00217BF4" w:rsidRPr="00217BF4">
        <w:rPr>
          <w:rFonts w:cstheme="minorHAnsi"/>
          <w:szCs w:val="24"/>
        </w:rPr>
        <w:t xml:space="preserve">μετάλλευση γίνεται από κοινού από τον ιδιοκτήτη και τον ενοικιαστή. </w:t>
      </w:r>
    </w:p>
    <w:p w:rsidR="00217BF4" w:rsidRPr="00217BF4" w:rsidRDefault="002E39F0" w:rsidP="00217BF4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Μεταξύ ιδιοκτήτη και ενοικιαστή </w:t>
      </w:r>
      <w:r w:rsidR="00217BF4" w:rsidRPr="00217BF4">
        <w:rPr>
          <w:rFonts w:cstheme="minorHAnsi"/>
          <w:szCs w:val="24"/>
        </w:rPr>
        <w:t>γίνεται συμφωνία ’επίμορτης αγροληψίας’, στην οποία καθορίζεται το μερίδιο του καθενός από την παραγωγή.</w:t>
      </w:r>
    </w:p>
    <w:p w:rsidR="004A75AF" w:rsidRDefault="004A75AF" w:rsidP="00217BF4">
      <w:pPr>
        <w:spacing w:after="0" w:line="360" w:lineRule="auto"/>
        <w:jc w:val="both"/>
      </w:pPr>
    </w:p>
    <w:p w:rsidR="004A75AF" w:rsidRDefault="004A75AF" w:rsidP="00DA0C7C">
      <w:pPr>
        <w:pStyle w:val="a3"/>
        <w:spacing w:after="0" w:line="360" w:lineRule="auto"/>
        <w:rPr>
          <w:sz w:val="32"/>
        </w:rPr>
      </w:pPr>
    </w:p>
    <w:p w:rsidR="004A75AF" w:rsidRPr="004A75AF" w:rsidRDefault="004A75AF" w:rsidP="00DA0C7C">
      <w:pPr>
        <w:spacing w:after="0" w:line="360" w:lineRule="auto"/>
        <w:jc w:val="both"/>
        <w:rPr>
          <w:rFonts w:cstheme="minorHAnsi"/>
          <w:b/>
          <w:szCs w:val="24"/>
        </w:rPr>
      </w:pPr>
    </w:p>
    <w:sectPr w:rsidR="004A75AF" w:rsidRPr="004A75AF" w:rsidSect="00CE5F11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9D4" w:rsidRDefault="00CB39D4" w:rsidP="00785534">
      <w:pPr>
        <w:spacing w:after="0" w:line="240" w:lineRule="auto"/>
      </w:pPr>
      <w:r>
        <w:separator/>
      </w:r>
    </w:p>
  </w:endnote>
  <w:endnote w:type="continuationSeparator" w:id="0">
    <w:p w:rsidR="00CB39D4" w:rsidRDefault="00CB39D4" w:rsidP="0078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602047"/>
      <w:docPartObj>
        <w:docPartGallery w:val="Page Numbers (Bottom of Page)"/>
        <w:docPartUnique/>
      </w:docPartObj>
    </w:sdtPr>
    <w:sdtEndPr/>
    <w:sdtContent>
      <w:p w:rsidR="00785534" w:rsidRDefault="004A5957">
        <w:pPr>
          <w:pStyle w:val="a6"/>
          <w:jc w:val="right"/>
        </w:pPr>
        <w:r>
          <w:fldChar w:fldCharType="begin"/>
        </w:r>
        <w:r w:rsidR="00D96B61">
          <w:instrText xml:space="preserve"> PAGE   \* MERGEFORMAT </w:instrText>
        </w:r>
        <w:r>
          <w:fldChar w:fldCharType="separate"/>
        </w:r>
        <w:r w:rsidR="005B11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5534" w:rsidRDefault="007855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9D4" w:rsidRDefault="00CB39D4" w:rsidP="00785534">
      <w:pPr>
        <w:spacing w:after="0" w:line="240" w:lineRule="auto"/>
      </w:pPr>
      <w:r>
        <w:separator/>
      </w:r>
    </w:p>
  </w:footnote>
  <w:footnote w:type="continuationSeparator" w:id="0">
    <w:p w:rsidR="00CB39D4" w:rsidRDefault="00CB39D4" w:rsidP="00785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038E4"/>
    <w:multiLevelType w:val="hybridMultilevel"/>
    <w:tmpl w:val="65BC4AA2"/>
    <w:lvl w:ilvl="0" w:tplc="C42C65AE">
      <w:start w:val="1"/>
      <w:numFmt w:val="decimal"/>
      <w:lvlText w:val="%1."/>
      <w:lvlJc w:val="left"/>
      <w:pPr>
        <w:ind w:left="136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2087" w:hanging="360"/>
      </w:pPr>
    </w:lvl>
    <w:lvl w:ilvl="2" w:tplc="0408001B" w:tentative="1">
      <w:start w:val="1"/>
      <w:numFmt w:val="lowerRoman"/>
      <w:lvlText w:val="%3."/>
      <w:lvlJc w:val="right"/>
      <w:pPr>
        <w:ind w:left="2807" w:hanging="180"/>
      </w:pPr>
    </w:lvl>
    <w:lvl w:ilvl="3" w:tplc="0408000F" w:tentative="1">
      <w:start w:val="1"/>
      <w:numFmt w:val="decimal"/>
      <w:lvlText w:val="%4."/>
      <w:lvlJc w:val="left"/>
      <w:pPr>
        <w:ind w:left="3527" w:hanging="360"/>
      </w:pPr>
    </w:lvl>
    <w:lvl w:ilvl="4" w:tplc="04080019" w:tentative="1">
      <w:start w:val="1"/>
      <w:numFmt w:val="lowerLetter"/>
      <w:lvlText w:val="%5."/>
      <w:lvlJc w:val="left"/>
      <w:pPr>
        <w:ind w:left="4247" w:hanging="360"/>
      </w:pPr>
    </w:lvl>
    <w:lvl w:ilvl="5" w:tplc="0408001B" w:tentative="1">
      <w:start w:val="1"/>
      <w:numFmt w:val="lowerRoman"/>
      <w:lvlText w:val="%6."/>
      <w:lvlJc w:val="right"/>
      <w:pPr>
        <w:ind w:left="4967" w:hanging="180"/>
      </w:pPr>
    </w:lvl>
    <w:lvl w:ilvl="6" w:tplc="0408000F" w:tentative="1">
      <w:start w:val="1"/>
      <w:numFmt w:val="decimal"/>
      <w:lvlText w:val="%7."/>
      <w:lvlJc w:val="left"/>
      <w:pPr>
        <w:ind w:left="5687" w:hanging="360"/>
      </w:pPr>
    </w:lvl>
    <w:lvl w:ilvl="7" w:tplc="04080019" w:tentative="1">
      <w:start w:val="1"/>
      <w:numFmt w:val="lowerLetter"/>
      <w:lvlText w:val="%8."/>
      <w:lvlJc w:val="left"/>
      <w:pPr>
        <w:ind w:left="6407" w:hanging="360"/>
      </w:pPr>
    </w:lvl>
    <w:lvl w:ilvl="8" w:tplc="0408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1" w15:restartNumberingAfterBreak="0">
    <w:nsid w:val="2BC00D7F"/>
    <w:multiLevelType w:val="hybridMultilevel"/>
    <w:tmpl w:val="CA0474C8"/>
    <w:lvl w:ilvl="0" w:tplc="C42C65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755A5"/>
    <w:multiLevelType w:val="hybridMultilevel"/>
    <w:tmpl w:val="A5C278FC"/>
    <w:lvl w:ilvl="0" w:tplc="C42C65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3797B"/>
    <w:multiLevelType w:val="hybridMultilevel"/>
    <w:tmpl w:val="46547014"/>
    <w:lvl w:ilvl="0" w:tplc="C42C65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06D7A"/>
    <w:multiLevelType w:val="hybridMultilevel"/>
    <w:tmpl w:val="4A006CEA"/>
    <w:lvl w:ilvl="0" w:tplc="D2DA8494">
      <w:start w:val="1"/>
      <w:numFmt w:val="decimal"/>
      <w:lvlText w:val="%1."/>
      <w:lvlJc w:val="left"/>
      <w:pPr>
        <w:ind w:left="623" w:hanging="261"/>
      </w:pPr>
      <w:rPr>
        <w:rFonts w:hint="default"/>
        <w:color w:val="auto"/>
        <w:w w:val="100"/>
        <w:sz w:val="22"/>
        <w:szCs w:val="22"/>
        <w:lang w:val="el-GR" w:eastAsia="en-US" w:bidi="ar-SA"/>
      </w:rPr>
    </w:lvl>
    <w:lvl w:ilvl="1" w:tplc="AD34458E">
      <w:numFmt w:val="bullet"/>
      <w:lvlText w:val="•"/>
      <w:lvlJc w:val="left"/>
      <w:pPr>
        <w:ind w:left="1198" w:hanging="277"/>
      </w:pPr>
      <w:rPr>
        <w:rFonts w:ascii="Times New Roman" w:eastAsia="Times New Roman" w:hAnsi="Times New Roman" w:cs="Times New Roman" w:hint="default"/>
        <w:b/>
        <w:bCs/>
        <w:color w:val="3777BC"/>
        <w:w w:val="99"/>
        <w:sz w:val="22"/>
        <w:szCs w:val="22"/>
        <w:lang w:val="el-GR" w:eastAsia="en-US" w:bidi="ar-SA"/>
      </w:rPr>
    </w:lvl>
    <w:lvl w:ilvl="2" w:tplc="CA9EA63E">
      <w:numFmt w:val="bullet"/>
      <w:lvlText w:val="•"/>
      <w:lvlJc w:val="left"/>
      <w:pPr>
        <w:ind w:left="1897" w:hanging="277"/>
      </w:pPr>
      <w:rPr>
        <w:rFonts w:hint="default"/>
        <w:lang w:val="el-GR" w:eastAsia="en-US" w:bidi="ar-SA"/>
      </w:rPr>
    </w:lvl>
    <w:lvl w:ilvl="3" w:tplc="3DFAF160">
      <w:numFmt w:val="bullet"/>
      <w:lvlText w:val="•"/>
      <w:lvlJc w:val="left"/>
      <w:pPr>
        <w:ind w:left="2594" w:hanging="277"/>
      </w:pPr>
      <w:rPr>
        <w:rFonts w:hint="default"/>
        <w:lang w:val="el-GR" w:eastAsia="en-US" w:bidi="ar-SA"/>
      </w:rPr>
    </w:lvl>
    <w:lvl w:ilvl="4" w:tplc="868E8EDA">
      <w:numFmt w:val="bullet"/>
      <w:lvlText w:val="•"/>
      <w:lvlJc w:val="left"/>
      <w:pPr>
        <w:ind w:left="3291" w:hanging="277"/>
      </w:pPr>
      <w:rPr>
        <w:rFonts w:hint="default"/>
        <w:lang w:val="el-GR" w:eastAsia="en-US" w:bidi="ar-SA"/>
      </w:rPr>
    </w:lvl>
    <w:lvl w:ilvl="5" w:tplc="D7764452">
      <w:numFmt w:val="bullet"/>
      <w:lvlText w:val="•"/>
      <w:lvlJc w:val="left"/>
      <w:pPr>
        <w:ind w:left="3988" w:hanging="277"/>
      </w:pPr>
      <w:rPr>
        <w:rFonts w:hint="default"/>
        <w:lang w:val="el-GR" w:eastAsia="en-US" w:bidi="ar-SA"/>
      </w:rPr>
    </w:lvl>
    <w:lvl w:ilvl="6" w:tplc="7AC41068">
      <w:numFmt w:val="bullet"/>
      <w:lvlText w:val="•"/>
      <w:lvlJc w:val="left"/>
      <w:pPr>
        <w:ind w:left="4685" w:hanging="277"/>
      </w:pPr>
      <w:rPr>
        <w:rFonts w:hint="default"/>
        <w:lang w:val="el-GR" w:eastAsia="en-US" w:bidi="ar-SA"/>
      </w:rPr>
    </w:lvl>
    <w:lvl w:ilvl="7" w:tplc="ABE4D966">
      <w:numFmt w:val="bullet"/>
      <w:lvlText w:val="•"/>
      <w:lvlJc w:val="left"/>
      <w:pPr>
        <w:ind w:left="5382" w:hanging="277"/>
      </w:pPr>
      <w:rPr>
        <w:rFonts w:hint="default"/>
        <w:lang w:val="el-GR" w:eastAsia="en-US" w:bidi="ar-SA"/>
      </w:rPr>
    </w:lvl>
    <w:lvl w:ilvl="8" w:tplc="C9F8B114">
      <w:numFmt w:val="bullet"/>
      <w:lvlText w:val="•"/>
      <w:lvlJc w:val="left"/>
      <w:pPr>
        <w:ind w:left="6079" w:hanging="277"/>
      </w:pPr>
      <w:rPr>
        <w:rFonts w:hint="default"/>
        <w:lang w:val="el-GR" w:eastAsia="en-US" w:bidi="ar-SA"/>
      </w:rPr>
    </w:lvl>
  </w:abstractNum>
  <w:abstractNum w:abstractNumId="5" w15:restartNumberingAfterBreak="0">
    <w:nsid w:val="546C01F4"/>
    <w:multiLevelType w:val="hybridMultilevel"/>
    <w:tmpl w:val="509C02DE"/>
    <w:lvl w:ilvl="0" w:tplc="56345F02">
      <w:numFmt w:val="bullet"/>
      <w:lvlText w:val="•"/>
      <w:lvlJc w:val="left"/>
      <w:pPr>
        <w:ind w:left="623" w:hanging="261"/>
      </w:pPr>
      <w:rPr>
        <w:rFonts w:ascii="Times New Roman" w:eastAsia="Times New Roman" w:hAnsi="Times New Roman" w:cs="Times New Roman" w:hint="default"/>
        <w:color w:val="952D4F"/>
        <w:w w:val="100"/>
        <w:sz w:val="22"/>
        <w:szCs w:val="22"/>
        <w:lang w:val="el-GR" w:eastAsia="en-US" w:bidi="ar-SA"/>
      </w:rPr>
    </w:lvl>
    <w:lvl w:ilvl="1" w:tplc="4D38F704">
      <w:numFmt w:val="bullet"/>
      <w:lvlText w:val="•"/>
      <w:lvlJc w:val="left"/>
      <w:pPr>
        <w:ind w:left="1198" w:hanging="277"/>
      </w:pPr>
      <w:rPr>
        <w:rFonts w:ascii="Times New Roman" w:eastAsia="Times New Roman" w:hAnsi="Times New Roman" w:cs="Times New Roman" w:hint="default"/>
        <w:b/>
        <w:bCs/>
        <w:color w:val="3777BC"/>
        <w:w w:val="99"/>
        <w:sz w:val="22"/>
        <w:szCs w:val="22"/>
        <w:lang w:val="el-GR" w:eastAsia="en-US" w:bidi="ar-SA"/>
      </w:rPr>
    </w:lvl>
    <w:lvl w:ilvl="2" w:tplc="DA5A4078">
      <w:numFmt w:val="bullet"/>
      <w:lvlText w:val="•"/>
      <w:lvlJc w:val="left"/>
      <w:pPr>
        <w:ind w:left="1897" w:hanging="277"/>
      </w:pPr>
      <w:rPr>
        <w:rFonts w:hint="default"/>
        <w:lang w:val="el-GR" w:eastAsia="en-US" w:bidi="ar-SA"/>
      </w:rPr>
    </w:lvl>
    <w:lvl w:ilvl="3" w:tplc="888267A4">
      <w:numFmt w:val="bullet"/>
      <w:lvlText w:val="•"/>
      <w:lvlJc w:val="left"/>
      <w:pPr>
        <w:ind w:left="2594" w:hanging="277"/>
      </w:pPr>
      <w:rPr>
        <w:rFonts w:hint="default"/>
        <w:lang w:val="el-GR" w:eastAsia="en-US" w:bidi="ar-SA"/>
      </w:rPr>
    </w:lvl>
    <w:lvl w:ilvl="4" w:tplc="9056B9CE">
      <w:numFmt w:val="bullet"/>
      <w:lvlText w:val="•"/>
      <w:lvlJc w:val="left"/>
      <w:pPr>
        <w:ind w:left="3291" w:hanging="277"/>
      </w:pPr>
      <w:rPr>
        <w:rFonts w:hint="default"/>
        <w:lang w:val="el-GR" w:eastAsia="en-US" w:bidi="ar-SA"/>
      </w:rPr>
    </w:lvl>
    <w:lvl w:ilvl="5" w:tplc="B750E7D2">
      <w:numFmt w:val="bullet"/>
      <w:lvlText w:val="•"/>
      <w:lvlJc w:val="left"/>
      <w:pPr>
        <w:ind w:left="3988" w:hanging="277"/>
      </w:pPr>
      <w:rPr>
        <w:rFonts w:hint="default"/>
        <w:lang w:val="el-GR" w:eastAsia="en-US" w:bidi="ar-SA"/>
      </w:rPr>
    </w:lvl>
    <w:lvl w:ilvl="6" w:tplc="F02EA61A">
      <w:numFmt w:val="bullet"/>
      <w:lvlText w:val="•"/>
      <w:lvlJc w:val="left"/>
      <w:pPr>
        <w:ind w:left="4685" w:hanging="277"/>
      </w:pPr>
      <w:rPr>
        <w:rFonts w:hint="default"/>
        <w:lang w:val="el-GR" w:eastAsia="en-US" w:bidi="ar-SA"/>
      </w:rPr>
    </w:lvl>
    <w:lvl w:ilvl="7" w:tplc="B4887BB2">
      <w:numFmt w:val="bullet"/>
      <w:lvlText w:val="•"/>
      <w:lvlJc w:val="left"/>
      <w:pPr>
        <w:ind w:left="5382" w:hanging="277"/>
      </w:pPr>
      <w:rPr>
        <w:rFonts w:hint="default"/>
        <w:lang w:val="el-GR" w:eastAsia="en-US" w:bidi="ar-SA"/>
      </w:rPr>
    </w:lvl>
    <w:lvl w:ilvl="8" w:tplc="E826AF82">
      <w:numFmt w:val="bullet"/>
      <w:lvlText w:val="•"/>
      <w:lvlJc w:val="left"/>
      <w:pPr>
        <w:ind w:left="6079" w:hanging="277"/>
      </w:pPr>
      <w:rPr>
        <w:rFonts w:hint="default"/>
        <w:lang w:val="el-GR" w:eastAsia="en-US" w:bidi="ar-SA"/>
      </w:rPr>
    </w:lvl>
  </w:abstractNum>
  <w:abstractNum w:abstractNumId="6" w15:restartNumberingAfterBreak="0">
    <w:nsid w:val="57EE0544"/>
    <w:multiLevelType w:val="hybridMultilevel"/>
    <w:tmpl w:val="21586E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C60F3"/>
    <w:multiLevelType w:val="hybridMultilevel"/>
    <w:tmpl w:val="0DF8664E"/>
    <w:lvl w:ilvl="0" w:tplc="50B0F990">
      <w:numFmt w:val="bullet"/>
      <w:lvlText w:val="•"/>
      <w:lvlJc w:val="left"/>
      <w:pPr>
        <w:ind w:left="623" w:hanging="261"/>
      </w:pPr>
      <w:rPr>
        <w:rFonts w:ascii="Times New Roman" w:eastAsia="Times New Roman" w:hAnsi="Times New Roman" w:cs="Times New Roman" w:hint="default"/>
        <w:color w:val="952D4F"/>
        <w:w w:val="100"/>
        <w:sz w:val="22"/>
        <w:szCs w:val="22"/>
        <w:lang w:val="el-GR" w:eastAsia="en-US" w:bidi="ar-SA"/>
      </w:rPr>
    </w:lvl>
    <w:lvl w:ilvl="1" w:tplc="AD34458E">
      <w:numFmt w:val="bullet"/>
      <w:lvlText w:val="•"/>
      <w:lvlJc w:val="left"/>
      <w:pPr>
        <w:ind w:left="1198" w:hanging="277"/>
      </w:pPr>
      <w:rPr>
        <w:rFonts w:ascii="Times New Roman" w:eastAsia="Times New Roman" w:hAnsi="Times New Roman" w:cs="Times New Roman" w:hint="default"/>
        <w:b/>
        <w:bCs/>
        <w:color w:val="3777BC"/>
        <w:w w:val="99"/>
        <w:sz w:val="22"/>
        <w:szCs w:val="22"/>
        <w:lang w:val="el-GR" w:eastAsia="en-US" w:bidi="ar-SA"/>
      </w:rPr>
    </w:lvl>
    <w:lvl w:ilvl="2" w:tplc="CA9EA63E">
      <w:numFmt w:val="bullet"/>
      <w:lvlText w:val="•"/>
      <w:lvlJc w:val="left"/>
      <w:pPr>
        <w:ind w:left="1897" w:hanging="277"/>
      </w:pPr>
      <w:rPr>
        <w:rFonts w:hint="default"/>
        <w:lang w:val="el-GR" w:eastAsia="en-US" w:bidi="ar-SA"/>
      </w:rPr>
    </w:lvl>
    <w:lvl w:ilvl="3" w:tplc="3DFAF160">
      <w:numFmt w:val="bullet"/>
      <w:lvlText w:val="•"/>
      <w:lvlJc w:val="left"/>
      <w:pPr>
        <w:ind w:left="2594" w:hanging="277"/>
      </w:pPr>
      <w:rPr>
        <w:rFonts w:hint="default"/>
        <w:lang w:val="el-GR" w:eastAsia="en-US" w:bidi="ar-SA"/>
      </w:rPr>
    </w:lvl>
    <w:lvl w:ilvl="4" w:tplc="868E8EDA">
      <w:numFmt w:val="bullet"/>
      <w:lvlText w:val="•"/>
      <w:lvlJc w:val="left"/>
      <w:pPr>
        <w:ind w:left="3291" w:hanging="277"/>
      </w:pPr>
      <w:rPr>
        <w:rFonts w:hint="default"/>
        <w:lang w:val="el-GR" w:eastAsia="en-US" w:bidi="ar-SA"/>
      </w:rPr>
    </w:lvl>
    <w:lvl w:ilvl="5" w:tplc="D7764452">
      <w:numFmt w:val="bullet"/>
      <w:lvlText w:val="•"/>
      <w:lvlJc w:val="left"/>
      <w:pPr>
        <w:ind w:left="3988" w:hanging="277"/>
      </w:pPr>
      <w:rPr>
        <w:rFonts w:hint="default"/>
        <w:lang w:val="el-GR" w:eastAsia="en-US" w:bidi="ar-SA"/>
      </w:rPr>
    </w:lvl>
    <w:lvl w:ilvl="6" w:tplc="7AC41068">
      <w:numFmt w:val="bullet"/>
      <w:lvlText w:val="•"/>
      <w:lvlJc w:val="left"/>
      <w:pPr>
        <w:ind w:left="4685" w:hanging="277"/>
      </w:pPr>
      <w:rPr>
        <w:rFonts w:hint="default"/>
        <w:lang w:val="el-GR" w:eastAsia="en-US" w:bidi="ar-SA"/>
      </w:rPr>
    </w:lvl>
    <w:lvl w:ilvl="7" w:tplc="ABE4D966">
      <w:numFmt w:val="bullet"/>
      <w:lvlText w:val="•"/>
      <w:lvlJc w:val="left"/>
      <w:pPr>
        <w:ind w:left="5382" w:hanging="277"/>
      </w:pPr>
      <w:rPr>
        <w:rFonts w:hint="default"/>
        <w:lang w:val="el-GR" w:eastAsia="en-US" w:bidi="ar-SA"/>
      </w:rPr>
    </w:lvl>
    <w:lvl w:ilvl="8" w:tplc="C9F8B114">
      <w:numFmt w:val="bullet"/>
      <w:lvlText w:val="•"/>
      <w:lvlJc w:val="left"/>
      <w:pPr>
        <w:ind w:left="6079" w:hanging="277"/>
      </w:pPr>
      <w:rPr>
        <w:rFonts w:hint="default"/>
        <w:lang w:val="el-GR" w:eastAsia="en-US" w:bidi="ar-SA"/>
      </w:rPr>
    </w:lvl>
  </w:abstractNum>
  <w:abstractNum w:abstractNumId="8" w15:restartNumberingAfterBreak="0">
    <w:nsid w:val="7B3D2DF4"/>
    <w:multiLevelType w:val="hybridMultilevel"/>
    <w:tmpl w:val="085C2264"/>
    <w:lvl w:ilvl="0" w:tplc="BB600904">
      <w:start w:val="1"/>
      <w:numFmt w:val="decimal"/>
      <w:lvlText w:val="%1."/>
      <w:lvlJc w:val="left"/>
      <w:pPr>
        <w:ind w:left="623" w:hanging="261"/>
      </w:pPr>
      <w:rPr>
        <w:rFonts w:hint="default"/>
        <w:color w:val="auto"/>
        <w:w w:val="100"/>
        <w:sz w:val="24"/>
        <w:szCs w:val="24"/>
        <w:lang w:val="el-GR" w:eastAsia="en-US" w:bidi="ar-SA"/>
      </w:rPr>
    </w:lvl>
    <w:lvl w:ilvl="1" w:tplc="4D38F704">
      <w:numFmt w:val="bullet"/>
      <w:lvlText w:val="•"/>
      <w:lvlJc w:val="left"/>
      <w:pPr>
        <w:ind w:left="1198" w:hanging="277"/>
      </w:pPr>
      <w:rPr>
        <w:rFonts w:ascii="Times New Roman" w:eastAsia="Times New Roman" w:hAnsi="Times New Roman" w:cs="Times New Roman" w:hint="default"/>
        <w:b/>
        <w:bCs/>
        <w:color w:val="3777BC"/>
        <w:w w:val="99"/>
        <w:sz w:val="22"/>
        <w:szCs w:val="22"/>
        <w:lang w:val="el-GR" w:eastAsia="en-US" w:bidi="ar-SA"/>
      </w:rPr>
    </w:lvl>
    <w:lvl w:ilvl="2" w:tplc="DA5A4078">
      <w:numFmt w:val="bullet"/>
      <w:lvlText w:val="•"/>
      <w:lvlJc w:val="left"/>
      <w:pPr>
        <w:ind w:left="1897" w:hanging="277"/>
      </w:pPr>
      <w:rPr>
        <w:rFonts w:hint="default"/>
        <w:lang w:val="el-GR" w:eastAsia="en-US" w:bidi="ar-SA"/>
      </w:rPr>
    </w:lvl>
    <w:lvl w:ilvl="3" w:tplc="888267A4">
      <w:numFmt w:val="bullet"/>
      <w:lvlText w:val="•"/>
      <w:lvlJc w:val="left"/>
      <w:pPr>
        <w:ind w:left="2594" w:hanging="277"/>
      </w:pPr>
      <w:rPr>
        <w:rFonts w:hint="default"/>
        <w:lang w:val="el-GR" w:eastAsia="en-US" w:bidi="ar-SA"/>
      </w:rPr>
    </w:lvl>
    <w:lvl w:ilvl="4" w:tplc="9056B9CE">
      <w:numFmt w:val="bullet"/>
      <w:lvlText w:val="•"/>
      <w:lvlJc w:val="left"/>
      <w:pPr>
        <w:ind w:left="3291" w:hanging="277"/>
      </w:pPr>
      <w:rPr>
        <w:rFonts w:hint="default"/>
        <w:lang w:val="el-GR" w:eastAsia="en-US" w:bidi="ar-SA"/>
      </w:rPr>
    </w:lvl>
    <w:lvl w:ilvl="5" w:tplc="B750E7D2">
      <w:numFmt w:val="bullet"/>
      <w:lvlText w:val="•"/>
      <w:lvlJc w:val="left"/>
      <w:pPr>
        <w:ind w:left="3988" w:hanging="277"/>
      </w:pPr>
      <w:rPr>
        <w:rFonts w:hint="default"/>
        <w:lang w:val="el-GR" w:eastAsia="en-US" w:bidi="ar-SA"/>
      </w:rPr>
    </w:lvl>
    <w:lvl w:ilvl="6" w:tplc="F02EA61A">
      <w:numFmt w:val="bullet"/>
      <w:lvlText w:val="•"/>
      <w:lvlJc w:val="left"/>
      <w:pPr>
        <w:ind w:left="4685" w:hanging="277"/>
      </w:pPr>
      <w:rPr>
        <w:rFonts w:hint="default"/>
        <w:lang w:val="el-GR" w:eastAsia="en-US" w:bidi="ar-SA"/>
      </w:rPr>
    </w:lvl>
    <w:lvl w:ilvl="7" w:tplc="B4887BB2">
      <w:numFmt w:val="bullet"/>
      <w:lvlText w:val="•"/>
      <w:lvlJc w:val="left"/>
      <w:pPr>
        <w:ind w:left="5382" w:hanging="277"/>
      </w:pPr>
      <w:rPr>
        <w:rFonts w:hint="default"/>
        <w:lang w:val="el-GR" w:eastAsia="en-US" w:bidi="ar-SA"/>
      </w:rPr>
    </w:lvl>
    <w:lvl w:ilvl="8" w:tplc="E826AF82">
      <w:numFmt w:val="bullet"/>
      <w:lvlText w:val="•"/>
      <w:lvlJc w:val="left"/>
      <w:pPr>
        <w:ind w:left="6079" w:hanging="277"/>
      </w:pPr>
      <w:rPr>
        <w:rFonts w:hint="default"/>
        <w:lang w:val="el-GR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11"/>
    <w:rsid w:val="00056983"/>
    <w:rsid w:val="000A10D8"/>
    <w:rsid w:val="00146949"/>
    <w:rsid w:val="001544BC"/>
    <w:rsid w:val="001D61A3"/>
    <w:rsid w:val="00217BF4"/>
    <w:rsid w:val="0025097C"/>
    <w:rsid w:val="002B1D10"/>
    <w:rsid w:val="002E39F0"/>
    <w:rsid w:val="0034183D"/>
    <w:rsid w:val="00370890"/>
    <w:rsid w:val="0041461A"/>
    <w:rsid w:val="004305DC"/>
    <w:rsid w:val="004A5957"/>
    <w:rsid w:val="004A75AF"/>
    <w:rsid w:val="004B14D1"/>
    <w:rsid w:val="004C477D"/>
    <w:rsid w:val="004D7EFD"/>
    <w:rsid w:val="004F2C53"/>
    <w:rsid w:val="005057AC"/>
    <w:rsid w:val="005B118C"/>
    <w:rsid w:val="00620E3D"/>
    <w:rsid w:val="00622D46"/>
    <w:rsid w:val="006E5EBE"/>
    <w:rsid w:val="00730280"/>
    <w:rsid w:val="00785534"/>
    <w:rsid w:val="00867902"/>
    <w:rsid w:val="00880FD5"/>
    <w:rsid w:val="008C3DC7"/>
    <w:rsid w:val="008C52E9"/>
    <w:rsid w:val="008F5231"/>
    <w:rsid w:val="00977F00"/>
    <w:rsid w:val="00A1475D"/>
    <w:rsid w:val="00A616AD"/>
    <w:rsid w:val="00A65AB7"/>
    <w:rsid w:val="00AC592A"/>
    <w:rsid w:val="00B10ED6"/>
    <w:rsid w:val="00BA4A7D"/>
    <w:rsid w:val="00C1247A"/>
    <w:rsid w:val="00C568FA"/>
    <w:rsid w:val="00C57DC0"/>
    <w:rsid w:val="00C94E4E"/>
    <w:rsid w:val="00CB39D4"/>
    <w:rsid w:val="00CE5F11"/>
    <w:rsid w:val="00D76151"/>
    <w:rsid w:val="00D96B61"/>
    <w:rsid w:val="00DA0C7C"/>
    <w:rsid w:val="00E413A9"/>
    <w:rsid w:val="00EF61D8"/>
    <w:rsid w:val="00F23131"/>
    <w:rsid w:val="00F43BC5"/>
    <w:rsid w:val="00F74CBB"/>
    <w:rsid w:val="00F760A4"/>
    <w:rsid w:val="00F9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AECD1-39B6-4A25-9E23-85B61C7E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1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F94B60"/>
    <w:pPr>
      <w:spacing w:after="120"/>
    </w:pPr>
  </w:style>
  <w:style w:type="character" w:customStyle="1" w:styleId="Char">
    <w:name w:val="Σώμα κειμένου Char"/>
    <w:basedOn w:val="a0"/>
    <w:link w:val="a3"/>
    <w:uiPriority w:val="99"/>
    <w:semiHidden/>
    <w:rsid w:val="00F94B60"/>
    <w:rPr>
      <w:sz w:val="24"/>
    </w:rPr>
  </w:style>
  <w:style w:type="paragraph" w:styleId="a4">
    <w:name w:val="List Paragraph"/>
    <w:basedOn w:val="a"/>
    <w:uiPriority w:val="1"/>
    <w:qFormat/>
    <w:rsid w:val="004C477D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7855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785534"/>
    <w:rPr>
      <w:sz w:val="24"/>
    </w:rPr>
  </w:style>
  <w:style w:type="paragraph" w:styleId="a6">
    <w:name w:val="footer"/>
    <w:basedOn w:val="a"/>
    <w:link w:val="Char1"/>
    <w:uiPriority w:val="99"/>
    <w:unhideWhenUsed/>
    <w:rsid w:val="007855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855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836C1-1F33-4837-B662-E38C4581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3</cp:revision>
  <cp:lastPrinted>2022-03-06T19:08:00Z</cp:lastPrinted>
  <dcterms:created xsi:type="dcterms:W3CDTF">2022-03-05T18:08:00Z</dcterms:created>
  <dcterms:modified xsi:type="dcterms:W3CDTF">2022-03-06T19:08:00Z</dcterms:modified>
</cp:coreProperties>
</file>