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E17" w:rsidRPr="00B37B31" w:rsidRDefault="00090E17" w:rsidP="00B37B31">
      <w:pPr>
        <w:spacing w:after="0" w:line="360" w:lineRule="auto"/>
        <w:jc w:val="both"/>
        <w:rPr>
          <w:b/>
          <w:sz w:val="24"/>
          <w:szCs w:val="24"/>
        </w:rPr>
      </w:pPr>
      <w:r w:rsidRPr="00B37B31">
        <w:rPr>
          <w:b/>
          <w:sz w:val="24"/>
          <w:szCs w:val="24"/>
        </w:rPr>
        <w:t>Ενδεικτικές απαντήσεις</w:t>
      </w:r>
    </w:p>
    <w:p w:rsidR="002A7493" w:rsidRPr="00B37B31" w:rsidRDefault="00090E17" w:rsidP="00B37B31">
      <w:pPr>
        <w:spacing w:after="0" w:line="360" w:lineRule="auto"/>
        <w:jc w:val="both"/>
        <w:rPr>
          <w:b/>
          <w:sz w:val="24"/>
          <w:szCs w:val="24"/>
        </w:rPr>
      </w:pPr>
      <w:r w:rsidRPr="00B37B31">
        <w:rPr>
          <w:b/>
          <w:sz w:val="24"/>
          <w:szCs w:val="24"/>
        </w:rPr>
        <w:t>2.1</w:t>
      </w:r>
    </w:p>
    <w:p w:rsidR="001232C5" w:rsidRPr="009C7E74" w:rsidRDefault="00090E17" w:rsidP="00B37B31">
      <w:pPr>
        <w:spacing w:after="0" w:line="360" w:lineRule="auto"/>
        <w:jc w:val="both"/>
        <w:rPr>
          <w:sz w:val="24"/>
          <w:szCs w:val="24"/>
        </w:rPr>
      </w:pPr>
      <w:r w:rsidRPr="00B37B31">
        <w:rPr>
          <w:sz w:val="24"/>
          <w:szCs w:val="24"/>
        </w:rPr>
        <w:t xml:space="preserve">α) </w:t>
      </w:r>
      <w:r w:rsidR="00C137A6">
        <w:rPr>
          <w:sz w:val="24"/>
          <w:szCs w:val="24"/>
        </w:rPr>
        <w:t xml:space="preserve">Η </w:t>
      </w:r>
      <w:r w:rsidR="00C137A6" w:rsidRPr="00C137A6">
        <w:rPr>
          <w:sz w:val="24"/>
          <w:szCs w:val="24"/>
        </w:rPr>
        <w:t>Θερμογένεση Λόγω Φυσικής Δραστηριότητας ενός ατόμου  υπολογίζεται ως ποσοστό επί του Βασικού Μεταβολικού Ρυθμού</w:t>
      </w:r>
      <w:r w:rsidR="00C137A6">
        <w:rPr>
          <w:sz w:val="24"/>
          <w:szCs w:val="24"/>
        </w:rPr>
        <w:t xml:space="preserve">. Για την </w:t>
      </w:r>
      <w:r w:rsidR="00C137A6" w:rsidRPr="00C137A6">
        <w:rPr>
          <w:sz w:val="24"/>
          <w:szCs w:val="24"/>
        </w:rPr>
        <w:t>καθιστική ζωή</w:t>
      </w:r>
      <w:r w:rsidR="00C137A6">
        <w:rPr>
          <w:sz w:val="24"/>
          <w:szCs w:val="24"/>
        </w:rPr>
        <w:t xml:space="preserve"> ο συντελεστής είναι 20%. Άρα</w:t>
      </w:r>
      <w:r w:rsidR="00C137A6" w:rsidRPr="00C137A6">
        <w:t xml:space="preserve"> </w:t>
      </w:r>
      <w:r w:rsidR="00C137A6">
        <w:t xml:space="preserve">η </w:t>
      </w:r>
      <w:r w:rsidR="00C137A6" w:rsidRPr="00C137A6">
        <w:rPr>
          <w:sz w:val="24"/>
          <w:szCs w:val="24"/>
        </w:rPr>
        <w:t>Θερμογένεση Λόγω Φυσικής Δραστηριότητας</w:t>
      </w:r>
      <w:r w:rsidR="00C137A6">
        <w:rPr>
          <w:sz w:val="24"/>
          <w:szCs w:val="24"/>
        </w:rPr>
        <w:t xml:space="preserve"> είναι 20% του</w:t>
      </w:r>
      <w:r w:rsidR="00C137A6" w:rsidRPr="00C137A6">
        <w:t xml:space="preserve"> </w:t>
      </w:r>
      <w:r w:rsidR="00C137A6" w:rsidRPr="00C137A6">
        <w:rPr>
          <w:sz w:val="24"/>
          <w:szCs w:val="24"/>
        </w:rPr>
        <w:t>Βασικού Μεταβολικού Ρυθμού</w:t>
      </w:r>
      <w:r w:rsidR="00C137A6">
        <w:rPr>
          <w:sz w:val="24"/>
          <w:szCs w:val="24"/>
        </w:rPr>
        <w:t xml:space="preserve">. </w:t>
      </w:r>
      <w:r w:rsidRPr="00B37B31">
        <w:rPr>
          <w:sz w:val="24"/>
          <w:szCs w:val="24"/>
        </w:rPr>
        <w:t xml:space="preserve"> </w:t>
      </w:r>
    </w:p>
    <w:p w:rsidR="001232C5" w:rsidRPr="009C7E74" w:rsidRDefault="00090E17" w:rsidP="00B37B31">
      <w:pPr>
        <w:spacing w:after="0" w:line="360" w:lineRule="auto"/>
        <w:jc w:val="both"/>
        <w:rPr>
          <w:sz w:val="24"/>
          <w:szCs w:val="24"/>
        </w:rPr>
      </w:pPr>
      <w:r w:rsidRPr="00B37B31">
        <w:rPr>
          <w:sz w:val="24"/>
          <w:szCs w:val="24"/>
        </w:rPr>
        <w:t xml:space="preserve">β) </w:t>
      </w:r>
      <w:r w:rsidR="00C137A6">
        <w:rPr>
          <w:sz w:val="24"/>
          <w:szCs w:val="24"/>
        </w:rPr>
        <w:t>Η μέτριας έντασης φυσική δραστηριότητα</w:t>
      </w:r>
      <w:r w:rsidR="00616CBF">
        <w:rPr>
          <w:sz w:val="24"/>
          <w:szCs w:val="24"/>
        </w:rPr>
        <w:t xml:space="preserve"> </w:t>
      </w:r>
      <w:bookmarkStart w:id="0" w:name="_GoBack"/>
      <w:bookmarkEnd w:id="0"/>
      <w:r w:rsidR="00C137A6">
        <w:rPr>
          <w:sz w:val="24"/>
          <w:szCs w:val="24"/>
        </w:rPr>
        <w:t>περιλαμβάνει άθληση και σπορ μερικές φορές την εβδομάδα</w:t>
      </w:r>
      <w:r w:rsidRPr="00B37B31">
        <w:rPr>
          <w:sz w:val="24"/>
          <w:szCs w:val="24"/>
        </w:rPr>
        <w:t xml:space="preserve">. </w:t>
      </w:r>
    </w:p>
    <w:p w:rsidR="001232C5" w:rsidRPr="009C7E74" w:rsidRDefault="001232C5" w:rsidP="00B37B31">
      <w:pPr>
        <w:spacing w:after="0" w:line="360" w:lineRule="auto"/>
        <w:jc w:val="both"/>
        <w:rPr>
          <w:sz w:val="24"/>
          <w:szCs w:val="24"/>
        </w:rPr>
      </w:pPr>
    </w:p>
    <w:p w:rsidR="00090E17" w:rsidRPr="00B37B31" w:rsidRDefault="00090E17" w:rsidP="00B37B31">
      <w:pPr>
        <w:spacing w:after="0" w:line="360" w:lineRule="auto"/>
        <w:jc w:val="both"/>
        <w:rPr>
          <w:b/>
          <w:sz w:val="24"/>
          <w:szCs w:val="24"/>
        </w:rPr>
      </w:pPr>
      <w:r w:rsidRPr="00B37B31">
        <w:rPr>
          <w:b/>
          <w:sz w:val="24"/>
          <w:szCs w:val="24"/>
        </w:rPr>
        <w:t>2.2</w:t>
      </w:r>
    </w:p>
    <w:p w:rsidR="00090E17" w:rsidRPr="001232C5" w:rsidRDefault="00090E17" w:rsidP="009C7E74">
      <w:pPr>
        <w:spacing w:after="0" w:line="360" w:lineRule="auto"/>
        <w:jc w:val="both"/>
        <w:rPr>
          <w:sz w:val="24"/>
          <w:szCs w:val="24"/>
        </w:rPr>
      </w:pPr>
      <w:r w:rsidRPr="00F459FF">
        <w:rPr>
          <w:sz w:val="24"/>
          <w:szCs w:val="24"/>
        </w:rPr>
        <w:t>α)</w:t>
      </w:r>
      <w:r w:rsidR="00F459FF" w:rsidRPr="00F459FF">
        <w:rPr>
          <w:sz w:val="24"/>
          <w:szCs w:val="24"/>
        </w:rPr>
        <w:t xml:space="preserve"> Ένα υπέρβαρο άτομο έχει</w:t>
      </w:r>
      <w:r w:rsidR="00F459FF">
        <w:rPr>
          <w:sz w:val="24"/>
          <w:szCs w:val="24"/>
        </w:rPr>
        <w:t xml:space="preserve"> </w:t>
      </w:r>
      <w:r w:rsidR="00F459FF" w:rsidRPr="00F459FF">
        <w:rPr>
          <w:sz w:val="24"/>
          <w:szCs w:val="24"/>
        </w:rPr>
        <w:t xml:space="preserve">σωματικό βάρος </w:t>
      </w:r>
      <w:r w:rsidR="009C7E74">
        <w:rPr>
          <w:sz w:val="24"/>
          <w:szCs w:val="24"/>
        </w:rPr>
        <w:t>λίγο παραπάνω από το επι</w:t>
      </w:r>
      <w:r w:rsidR="009C7E74" w:rsidRPr="009C7E74">
        <w:rPr>
          <w:sz w:val="24"/>
          <w:szCs w:val="24"/>
        </w:rPr>
        <w:t xml:space="preserve">θυμητό σωματικό βάρος (10 - 20%). Ένα </w:t>
      </w:r>
      <w:r w:rsidR="009C7E74">
        <w:rPr>
          <w:sz w:val="24"/>
          <w:szCs w:val="24"/>
        </w:rPr>
        <w:t>π</w:t>
      </w:r>
      <w:r w:rsidR="009C7E74" w:rsidRPr="009C7E74">
        <w:rPr>
          <w:rFonts w:ascii="Calibri" w:hAnsi="Calibri" w:cs="Calibri"/>
          <w:sz w:val="24"/>
          <w:szCs w:val="24"/>
        </w:rPr>
        <w:t>αχύσαρκο</w:t>
      </w:r>
      <w:r w:rsidR="009C7E74" w:rsidRPr="009C7E74">
        <w:rPr>
          <w:sz w:val="24"/>
          <w:szCs w:val="24"/>
        </w:rPr>
        <w:t xml:space="preserve"> </w:t>
      </w:r>
      <w:r w:rsidR="009C7E74" w:rsidRPr="009C7E74">
        <w:rPr>
          <w:rFonts w:ascii="Calibri" w:hAnsi="Calibri" w:cs="Calibri"/>
          <w:sz w:val="24"/>
          <w:szCs w:val="24"/>
        </w:rPr>
        <w:t>άτομο</w:t>
      </w:r>
      <w:r w:rsidR="009C7E74">
        <w:rPr>
          <w:rFonts w:ascii="Calibri" w:hAnsi="Calibri" w:cs="Calibri"/>
          <w:sz w:val="24"/>
          <w:szCs w:val="24"/>
        </w:rPr>
        <w:t xml:space="preserve"> έχει</w:t>
      </w:r>
      <w:r w:rsidR="009C7E74" w:rsidRPr="009C7E74">
        <w:rPr>
          <w:sz w:val="24"/>
          <w:szCs w:val="24"/>
        </w:rPr>
        <w:t xml:space="preserve"> </w:t>
      </w:r>
      <w:r w:rsidR="009C7E74" w:rsidRPr="009C7E74">
        <w:rPr>
          <w:rFonts w:ascii="Calibri" w:hAnsi="Calibri" w:cs="Calibri"/>
          <w:sz w:val="24"/>
          <w:szCs w:val="24"/>
        </w:rPr>
        <w:t>σωματικό</w:t>
      </w:r>
      <w:r w:rsidR="009C7E74" w:rsidRPr="009C7E74">
        <w:rPr>
          <w:sz w:val="24"/>
          <w:szCs w:val="24"/>
        </w:rPr>
        <w:t xml:space="preserve"> </w:t>
      </w:r>
      <w:r w:rsidR="009C7E74" w:rsidRPr="009C7E74">
        <w:rPr>
          <w:rFonts w:ascii="Calibri" w:hAnsi="Calibri" w:cs="Calibri"/>
          <w:sz w:val="24"/>
          <w:szCs w:val="24"/>
        </w:rPr>
        <w:t>βάρος</w:t>
      </w:r>
      <w:r w:rsidR="009C7E74" w:rsidRPr="009C7E74">
        <w:rPr>
          <w:sz w:val="24"/>
          <w:szCs w:val="24"/>
        </w:rPr>
        <w:t xml:space="preserve"> </w:t>
      </w:r>
      <w:r w:rsidR="009C7E74" w:rsidRPr="009C7E74">
        <w:rPr>
          <w:rFonts w:ascii="Calibri" w:hAnsi="Calibri" w:cs="Calibri"/>
          <w:sz w:val="24"/>
          <w:szCs w:val="24"/>
        </w:rPr>
        <w:t>πολύ</w:t>
      </w:r>
      <w:r w:rsidR="009C7E74" w:rsidRPr="009C7E74">
        <w:rPr>
          <w:sz w:val="24"/>
          <w:szCs w:val="24"/>
        </w:rPr>
        <w:t xml:space="preserve"> </w:t>
      </w:r>
      <w:r w:rsidR="009C7E74" w:rsidRPr="009C7E74">
        <w:rPr>
          <w:rFonts w:ascii="Calibri" w:hAnsi="Calibri" w:cs="Calibri"/>
          <w:sz w:val="24"/>
          <w:szCs w:val="24"/>
        </w:rPr>
        <w:t>παραπάνω</w:t>
      </w:r>
      <w:r w:rsidR="009C7E74" w:rsidRPr="009C7E74">
        <w:rPr>
          <w:sz w:val="24"/>
          <w:szCs w:val="24"/>
        </w:rPr>
        <w:t xml:space="preserve"> </w:t>
      </w:r>
      <w:r w:rsidR="009C7E74" w:rsidRPr="009C7E74">
        <w:rPr>
          <w:rFonts w:ascii="Calibri" w:hAnsi="Calibri" w:cs="Calibri"/>
          <w:sz w:val="24"/>
          <w:szCs w:val="24"/>
        </w:rPr>
        <w:t>από</w:t>
      </w:r>
      <w:r w:rsidR="009C7E74" w:rsidRPr="009C7E74">
        <w:rPr>
          <w:sz w:val="24"/>
          <w:szCs w:val="24"/>
        </w:rPr>
        <w:t xml:space="preserve"> </w:t>
      </w:r>
      <w:r w:rsidR="009C7E74" w:rsidRPr="009C7E74">
        <w:rPr>
          <w:rFonts w:ascii="Calibri" w:hAnsi="Calibri" w:cs="Calibri"/>
          <w:sz w:val="24"/>
          <w:szCs w:val="24"/>
        </w:rPr>
        <w:t>το</w:t>
      </w:r>
      <w:r w:rsidR="009C7E74">
        <w:rPr>
          <w:rFonts w:ascii="Calibri" w:hAnsi="Calibri" w:cs="Calibri"/>
          <w:sz w:val="24"/>
          <w:szCs w:val="24"/>
        </w:rPr>
        <w:t xml:space="preserve"> </w:t>
      </w:r>
      <w:r w:rsidR="009C7E74" w:rsidRPr="009C7E74">
        <w:rPr>
          <w:sz w:val="24"/>
          <w:szCs w:val="24"/>
        </w:rPr>
        <w:t>επιθυμητό (πάνω από 20%).</w:t>
      </w:r>
    </w:p>
    <w:p w:rsidR="00090E17" w:rsidRPr="001232C5" w:rsidRDefault="00090E17" w:rsidP="00B37B31">
      <w:pPr>
        <w:spacing w:after="0" w:line="360" w:lineRule="auto"/>
        <w:jc w:val="both"/>
        <w:rPr>
          <w:sz w:val="24"/>
          <w:szCs w:val="24"/>
        </w:rPr>
      </w:pPr>
      <w:r w:rsidRPr="00B37B31">
        <w:rPr>
          <w:sz w:val="24"/>
          <w:szCs w:val="24"/>
        </w:rPr>
        <w:t xml:space="preserve">β) </w:t>
      </w:r>
      <w:r w:rsidR="00F459FF">
        <w:rPr>
          <w:sz w:val="24"/>
          <w:szCs w:val="24"/>
        </w:rPr>
        <w:t xml:space="preserve">0 </w:t>
      </w:r>
      <w:r w:rsidR="00F459FF" w:rsidRPr="00F459FF">
        <w:rPr>
          <w:sz w:val="24"/>
          <w:szCs w:val="24"/>
        </w:rPr>
        <w:t xml:space="preserve">Δείκτης Μάζας Σώματος (ΔΜΣ) ενός υπέρβαρου ατόμου </w:t>
      </w:r>
      <w:r w:rsidR="00075FD1">
        <w:rPr>
          <w:sz w:val="24"/>
          <w:szCs w:val="24"/>
        </w:rPr>
        <w:t xml:space="preserve">κυμαίνεται μεταξύ 25 και </w:t>
      </w:r>
      <w:r w:rsidR="001232C5">
        <w:rPr>
          <w:sz w:val="24"/>
          <w:szCs w:val="24"/>
        </w:rPr>
        <w:t>30</w:t>
      </w:r>
      <w:r w:rsidR="00075FD1">
        <w:rPr>
          <w:sz w:val="24"/>
          <w:szCs w:val="24"/>
        </w:rPr>
        <w:t xml:space="preserve">, ενώ ο </w:t>
      </w:r>
      <w:r w:rsidR="009C7E74" w:rsidRPr="009C7E74">
        <w:rPr>
          <w:sz w:val="24"/>
          <w:szCs w:val="24"/>
        </w:rPr>
        <w:t xml:space="preserve">Δείκτης Μάζας Σώματος (ΔΜΣ) ενός </w:t>
      </w:r>
      <w:r w:rsidR="009C7E74">
        <w:rPr>
          <w:sz w:val="24"/>
          <w:szCs w:val="24"/>
        </w:rPr>
        <w:t xml:space="preserve">παχύσαρκου ατόμου </w:t>
      </w:r>
      <w:r w:rsidR="00075FD1">
        <w:rPr>
          <w:sz w:val="24"/>
          <w:szCs w:val="24"/>
        </w:rPr>
        <w:t xml:space="preserve">κυμαίνεται </w:t>
      </w:r>
      <w:r w:rsidR="00075FD1" w:rsidRPr="00075FD1">
        <w:rPr>
          <w:sz w:val="24"/>
          <w:szCs w:val="24"/>
        </w:rPr>
        <w:t xml:space="preserve">μεταξύ </w:t>
      </w:r>
      <w:r w:rsidR="009C7E74">
        <w:rPr>
          <w:sz w:val="24"/>
          <w:szCs w:val="24"/>
        </w:rPr>
        <w:t>30</w:t>
      </w:r>
      <w:r w:rsidR="00075FD1">
        <w:rPr>
          <w:sz w:val="24"/>
          <w:szCs w:val="24"/>
        </w:rPr>
        <w:t xml:space="preserve"> και </w:t>
      </w:r>
      <w:r w:rsidR="009C7E74">
        <w:rPr>
          <w:sz w:val="24"/>
          <w:szCs w:val="24"/>
        </w:rPr>
        <w:t>4</w:t>
      </w:r>
      <w:r w:rsidR="009C7E74" w:rsidRPr="009C7E74">
        <w:rPr>
          <w:sz w:val="24"/>
          <w:szCs w:val="24"/>
        </w:rPr>
        <w:t>0.</w:t>
      </w:r>
    </w:p>
    <w:sectPr w:rsidR="00090E17" w:rsidRPr="001232C5" w:rsidSect="00616CB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17"/>
    <w:rsid w:val="00075FD1"/>
    <w:rsid w:val="00090E17"/>
    <w:rsid w:val="001232C5"/>
    <w:rsid w:val="002A7493"/>
    <w:rsid w:val="00354E32"/>
    <w:rsid w:val="00616CBF"/>
    <w:rsid w:val="009C7E74"/>
    <w:rsid w:val="00B37B31"/>
    <w:rsid w:val="00C137A6"/>
    <w:rsid w:val="00F459FF"/>
    <w:rsid w:val="00F6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6</cp:revision>
  <dcterms:created xsi:type="dcterms:W3CDTF">2022-02-26T15:16:00Z</dcterms:created>
  <dcterms:modified xsi:type="dcterms:W3CDTF">2022-03-15T20:28:00Z</dcterms:modified>
</cp:coreProperties>
</file>