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84CB3" w14:textId="3D8EFFD6" w:rsidR="00571C40" w:rsidRPr="00A36EBD" w:rsidRDefault="003D1819" w:rsidP="00A36EBD">
      <w:pPr>
        <w:spacing w:after="0" w:line="360" w:lineRule="auto"/>
        <w:jc w:val="both"/>
        <w:rPr>
          <w:b/>
          <w:bCs/>
          <w:sz w:val="24"/>
          <w:szCs w:val="24"/>
          <w:lang w:val="el-GR"/>
        </w:rPr>
      </w:pPr>
      <w:r w:rsidRPr="00A36EBD">
        <w:rPr>
          <w:b/>
          <w:bCs/>
          <w:sz w:val="24"/>
          <w:szCs w:val="24"/>
          <w:lang w:val="el-GR"/>
        </w:rPr>
        <w:t xml:space="preserve">ΑΠΑΝΤΗΣΗ </w:t>
      </w:r>
      <w:r w:rsidR="008C5CD2" w:rsidRPr="00A36EBD">
        <w:rPr>
          <w:b/>
          <w:bCs/>
          <w:sz w:val="24"/>
          <w:szCs w:val="24"/>
          <w:lang w:val="el-GR"/>
        </w:rPr>
        <w:t>ΘΕΜΑ</w:t>
      </w:r>
      <w:r w:rsidRPr="00A36EBD">
        <w:rPr>
          <w:b/>
          <w:bCs/>
          <w:sz w:val="24"/>
          <w:szCs w:val="24"/>
          <w:lang w:val="el-GR"/>
        </w:rPr>
        <w:t>ΤΟΣ 2</w:t>
      </w:r>
      <w:r w:rsidRPr="00A36EBD">
        <w:rPr>
          <w:b/>
          <w:bCs/>
          <w:sz w:val="24"/>
          <w:szCs w:val="24"/>
          <w:vertAlign w:val="superscript"/>
          <w:lang w:val="el-GR"/>
        </w:rPr>
        <w:t>ΟΥ</w:t>
      </w:r>
    </w:p>
    <w:p w14:paraId="4974E6E3" w14:textId="27D5A27C" w:rsidR="00173317" w:rsidRPr="00A36EBD" w:rsidRDefault="003D1819" w:rsidP="00A36EBD">
      <w:pPr>
        <w:spacing w:after="0" w:line="360" w:lineRule="auto"/>
        <w:jc w:val="both"/>
        <w:rPr>
          <w:sz w:val="24"/>
          <w:szCs w:val="24"/>
          <w:lang w:val="el-GR"/>
        </w:rPr>
      </w:pPr>
      <w:r w:rsidRPr="00A36EBD">
        <w:rPr>
          <w:sz w:val="24"/>
          <w:szCs w:val="24"/>
          <w:lang w:val="el-GR"/>
        </w:rPr>
        <w:t>α)</w:t>
      </w:r>
      <w:r w:rsidR="00173317" w:rsidRPr="00A36EBD">
        <w:rPr>
          <w:sz w:val="24"/>
          <w:szCs w:val="24"/>
          <w:lang w:val="el-GR"/>
        </w:rPr>
        <w:t xml:space="preserve"> Όπως είδαμε η επιχείρηση είναι μια οικονομική μονάδα που αποβλέπει στο κέρδος. Τα βασικά χαρακτηριστικά της επιχείρησης είναι: α) Έχει δική της περιουσία, ανεξάρτητη από την περιουσία του φορέα της. β) Παράγει και διαθέτει στην αγορά οικονομικά αγαθά. γ) Εφαρμόζει την οικονομική αρχή με σκοπό το κέρδος του φορέα της.</w:t>
      </w:r>
    </w:p>
    <w:p w14:paraId="0335573F" w14:textId="7A045DFF" w:rsidR="00E61F94" w:rsidRPr="00A36EBD" w:rsidRDefault="003D1819" w:rsidP="00A36EBD">
      <w:pPr>
        <w:spacing w:after="0" w:line="360" w:lineRule="auto"/>
        <w:jc w:val="right"/>
        <w:rPr>
          <w:b/>
          <w:bCs/>
          <w:sz w:val="24"/>
          <w:szCs w:val="24"/>
          <w:lang w:val="el-GR"/>
        </w:rPr>
      </w:pPr>
      <w:r w:rsidRPr="00A36EBD">
        <w:rPr>
          <w:b/>
          <w:bCs/>
          <w:sz w:val="24"/>
          <w:szCs w:val="24"/>
          <w:lang w:val="el-GR"/>
        </w:rPr>
        <w:t>(Μονάδες 12)</w:t>
      </w:r>
    </w:p>
    <w:p w14:paraId="3FC37FCD" w14:textId="5D7BAEE2" w:rsidR="00A36EBD" w:rsidRPr="00A36EBD" w:rsidRDefault="003D1819" w:rsidP="00A36EBD">
      <w:pPr>
        <w:spacing w:after="0" w:line="360" w:lineRule="auto"/>
        <w:jc w:val="both"/>
        <w:rPr>
          <w:sz w:val="24"/>
          <w:szCs w:val="24"/>
          <w:lang w:val="el-GR"/>
        </w:rPr>
      </w:pPr>
      <w:r w:rsidRPr="00A36EBD">
        <w:rPr>
          <w:sz w:val="24"/>
          <w:szCs w:val="24"/>
          <w:lang w:val="el-GR"/>
        </w:rPr>
        <w:t>β)</w:t>
      </w:r>
      <w:r w:rsidR="00E61F94" w:rsidRPr="00A36EBD">
        <w:rPr>
          <w:b/>
          <w:bCs/>
          <w:sz w:val="24"/>
          <w:szCs w:val="24"/>
          <w:lang w:val="el-GR"/>
        </w:rPr>
        <w:t xml:space="preserve"> </w:t>
      </w:r>
      <w:r w:rsidR="00A36EBD" w:rsidRPr="00A36EBD">
        <w:rPr>
          <w:sz w:val="24"/>
          <w:szCs w:val="24"/>
          <w:lang w:val="el-GR"/>
        </w:rPr>
        <w:t>Οι επιχειρήσεις από την άποψη του αντικειμένου της ασχολίας τους διακρίνονται σε:</w:t>
      </w:r>
    </w:p>
    <w:p w14:paraId="5FF6A8DF" w14:textId="6F21523B" w:rsidR="00A36EBD" w:rsidRPr="00A36EBD" w:rsidRDefault="00A36EBD" w:rsidP="00A36EBD">
      <w:pPr>
        <w:spacing w:after="0" w:line="360" w:lineRule="auto"/>
        <w:jc w:val="both"/>
        <w:rPr>
          <w:sz w:val="24"/>
          <w:szCs w:val="24"/>
          <w:lang w:val="el-GR"/>
        </w:rPr>
      </w:pPr>
      <w:r w:rsidRPr="00A36EBD">
        <w:rPr>
          <w:sz w:val="24"/>
          <w:szCs w:val="24"/>
          <w:lang w:val="el-GR"/>
        </w:rPr>
        <w:t xml:space="preserve">- επιχειρήσεις πρωτογενούς παραγωγής </w:t>
      </w:r>
      <w:r>
        <w:rPr>
          <w:sz w:val="24"/>
          <w:szCs w:val="24"/>
          <w:lang w:val="el-GR"/>
        </w:rPr>
        <w:t xml:space="preserve">Π.χ. αυτές που ασχολούνται με </w:t>
      </w:r>
      <w:r w:rsidRPr="00A36EBD">
        <w:rPr>
          <w:sz w:val="24"/>
          <w:szCs w:val="24"/>
          <w:lang w:val="el-GR"/>
        </w:rPr>
        <w:t xml:space="preserve">την καλλιέργεια και παραγωγή αγροτικών προϊόντων, την εξόρυξη και συλλογή ορυκτού πλούτου, την κτηνοτροφία, την αλιεία, τη δασοκομία κτλ. </w:t>
      </w:r>
    </w:p>
    <w:p w14:paraId="11686AFB" w14:textId="18A38998" w:rsidR="00A36EBD" w:rsidRPr="00A36EBD" w:rsidRDefault="00A36EBD" w:rsidP="00A36EBD">
      <w:pPr>
        <w:spacing w:after="0" w:line="360" w:lineRule="auto"/>
        <w:jc w:val="both"/>
        <w:rPr>
          <w:sz w:val="24"/>
          <w:szCs w:val="24"/>
          <w:lang w:val="el-GR"/>
        </w:rPr>
      </w:pPr>
      <w:r w:rsidRPr="00A36EBD">
        <w:rPr>
          <w:sz w:val="24"/>
          <w:szCs w:val="24"/>
          <w:lang w:val="el-GR"/>
        </w:rPr>
        <w:t>- επιχειρήσεις δευτερογενούς παραγωγής</w:t>
      </w:r>
      <w:r>
        <w:rPr>
          <w:sz w:val="24"/>
          <w:szCs w:val="24"/>
          <w:lang w:val="el-GR"/>
        </w:rPr>
        <w:t>,</w:t>
      </w:r>
      <w:r w:rsidRPr="00A36EBD">
        <w:rPr>
          <w:sz w:val="24"/>
          <w:szCs w:val="24"/>
          <w:lang w:val="el-GR"/>
        </w:rPr>
        <w:t xml:space="preserve"> </w:t>
      </w:r>
      <w:r>
        <w:rPr>
          <w:sz w:val="24"/>
          <w:szCs w:val="24"/>
          <w:lang w:val="el-GR"/>
        </w:rPr>
        <w:t xml:space="preserve">που ασχολούντσι με </w:t>
      </w:r>
      <w:r w:rsidRPr="00A36EBD">
        <w:rPr>
          <w:sz w:val="24"/>
          <w:szCs w:val="24"/>
          <w:lang w:val="el-GR"/>
        </w:rPr>
        <w:t>τη μεταποίηση των προϊόντων του πρωτογενούς τομέα</w:t>
      </w:r>
      <w:r>
        <w:rPr>
          <w:sz w:val="24"/>
          <w:szCs w:val="24"/>
          <w:lang w:val="el-GR"/>
        </w:rPr>
        <w:t xml:space="preserve">. </w:t>
      </w:r>
      <w:r w:rsidRPr="00A36EBD">
        <w:rPr>
          <w:sz w:val="24"/>
          <w:szCs w:val="24"/>
          <w:lang w:val="el-GR"/>
        </w:rPr>
        <w:t>Τέτοιες είναι οι βιομηχανικές, οι βιοτεχνικές, οι οικοτεχνικές κτλ.</w:t>
      </w:r>
    </w:p>
    <w:p w14:paraId="0B189EC6" w14:textId="4684CF38" w:rsidR="00E61F94" w:rsidRPr="00A36EBD" w:rsidRDefault="00A36EBD" w:rsidP="00A36EBD">
      <w:pPr>
        <w:spacing w:after="0" w:line="360" w:lineRule="auto"/>
        <w:jc w:val="both"/>
        <w:rPr>
          <w:sz w:val="24"/>
          <w:szCs w:val="24"/>
          <w:lang w:val="el-GR"/>
        </w:rPr>
      </w:pPr>
      <w:r w:rsidRPr="00A36EBD">
        <w:rPr>
          <w:sz w:val="24"/>
          <w:szCs w:val="24"/>
          <w:lang w:val="el-GR"/>
        </w:rPr>
        <w:t>- επιχειρήσεις τριτογενούς παραγωγής</w:t>
      </w:r>
      <w:r>
        <w:rPr>
          <w:sz w:val="24"/>
          <w:szCs w:val="24"/>
          <w:lang w:val="el-GR"/>
        </w:rPr>
        <w:t xml:space="preserve">, που ασχολούνται με </w:t>
      </w:r>
      <w:r w:rsidRPr="00A36EBD">
        <w:rPr>
          <w:sz w:val="24"/>
          <w:szCs w:val="24"/>
          <w:lang w:val="el-GR"/>
        </w:rPr>
        <w:t xml:space="preserve">την κυκλοφορία των αγαθών και γενικά με την παραγωγή κάθε είδους υπηρεσίας. Τέτοιες είναι οι εμπορικές επιχειρήσεις, οι τουριστικές, οι μεταφορικές, τα θέατρα, οι τράπεζες, τα ιατρικά διαγνωστικά κέντρα, οι ασφάλειες κ.ά. </w:t>
      </w:r>
    </w:p>
    <w:p w14:paraId="73F2DB13" w14:textId="1EBDED4B" w:rsidR="003D1819" w:rsidRPr="00A36EBD" w:rsidRDefault="003D1819" w:rsidP="00A36EBD">
      <w:pPr>
        <w:spacing w:after="0" w:line="360" w:lineRule="auto"/>
        <w:jc w:val="right"/>
        <w:rPr>
          <w:b/>
          <w:bCs/>
          <w:sz w:val="24"/>
          <w:szCs w:val="24"/>
          <w:lang w:val="el-GR"/>
        </w:rPr>
      </w:pPr>
      <w:r w:rsidRPr="00A36EBD">
        <w:rPr>
          <w:b/>
          <w:bCs/>
          <w:sz w:val="24"/>
          <w:szCs w:val="24"/>
          <w:lang w:val="el-GR"/>
        </w:rPr>
        <w:t>(Μονάδες 13)</w:t>
      </w:r>
    </w:p>
    <w:sectPr w:rsidR="003D1819" w:rsidRPr="00A36EB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657"/>
    <w:rsid w:val="00173317"/>
    <w:rsid w:val="003D1819"/>
    <w:rsid w:val="00517307"/>
    <w:rsid w:val="00760F0B"/>
    <w:rsid w:val="00785D1E"/>
    <w:rsid w:val="008C5CD2"/>
    <w:rsid w:val="00A36EBD"/>
    <w:rsid w:val="00B26657"/>
    <w:rsid w:val="00CA33BE"/>
    <w:rsid w:val="00CD5C50"/>
    <w:rsid w:val="00E61F94"/>
    <w:rsid w:val="00EF0E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48152"/>
  <w15:chartTrackingRefBased/>
  <w15:docId w15:val="{531BBB64-3793-4F1A-AB42-E10EDFB7A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18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166</Words>
  <Characters>952</Characters>
  <Application>Microsoft Office Word</Application>
  <DocSecurity>0</DocSecurity>
  <Lines>7</Lines>
  <Paragraphs>2</Paragraphs>
  <ScaleCrop>false</ScaleCrop>
  <Company/>
  <LinksUpToDate>false</LinksUpToDate>
  <CharactersWithSpaces>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ΒΑΡΒΑΡΑ ΚΟΥΚΟΥΤΑ</dc:creator>
  <cp:keywords/>
  <dc:description/>
  <cp:lastModifiedBy>ΒΑΡΒΑΡΑ ΚΟΥΚΟΥΤΑ</cp:lastModifiedBy>
  <cp:revision>2</cp:revision>
  <dcterms:created xsi:type="dcterms:W3CDTF">2022-03-01T07:57:00Z</dcterms:created>
  <dcterms:modified xsi:type="dcterms:W3CDTF">2022-03-01T07:57:00Z</dcterms:modified>
</cp:coreProperties>
</file>