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1D430B" w:rsidRDefault="002E70AF" w:rsidP="009663F0">
      <w:pPr>
        <w:spacing w:after="0" w:line="360" w:lineRule="auto"/>
        <w:rPr>
          <w:b/>
          <w:sz w:val="24"/>
          <w:szCs w:val="24"/>
        </w:rPr>
      </w:pPr>
      <w:bookmarkStart w:id="0" w:name="_GoBack"/>
      <w:r w:rsidRPr="001D430B">
        <w:rPr>
          <w:b/>
          <w:sz w:val="24"/>
          <w:szCs w:val="24"/>
        </w:rPr>
        <w:t>Ενδεικτικές απαντήσεις</w:t>
      </w:r>
    </w:p>
    <w:p w:rsidR="002E70AF" w:rsidRPr="001D430B" w:rsidRDefault="002E70AF" w:rsidP="009663F0">
      <w:pPr>
        <w:spacing w:after="0" w:line="360" w:lineRule="auto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2.1</w:t>
      </w:r>
    </w:p>
    <w:p w:rsidR="009663F0" w:rsidRDefault="001D1FA4" w:rsidP="009663F0">
      <w:pPr>
        <w:spacing w:after="0" w:line="360" w:lineRule="auto"/>
        <w:jc w:val="both"/>
        <w:rPr>
          <w:sz w:val="24"/>
          <w:szCs w:val="24"/>
          <w:lang w:val="en-US"/>
        </w:rPr>
      </w:pPr>
      <w:r w:rsidRPr="001D430B">
        <w:rPr>
          <w:sz w:val="24"/>
          <w:szCs w:val="24"/>
        </w:rPr>
        <w:t xml:space="preserve">α) Πείνα είναι η φυσιολογική ανάγκη για τροφή, που οδηγεί στην αναζήτησή της. Χαρακτηρίζεται ως δυσάρεστο συναίσθημα. </w:t>
      </w:r>
    </w:p>
    <w:p w:rsidR="001D1FA4" w:rsidRPr="001D430B" w:rsidRDefault="001D1FA4" w:rsidP="009663F0">
      <w:pPr>
        <w:spacing w:after="0" w:line="360" w:lineRule="auto"/>
        <w:jc w:val="both"/>
        <w:rPr>
          <w:sz w:val="24"/>
          <w:szCs w:val="24"/>
        </w:rPr>
      </w:pPr>
      <w:r w:rsidRPr="001D430B">
        <w:rPr>
          <w:sz w:val="24"/>
          <w:szCs w:val="24"/>
        </w:rPr>
        <w:t>β) Κορεσμός είναι το αίσθημα της ικανοποίησης και πληρότητας που φέρνει η</w:t>
      </w:r>
    </w:p>
    <w:p w:rsidR="001D1FA4" w:rsidRDefault="001D1FA4" w:rsidP="009663F0">
      <w:pPr>
        <w:spacing w:after="0" w:line="360" w:lineRule="auto"/>
        <w:jc w:val="both"/>
        <w:rPr>
          <w:sz w:val="24"/>
          <w:szCs w:val="24"/>
          <w:lang w:val="en-US"/>
        </w:rPr>
      </w:pPr>
      <w:r w:rsidRPr="001D430B">
        <w:rPr>
          <w:sz w:val="24"/>
          <w:szCs w:val="24"/>
        </w:rPr>
        <w:t xml:space="preserve">κατανάλωση τροφής. </w:t>
      </w:r>
    </w:p>
    <w:p w:rsidR="009663F0" w:rsidRPr="009663F0" w:rsidRDefault="009663F0" w:rsidP="009663F0">
      <w:pPr>
        <w:spacing w:after="0" w:line="360" w:lineRule="auto"/>
        <w:jc w:val="both"/>
        <w:rPr>
          <w:sz w:val="24"/>
          <w:szCs w:val="24"/>
          <w:lang w:val="en-US"/>
        </w:rPr>
      </w:pPr>
    </w:p>
    <w:p w:rsidR="002E70AF" w:rsidRPr="001D430B" w:rsidRDefault="002E70AF" w:rsidP="009663F0">
      <w:pPr>
        <w:spacing w:after="0" w:line="360" w:lineRule="auto"/>
        <w:jc w:val="both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2.2</w:t>
      </w:r>
    </w:p>
    <w:p w:rsidR="009663F0" w:rsidRDefault="002E70AF" w:rsidP="009663F0">
      <w:pPr>
        <w:spacing w:after="0" w:line="360" w:lineRule="auto"/>
        <w:jc w:val="both"/>
        <w:rPr>
          <w:sz w:val="24"/>
          <w:szCs w:val="24"/>
          <w:lang w:val="en-US"/>
        </w:rPr>
      </w:pPr>
      <w:r w:rsidRPr="001D430B">
        <w:rPr>
          <w:sz w:val="24"/>
          <w:szCs w:val="24"/>
        </w:rPr>
        <w:t xml:space="preserve">α) Ενέργεια δαπανά το ανθρώπινο σώμα για να «χρησιμοποιήσει» την τροφή που καταναλώνει (πέψη, απορρόφηση, μεταφορά, μεταβολισμός και αποθήκευση θρεπτικών συστατικών). </w:t>
      </w:r>
    </w:p>
    <w:p w:rsidR="002E70AF" w:rsidRPr="001D430B" w:rsidRDefault="002E70AF" w:rsidP="009663F0">
      <w:pPr>
        <w:spacing w:after="0" w:line="360" w:lineRule="auto"/>
        <w:jc w:val="both"/>
        <w:rPr>
          <w:sz w:val="24"/>
          <w:szCs w:val="24"/>
        </w:rPr>
      </w:pPr>
      <w:r w:rsidRPr="001D430B">
        <w:rPr>
          <w:sz w:val="24"/>
          <w:szCs w:val="24"/>
        </w:rPr>
        <w:t xml:space="preserve">β) Στο σύνολο των ενεργειακών δαπανών </w:t>
      </w:r>
      <w:r w:rsidR="001D430B">
        <w:rPr>
          <w:sz w:val="24"/>
          <w:szCs w:val="24"/>
        </w:rPr>
        <w:t>η Θ</w:t>
      </w:r>
      <w:r w:rsidRPr="001D430B">
        <w:rPr>
          <w:sz w:val="24"/>
          <w:szCs w:val="24"/>
        </w:rPr>
        <w:t xml:space="preserve">ερμογένεση λόγω λήψης τροφής αντιπροσωπεύει το 10%. </w:t>
      </w:r>
      <w:bookmarkEnd w:id="0"/>
    </w:p>
    <w:sectPr w:rsidR="002E70AF" w:rsidRPr="001D43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1D1FA4"/>
    <w:rsid w:val="001D430B"/>
    <w:rsid w:val="002E70AF"/>
    <w:rsid w:val="009663F0"/>
    <w:rsid w:val="00E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3</cp:revision>
  <dcterms:created xsi:type="dcterms:W3CDTF">2022-02-25T00:51:00Z</dcterms:created>
  <dcterms:modified xsi:type="dcterms:W3CDTF">2022-03-08T20:30:00Z</dcterms:modified>
</cp:coreProperties>
</file>