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600626" w:rsidP="00BC59D5" w:rsidRDefault="009A37FA" w14:paraId="1A11D24D" w14:textId="77777777">
      <w:pPr>
        <w:spacing w:line="360" w:lineRule="auto"/>
        <w:jc w:val="both"/>
        <w:rPr>
          <w:b/>
          <w:bCs/>
          <w:sz w:val="24"/>
          <w:szCs w:val="24"/>
        </w:rPr>
      </w:pPr>
      <w:bookmarkStart w:name="_Hlk95860139" w:id="0"/>
      <w:r w:rsidRPr="00E60500">
        <w:rPr>
          <w:b/>
          <w:bCs/>
          <w:sz w:val="24"/>
          <w:szCs w:val="24"/>
          <w:u w:val="single"/>
        </w:rPr>
        <w:t>Θ</w:t>
      </w:r>
      <w:r w:rsidR="00B36893">
        <w:rPr>
          <w:b/>
          <w:bCs/>
          <w:sz w:val="24"/>
          <w:szCs w:val="24"/>
          <w:u w:val="single"/>
        </w:rPr>
        <w:t>έμα</w:t>
      </w:r>
      <w:r w:rsidRPr="00E60500">
        <w:rPr>
          <w:b/>
          <w:bCs/>
          <w:sz w:val="24"/>
          <w:szCs w:val="24"/>
          <w:u w:val="single"/>
        </w:rPr>
        <w:t xml:space="preserve"> 2</w:t>
      </w:r>
      <w:r w:rsidRPr="00E60500" w:rsidR="00E60500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:rsidR="009A37FA" w:rsidP="00BC59D5" w:rsidRDefault="009A37FA" w14:paraId="75B365C0" w14:textId="66FD2F70">
      <w:pPr>
        <w:spacing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E60500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E60500">
        <w:rPr>
          <w:sz w:val="24"/>
          <w:szCs w:val="24"/>
        </w:rPr>
        <w:t>Λάθος</w:t>
      </w:r>
      <w:r w:rsidRPr="00E63E96">
        <w:rPr>
          <w:sz w:val="24"/>
          <w:szCs w:val="24"/>
        </w:rPr>
        <w:t>, αν η πρόταση είναι λανθασμένη.</w:t>
      </w:r>
    </w:p>
    <w:bookmarkEnd w:id="0"/>
    <w:p w:rsidRPr="00342147" w:rsidR="004303B2" w:rsidP="00BC59D5" w:rsidRDefault="00B95629" w14:paraId="33591C45" w14:textId="00E759E2">
      <w:pPr>
        <w:spacing w:line="360" w:lineRule="auto"/>
        <w:ind w:left="567"/>
        <w:jc w:val="both"/>
        <w:rPr>
          <w:sz w:val="24"/>
          <w:szCs w:val="24"/>
        </w:rPr>
      </w:pPr>
      <w:r w:rsidRPr="2C49926E" w:rsidR="00B95629">
        <w:rPr>
          <w:b w:val="1"/>
          <w:bCs w:val="1"/>
          <w:sz w:val="24"/>
          <w:szCs w:val="24"/>
        </w:rPr>
        <w:t>α</w:t>
      </w:r>
      <w:r w:rsidRPr="2C49926E" w:rsidR="009A37FA">
        <w:rPr>
          <w:b w:val="1"/>
          <w:bCs w:val="1"/>
          <w:sz w:val="24"/>
          <w:szCs w:val="24"/>
        </w:rPr>
        <w:t>.</w:t>
      </w:r>
      <w:r w:rsidRPr="2C49926E" w:rsidR="009A37FA">
        <w:rPr>
          <w:sz w:val="24"/>
          <w:szCs w:val="24"/>
        </w:rPr>
        <w:t xml:space="preserve"> Ένα σύστημα παράγει έργο όταν η δύναμη που ασκεί το σύστημα και η μετατόπιση </w:t>
      </w:r>
      <w:r w:rsidRPr="2C49926E" w:rsidR="00342147">
        <w:rPr>
          <w:sz w:val="24"/>
          <w:szCs w:val="24"/>
        </w:rPr>
        <w:t>του ορίου του έχουν την ίδια διεύθυνση και φορά.</w:t>
      </w:r>
    </w:p>
    <w:p w:rsidRPr="00342147" w:rsidR="00342147" w:rsidP="00BC59D5" w:rsidRDefault="00B95629" w14:paraId="48D02724" w14:textId="7D1192D2">
      <w:pPr>
        <w:spacing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Pr="00EA01A2" w:rsidR="00342147">
        <w:rPr>
          <w:b/>
          <w:bCs/>
          <w:sz w:val="24"/>
          <w:szCs w:val="24"/>
        </w:rPr>
        <w:t>.</w:t>
      </w:r>
      <w:r w:rsidRPr="00342147" w:rsidR="00342147">
        <w:rPr>
          <w:sz w:val="24"/>
          <w:szCs w:val="24"/>
        </w:rPr>
        <w:t xml:space="preserve"> Για την παραγωγή έργου από μια δύναμη δεν είναι απαραίτητη η μετακίνηση του σημείου εφαρμογής της.</w:t>
      </w:r>
    </w:p>
    <w:p w:rsidRPr="00342147" w:rsidR="00342147" w:rsidP="00BC59D5" w:rsidRDefault="00B95629" w14:paraId="700314A7" w14:textId="2CFD957C">
      <w:pPr>
        <w:spacing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Pr="00EA01A2" w:rsidR="00342147">
        <w:rPr>
          <w:b/>
          <w:bCs/>
          <w:sz w:val="24"/>
          <w:szCs w:val="24"/>
        </w:rPr>
        <w:t>.</w:t>
      </w:r>
      <w:r w:rsidRPr="00342147" w:rsidR="00342147">
        <w:rPr>
          <w:sz w:val="24"/>
          <w:szCs w:val="24"/>
        </w:rPr>
        <w:t xml:space="preserve"> Ισχύς μιας ατράκτου είναι το έργο της ατράκτου ανά μονάδα μήκους.</w:t>
      </w:r>
    </w:p>
    <w:p w:rsidRPr="002E613F" w:rsidR="00342147" w:rsidP="00BC59D5" w:rsidRDefault="008F7504" w14:paraId="504EECA0" w14:textId="28569282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02E613F">
        <w:rPr>
          <w:b/>
          <w:bCs/>
          <w:i/>
          <w:iCs/>
          <w:sz w:val="24"/>
          <w:szCs w:val="24"/>
        </w:rPr>
        <w:t xml:space="preserve">Μονάδες </w:t>
      </w:r>
      <w:r w:rsidRPr="002E613F" w:rsidR="00CD6A68">
        <w:rPr>
          <w:b/>
          <w:bCs/>
          <w:i/>
          <w:iCs/>
          <w:sz w:val="24"/>
          <w:szCs w:val="24"/>
        </w:rPr>
        <w:t>9</w:t>
      </w:r>
    </w:p>
    <w:p w:rsidRPr="00AC3C23" w:rsidR="00AC3C23" w:rsidP="476649E3" w:rsidRDefault="00421BAB" w14:paraId="498FC837" w14:textId="0E330C26">
      <w:pPr>
        <w:spacing w:line="360" w:lineRule="auto"/>
        <w:rPr>
          <w:rFonts w:eastAsia="" w:eastAsiaTheme="minorEastAsia"/>
          <w:sz w:val="24"/>
          <w:szCs w:val="24"/>
        </w:rPr>
      </w:pPr>
      <w:r w:rsidRPr="2C49926E" w:rsidR="00421BAB">
        <w:rPr>
          <w:rFonts w:eastAsia="" w:eastAsiaTheme="minorEastAsia"/>
          <w:b w:val="1"/>
          <w:bCs w:val="1"/>
          <w:sz w:val="24"/>
          <w:szCs w:val="24"/>
        </w:rPr>
        <w:t>2.2.</w:t>
      </w:r>
      <w:r w:rsidRPr="2C49926E" w:rsidR="00421BAB">
        <w:rPr>
          <w:rFonts w:eastAsia="" w:eastAsiaTheme="minorEastAsia"/>
          <w:sz w:val="24"/>
          <w:szCs w:val="24"/>
        </w:rPr>
        <w:t xml:space="preserve"> </w:t>
      </w:r>
      <w:r w:rsidRPr="2C49926E" w:rsidR="00AC3C23">
        <w:rPr>
          <w:rFonts w:eastAsia="" w:eastAsiaTheme="minorEastAsia"/>
          <w:sz w:val="24"/>
          <w:szCs w:val="24"/>
        </w:rPr>
        <w:t xml:space="preserve">Να γράψετε τους αριθμούς 1, 2, 3, 4 από τη Στήλη Α και δίπλα ένα από τα γράμματα α, β, γ, δ, της Στήλης Β  που δίνει τη σωστή αντιστοίχιση.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3056"/>
      </w:tblGrid>
      <w:tr w:rsidR="007A4717" w:rsidTr="2C49926E" w14:paraId="18F487C0" w14:textId="77777777">
        <w:trPr>
          <w:trHeight w:val="381"/>
        </w:trPr>
        <w:tc>
          <w:tcPr>
            <w:tcW w:w="5240" w:type="dxa"/>
            <w:tcMar/>
          </w:tcPr>
          <w:p w:rsidR="00D955EB" w:rsidP="00B36893" w:rsidRDefault="00D955EB" w14:paraId="4A15D72F" w14:textId="21C873ED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Σ</w:t>
            </w:r>
            <w:r w:rsidR="005A1889">
              <w:rPr>
                <w:rFonts w:eastAsiaTheme="minorEastAsia"/>
                <w:sz w:val="24"/>
                <w:szCs w:val="24"/>
              </w:rPr>
              <w:t>τήλη</w:t>
            </w:r>
            <w:r>
              <w:rPr>
                <w:rFonts w:eastAsiaTheme="minorEastAsia"/>
                <w:sz w:val="24"/>
                <w:szCs w:val="24"/>
              </w:rPr>
              <w:t xml:space="preserve"> Α</w:t>
            </w:r>
          </w:p>
        </w:tc>
        <w:tc>
          <w:tcPr>
            <w:tcW w:w="3056" w:type="dxa"/>
            <w:tcMar/>
            <w:vAlign w:val="center"/>
          </w:tcPr>
          <w:p w:rsidR="00D955EB" w:rsidP="00B36893" w:rsidRDefault="00D955EB" w14:paraId="42ECFEB7" w14:textId="1D77C5A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Σ</w:t>
            </w:r>
            <w:r w:rsidR="005A1889">
              <w:rPr>
                <w:rFonts w:eastAsiaTheme="minorEastAsia"/>
                <w:sz w:val="24"/>
                <w:szCs w:val="24"/>
              </w:rPr>
              <w:t>τήλη</w:t>
            </w:r>
            <w:r>
              <w:rPr>
                <w:rFonts w:eastAsiaTheme="minorEastAsia"/>
                <w:sz w:val="24"/>
                <w:szCs w:val="24"/>
              </w:rPr>
              <w:t xml:space="preserve"> Β</w:t>
            </w:r>
          </w:p>
        </w:tc>
      </w:tr>
      <w:tr w:rsidR="007A4717" w:rsidTr="2C49926E" w14:paraId="16FAECD6" w14:textId="77777777">
        <w:trPr/>
        <w:tc>
          <w:tcPr>
            <w:tcW w:w="5240" w:type="dxa"/>
            <w:tcMar/>
          </w:tcPr>
          <w:p w:rsidR="00D955EB" w:rsidP="00BC59D5" w:rsidRDefault="00D955EB" w14:paraId="78089F59" w14:textId="063CADF7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051EF9">
              <w:rPr>
                <w:rFonts w:eastAsia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A24BF92" wp14:editId="2ED6156A">
                      <wp:extent cx="359410" cy="280670"/>
                      <wp:effectExtent l="0" t="0" r="2540" b="5080"/>
                      <wp:docPr id="19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41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55EB" w:rsidP="00D955EB" w:rsidRDefault="00D955EB" w14:paraId="6F494DF7" w14:textId="77777777">
                                  <w:r>
                                    <w:t>1.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 w14:anchorId="3A24BF92">
                      <v:stroke joinstyle="miter"/>
                      <v:path gradientshapeok="t" o:connecttype="rect"/>
                    </v:shapetype>
                    <v:shape id="Πλαίσιο κειμένου 2" style="width:28.3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kPDAIAAPU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">
                      <v:textbox>
                        <w:txbxContent>
                          <w:p w:rsidR="00D955EB" w:rsidP="00D955EB" w:rsidRDefault="00D955EB" w14:paraId="6F494DF7" w14:textId="77777777">
                            <w:r>
                              <w:t>1.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  <w:r w:rsidR="00E1790A">
              <w:rPr>
                <w:noProof/>
              </w:rPr>
              <w:drawing>
                <wp:inline distT="0" distB="0" distL="0" distR="0" wp14:anchorId="60EA9AB2" wp14:editId="2C7A8724">
                  <wp:extent cx="1546089" cy="1524000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114" cy="154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  <w:tcMar/>
            <w:vAlign w:val="center"/>
          </w:tcPr>
          <w:p w:rsidR="00D955EB" w:rsidP="00BC59D5" w:rsidRDefault="00761BEB" w14:paraId="7DD607EC" w14:textId="5DC1F1B2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α</w:t>
            </w:r>
            <w:r w:rsidR="00D955EB">
              <w:rPr>
                <w:rFonts w:eastAsiaTheme="minorEastAsia"/>
                <w:sz w:val="24"/>
                <w:szCs w:val="24"/>
              </w:rPr>
              <w:t xml:space="preserve">. </w:t>
            </w:r>
            <w:r w:rsidR="00B72CC4">
              <w:rPr>
                <w:rFonts w:eastAsiaTheme="minorEastAsia"/>
                <w:sz w:val="24"/>
                <w:szCs w:val="24"/>
              </w:rPr>
              <w:t xml:space="preserve">Έργο </w:t>
            </w:r>
            <w:r w:rsidR="000D3B7B">
              <w:rPr>
                <w:rFonts w:eastAsiaTheme="minorEastAsia"/>
                <w:sz w:val="24"/>
                <w:szCs w:val="24"/>
              </w:rPr>
              <w:t>Ελατηρίου</w:t>
            </w:r>
          </w:p>
        </w:tc>
      </w:tr>
      <w:tr w:rsidR="00966813" w:rsidTr="2C49926E" w14:paraId="26A5FCB9" w14:textId="77777777">
        <w:trPr>
          <w:trHeight w:val="1876"/>
        </w:trPr>
        <w:tc>
          <w:tcPr>
            <w:tcW w:w="5240" w:type="dxa"/>
            <w:tcMar/>
          </w:tcPr>
          <w:p w:rsidR="00966813" w:rsidP="00BC59D5" w:rsidRDefault="00966813" w14:paraId="335C8A36" w14:textId="7E8716D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051EF9">
              <w:rPr>
                <w:rFonts w:eastAsia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F83E05E" wp14:editId="21433AB6">
                      <wp:extent cx="358140" cy="281940"/>
                      <wp:effectExtent l="0" t="0" r="3810" b="3810"/>
                      <wp:docPr id="1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6813" w:rsidP="00D955EB" w:rsidRDefault="00966813" w14:paraId="177855FA" w14:textId="2D53A197">
                                  <w:pPr>
                                    <w:ind w:left="-142"/>
                                  </w:pPr>
                                  <w: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7" style="width:28.2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" w14:anchorId="1F83E05E">
                      <v:textbox>
                        <w:txbxContent>
                          <w:p w:rsidR="00966813" w:rsidP="00D955EB" w:rsidRDefault="00966813" w14:paraId="177855FA" w14:textId="2D53A197">
                            <w:pPr>
                              <w:ind w:left="-142"/>
                            </w:pPr>
                            <w:r>
                              <w:t>2.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B301350" wp14:editId="6E61AA91">
                  <wp:extent cx="1596524" cy="1295400"/>
                  <wp:effectExtent l="0" t="0" r="381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37" cy="13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  <w:tcMar/>
            <w:vAlign w:val="center"/>
          </w:tcPr>
          <w:p w:rsidR="00966813" w:rsidP="00BC59D5" w:rsidRDefault="00966813" w14:paraId="002F0380" w14:textId="07CBCA8E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β. Έργο Επιτάχυνσης</w:t>
            </w:r>
          </w:p>
        </w:tc>
      </w:tr>
      <w:tr w:rsidR="00966813" w:rsidTr="2C49926E" w14:paraId="570BF9CA" w14:textId="77777777">
        <w:trPr/>
        <w:tc>
          <w:tcPr>
            <w:tcW w:w="5240" w:type="dxa"/>
            <w:tcMar/>
          </w:tcPr>
          <w:p w:rsidR="00966813" w:rsidP="00BC59D5" w:rsidRDefault="00496C7C" w14:paraId="48DD1A07" w14:textId="08360DF7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3</w:t>
            </w:r>
            <w:r w:rsidR="00966813">
              <w:rPr>
                <w:rFonts w:eastAsiaTheme="minorEastAsia"/>
                <w:sz w:val="24"/>
                <w:szCs w:val="24"/>
              </w:rPr>
              <w:t xml:space="preserve">. </w:t>
            </w:r>
            <w:r w:rsidR="00966813">
              <w:rPr>
                <w:noProof/>
              </w:rPr>
              <w:drawing>
                <wp:inline distT="0" distB="0" distL="0" distR="0" wp14:anchorId="60EE94CC" wp14:editId="3BCF3C16">
                  <wp:extent cx="1722120" cy="1641298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723" cy="1654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  <w:tcMar/>
            <w:vAlign w:val="center"/>
          </w:tcPr>
          <w:p w:rsidR="00966813" w:rsidP="00BC59D5" w:rsidRDefault="00966813" w14:paraId="653C5815" w14:textId="4DD7FD70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γ. Έργο Ανυψώσεως</w:t>
            </w:r>
          </w:p>
        </w:tc>
      </w:tr>
      <w:tr w:rsidR="00966813" w:rsidTr="2C49926E" w14:paraId="60E4873B" w14:textId="77777777">
        <w:trPr/>
        <w:tc>
          <w:tcPr>
            <w:tcW w:w="5240" w:type="dxa"/>
            <w:tcMar/>
            <w:vAlign w:val="center"/>
          </w:tcPr>
          <w:p w:rsidR="00966813" w:rsidP="00BC59D5" w:rsidRDefault="00496C7C" w14:paraId="017AA443" w14:textId="60BD3236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  <w:r w:rsidR="00966813">
              <w:rPr>
                <w:rFonts w:eastAsiaTheme="minorEastAsia"/>
                <w:sz w:val="24"/>
                <w:szCs w:val="24"/>
              </w:rPr>
              <w:t>.</w:t>
            </w:r>
            <w:r w:rsidR="00966813">
              <w:rPr>
                <w:noProof/>
              </w:rPr>
              <w:t xml:space="preserve"> </w:t>
            </w:r>
            <w:r w:rsidR="00966813">
              <w:rPr>
                <w:noProof/>
              </w:rPr>
              <w:drawing>
                <wp:inline distT="0" distB="0" distL="0" distR="0" wp14:anchorId="5E42C431" wp14:editId="426D82DD">
                  <wp:extent cx="3025834" cy="827314"/>
                  <wp:effectExtent l="0" t="0" r="3175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2059" cy="837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  <w:tcMar/>
            <w:vAlign w:val="center"/>
          </w:tcPr>
          <w:p w:rsidR="00966813" w:rsidP="2C49926E" w:rsidRDefault="00496C7C" w14:paraId="58FC44B4" w14:textId="450EDF56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l-GR"/>
              </w:rPr>
            </w:pPr>
            <w:r w:rsidRPr="2C49926E" w:rsidR="00496C7C">
              <w:rPr>
                <w:rFonts w:eastAsia="" w:eastAsiaTheme="minorEastAsia"/>
                <w:sz w:val="24"/>
                <w:szCs w:val="24"/>
              </w:rPr>
              <w:t>δ</w:t>
            </w:r>
            <w:r w:rsidRPr="2C49926E" w:rsidR="00966813">
              <w:rPr>
                <w:rFonts w:eastAsia="" w:eastAsiaTheme="minorEastAsia"/>
                <w:sz w:val="24"/>
                <w:szCs w:val="24"/>
              </w:rPr>
              <w:t>.</w:t>
            </w:r>
            <w:r w:rsidRPr="2C49926E" w:rsidR="00962D1E">
              <w:rPr>
                <w:rFonts w:eastAsia="" w:eastAsiaTheme="minorEastAsia"/>
                <w:sz w:val="24"/>
                <w:szCs w:val="24"/>
              </w:rPr>
              <w:t xml:space="preserve"> </w:t>
            </w:r>
            <w:r w:rsidRPr="2C49926E" w:rsidR="2C4992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l-GR"/>
              </w:rPr>
              <w:t>Έργο Ατράκτου</w:t>
            </w:r>
          </w:p>
        </w:tc>
      </w:tr>
    </w:tbl>
    <w:p w:rsidRPr="002E613F" w:rsidR="00681F46" w:rsidP="00EA01A2" w:rsidRDefault="00681F46" w14:paraId="15F68AD2" w14:textId="685A9760">
      <w:pPr>
        <w:pStyle w:val="a3"/>
        <w:tabs>
          <w:tab w:val="left" w:pos="284"/>
        </w:tabs>
        <w:spacing w:line="360" w:lineRule="auto"/>
        <w:ind w:left="0"/>
        <w:jc w:val="right"/>
        <w:rPr>
          <w:rFonts w:eastAsiaTheme="minorEastAsia"/>
          <w:b/>
          <w:bCs/>
          <w:i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bookmarkStart w:name="_Hlk95861497" w:id="1"/>
      <w:r w:rsidRPr="002E613F">
        <w:rPr>
          <w:rFonts w:eastAsiaTheme="minorEastAsia"/>
          <w:b/>
          <w:bCs/>
          <w:i/>
          <w:iCs/>
          <w:sz w:val="24"/>
          <w:szCs w:val="24"/>
        </w:rPr>
        <w:t xml:space="preserve">Μονάδες </w:t>
      </w:r>
      <w:r w:rsidRPr="002E613F" w:rsidR="002F24B0">
        <w:rPr>
          <w:rFonts w:eastAsiaTheme="minorEastAsia"/>
          <w:b/>
          <w:bCs/>
          <w:i/>
          <w:iCs/>
          <w:sz w:val="24"/>
          <w:szCs w:val="24"/>
        </w:rPr>
        <w:t>1</w:t>
      </w:r>
      <w:r w:rsidRPr="002E613F" w:rsidR="00D47740">
        <w:rPr>
          <w:rFonts w:eastAsiaTheme="minorEastAsia"/>
          <w:b/>
          <w:bCs/>
          <w:i/>
          <w:iCs/>
          <w:sz w:val="24"/>
          <w:szCs w:val="24"/>
        </w:rPr>
        <w:t>6</w:t>
      </w:r>
    </w:p>
    <w:p w:rsidR="000B522B" w:rsidP="00BC59D5" w:rsidRDefault="000B522B" w14:paraId="1C535F42" w14:textId="2A71A5C6">
      <w:pPr>
        <w:pStyle w:val="a3"/>
        <w:tabs>
          <w:tab w:val="left" w:pos="284"/>
        </w:tabs>
        <w:spacing w:line="360" w:lineRule="auto"/>
        <w:ind w:left="0"/>
        <w:jc w:val="both"/>
        <w:rPr>
          <w:rFonts w:eastAsiaTheme="minorEastAsia"/>
          <w:sz w:val="24"/>
          <w:szCs w:val="24"/>
        </w:rPr>
      </w:pPr>
    </w:p>
    <w:p w:rsidR="009E00AB" w:rsidP="00BC59D5" w:rsidRDefault="009E00AB" w14:paraId="6398F7DF" w14:textId="7E6A08C4">
      <w:pPr>
        <w:pStyle w:val="a3"/>
        <w:tabs>
          <w:tab w:val="left" w:pos="284"/>
        </w:tabs>
        <w:spacing w:line="360" w:lineRule="auto"/>
        <w:ind w:left="0"/>
        <w:jc w:val="both"/>
        <w:rPr>
          <w:rFonts w:eastAsiaTheme="minorEastAsia"/>
          <w:sz w:val="24"/>
          <w:szCs w:val="24"/>
        </w:rPr>
      </w:pPr>
    </w:p>
    <w:bookmarkEnd w:id="1"/>
    <w:sectPr w:rsidR="009E00AB" w:rsidSect="00BC59D5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3C23" w:rsidP="00AC3C23" w:rsidRDefault="00AC3C23" w14:paraId="0E3D9548" w14:textId="77777777">
      <w:pPr>
        <w:spacing w:after="0" w:line="240" w:lineRule="auto"/>
      </w:pPr>
      <w:r>
        <w:separator/>
      </w:r>
    </w:p>
  </w:endnote>
  <w:endnote w:type="continuationSeparator" w:id="0">
    <w:p w:rsidR="00AC3C23" w:rsidP="00AC3C23" w:rsidRDefault="00AC3C23" w14:paraId="21E42C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3C23" w:rsidP="00AC3C23" w:rsidRDefault="00AC3C23" w14:paraId="7AF52048" w14:textId="77777777">
      <w:pPr>
        <w:spacing w:after="0" w:line="240" w:lineRule="auto"/>
      </w:pPr>
      <w:r>
        <w:separator/>
      </w:r>
    </w:p>
  </w:footnote>
  <w:footnote w:type="continuationSeparator" w:id="0">
    <w:p w:rsidR="00AC3C23" w:rsidP="00AC3C23" w:rsidRDefault="00AC3C23" w14:paraId="4BE37C48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FA"/>
    <w:rsid w:val="00010DF1"/>
    <w:rsid w:val="0002030B"/>
    <w:rsid w:val="000208A8"/>
    <w:rsid w:val="00024259"/>
    <w:rsid w:val="000560CB"/>
    <w:rsid w:val="00063A01"/>
    <w:rsid w:val="000B31C4"/>
    <w:rsid w:val="000B522B"/>
    <w:rsid w:val="000D3B7B"/>
    <w:rsid w:val="001069ED"/>
    <w:rsid w:val="001176F0"/>
    <w:rsid w:val="00174012"/>
    <w:rsid w:val="00196F7A"/>
    <w:rsid w:val="00214B92"/>
    <w:rsid w:val="002461EC"/>
    <w:rsid w:val="002500B4"/>
    <w:rsid w:val="002673DF"/>
    <w:rsid w:val="002808BE"/>
    <w:rsid w:val="00287FE0"/>
    <w:rsid w:val="002965C0"/>
    <w:rsid w:val="0029710B"/>
    <w:rsid w:val="002C721E"/>
    <w:rsid w:val="002D18E9"/>
    <w:rsid w:val="002E613F"/>
    <w:rsid w:val="002F24B0"/>
    <w:rsid w:val="002F321B"/>
    <w:rsid w:val="003361AA"/>
    <w:rsid w:val="00342147"/>
    <w:rsid w:val="0036276D"/>
    <w:rsid w:val="003764C1"/>
    <w:rsid w:val="00376C28"/>
    <w:rsid w:val="00393FAA"/>
    <w:rsid w:val="003A26C4"/>
    <w:rsid w:val="003C3B75"/>
    <w:rsid w:val="003C5098"/>
    <w:rsid w:val="003E4508"/>
    <w:rsid w:val="003E7225"/>
    <w:rsid w:val="00421BAB"/>
    <w:rsid w:val="0044433F"/>
    <w:rsid w:val="0044721F"/>
    <w:rsid w:val="00480E59"/>
    <w:rsid w:val="0048628F"/>
    <w:rsid w:val="00496C7C"/>
    <w:rsid w:val="004B2BD6"/>
    <w:rsid w:val="005053E3"/>
    <w:rsid w:val="00516CFA"/>
    <w:rsid w:val="00566E2E"/>
    <w:rsid w:val="005846D4"/>
    <w:rsid w:val="005A1889"/>
    <w:rsid w:val="005A4161"/>
    <w:rsid w:val="005C3887"/>
    <w:rsid w:val="005E21D4"/>
    <w:rsid w:val="005E2C0C"/>
    <w:rsid w:val="00600626"/>
    <w:rsid w:val="006044F0"/>
    <w:rsid w:val="00607E42"/>
    <w:rsid w:val="006178F7"/>
    <w:rsid w:val="00626DBE"/>
    <w:rsid w:val="00637BC6"/>
    <w:rsid w:val="00643E09"/>
    <w:rsid w:val="0064534A"/>
    <w:rsid w:val="00646100"/>
    <w:rsid w:val="00657F6A"/>
    <w:rsid w:val="00680609"/>
    <w:rsid w:val="00681F46"/>
    <w:rsid w:val="006D270A"/>
    <w:rsid w:val="006D5405"/>
    <w:rsid w:val="006E0DB1"/>
    <w:rsid w:val="006E4F05"/>
    <w:rsid w:val="006F427E"/>
    <w:rsid w:val="00706599"/>
    <w:rsid w:val="00761BEB"/>
    <w:rsid w:val="007627F9"/>
    <w:rsid w:val="0076697B"/>
    <w:rsid w:val="007A0A85"/>
    <w:rsid w:val="007A4717"/>
    <w:rsid w:val="007B6529"/>
    <w:rsid w:val="007D0D47"/>
    <w:rsid w:val="007D6490"/>
    <w:rsid w:val="007F44EF"/>
    <w:rsid w:val="007F770B"/>
    <w:rsid w:val="00874A84"/>
    <w:rsid w:val="00880F17"/>
    <w:rsid w:val="008B40B2"/>
    <w:rsid w:val="008C170F"/>
    <w:rsid w:val="008F2FBE"/>
    <w:rsid w:val="008F7504"/>
    <w:rsid w:val="00925713"/>
    <w:rsid w:val="00935376"/>
    <w:rsid w:val="0096149A"/>
    <w:rsid w:val="00961FDD"/>
    <w:rsid w:val="00962D1E"/>
    <w:rsid w:val="00963BA1"/>
    <w:rsid w:val="009662F8"/>
    <w:rsid w:val="00966813"/>
    <w:rsid w:val="00992270"/>
    <w:rsid w:val="009A35BF"/>
    <w:rsid w:val="009A37FA"/>
    <w:rsid w:val="009A6D90"/>
    <w:rsid w:val="009B3FED"/>
    <w:rsid w:val="009D7BE9"/>
    <w:rsid w:val="009E00AB"/>
    <w:rsid w:val="009E67A0"/>
    <w:rsid w:val="009F5225"/>
    <w:rsid w:val="009F706F"/>
    <w:rsid w:val="00A25D58"/>
    <w:rsid w:val="00A516D9"/>
    <w:rsid w:val="00A53755"/>
    <w:rsid w:val="00A61F4D"/>
    <w:rsid w:val="00A80326"/>
    <w:rsid w:val="00A96455"/>
    <w:rsid w:val="00AA2254"/>
    <w:rsid w:val="00AC3C23"/>
    <w:rsid w:val="00AC77D0"/>
    <w:rsid w:val="00B36893"/>
    <w:rsid w:val="00B61AC4"/>
    <w:rsid w:val="00B64F89"/>
    <w:rsid w:val="00B72CC4"/>
    <w:rsid w:val="00B94BB1"/>
    <w:rsid w:val="00B95629"/>
    <w:rsid w:val="00BA0C2C"/>
    <w:rsid w:val="00BB477B"/>
    <w:rsid w:val="00BC59D5"/>
    <w:rsid w:val="00BD4E43"/>
    <w:rsid w:val="00C01112"/>
    <w:rsid w:val="00C7223E"/>
    <w:rsid w:val="00CA6CF1"/>
    <w:rsid w:val="00CB0289"/>
    <w:rsid w:val="00CB1DC2"/>
    <w:rsid w:val="00CD6A68"/>
    <w:rsid w:val="00CE79ED"/>
    <w:rsid w:val="00D01F37"/>
    <w:rsid w:val="00D055F7"/>
    <w:rsid w:val="00D20311"/>
    <w:rsid w:val="00D24BC1"/>
    <w:rsid w:val="00D25C40"/>
    <w:rsid w:val="00D34661"/>
    <w:rsid w:val="00D47740"/>
    <w:rsid w:val="00D955EB"/>
    <w:rsid w:val="00DA6BAE"/>
    <w:rsid w:val="00DB1297"/>
    <w:rsid w:val="00DD7719"/>
    <w:rsid w:val="00E1790A"/>
    <w:rsid w:val="00E60500"/>
    <w:rsid w:val="00E75A05"/>
    <w:rsid w:val="00EA01A2"/>
    <w:rsid w:val="00EB17DE"/>
    <w:rsid w:val="00EC2AEA"/>
    <w:rsid w:val="00F01E87"/>
    <w:rsid w:val="00F70BE5"/>
    <w:rsid w:val="00FA620E"/>
    <w:rsid w:val="00FB0350"/>
    <w:rsid w:val="00FE22D3"/>
    <w:rsid w:val="00FF3498"/>
    <w:rsid w:val="0A92B550"/>
    <w:rsid w:val="2C49926E"/>
    <w:rsid w:val="476649E3"/>
    <w:rsid w:val="6228C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9F7E"/>
  <w15:chartTrackingRefBased/>
  <w15:docId w15:val="{73C10D59-CB55-4B6F-B2D7-3E99294F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7627F9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9D7B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5">
    <w:name w:val="Placeholder Text"/>
    <w:basedOn w:val="a0"/>
    <w:uiPriority w:val="99"/>
    <w:semiHidden/>
    <w:rsid w:val="00680609"/>
    <w:rPr>
      <w:color w:val="808080"/>
    </w:rPr>
  </w:style>
  <w:style w:type="paragraph" w:styleId="a6">
    <w:name w:val="footnote text"/>
    <w:basedOn w:val="a"/>
    <w:link w:val="Char"/>
    <w:uiPriority w:val="99"/>
    <w:semiHidden/>
    <w:unhideWhenUsed/>
    <w:rsid w:val="00AC3C23"/>
    <w:pPr>
      <w:spacing w:after="0" w:line="240" w:lineRule="auto"/>
      <w:jc w:val="both"/>
    </w:pPr>
    <w:rPr>
      <w:sz w:val="20"/>
      <w:szCs w:val="20"/>
    </w:rPr>
  </w:style>
  <w:style w:type="character" w:styleId="Char" w:customStyle="1">
    <w:name w:val="Κείμενο υποσημείωσης Char"/>
    <w:basedOn w:val="a0"/>
    <w:link w:val="a6"/>
    <w:uiPriority w:val="99"/>
    <w:semiHidden/>
    <w:rsid w:val="00AC3C2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C3C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4.xml" Id="rId1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6D451-C606-4AE7-B1F8-E26B5F3B3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48282-98E6-4844-A6B7-315F60FAF448}"/>
</file>

<file path=customXml/itemProps3.xml><?xml version="1.0" encoding="utf-8"?>
<ds:datastoreItem xmlns:ds="http://schemas.openxmlformats.org/officeDocument/2006/customXml" ds:itemID="{064A0116-81A7-4284-802E-F5A9BF54458E}"/>
</file>

<file path=customXml/itemProps4.xml><?xml version="1.0" encoding="utf-8"?>
<ds:datastoreItem xmlns:ds="http://schemas.openxmlformats.org/officeDocument/2006/customXml" ds:itemID="{5C962300-8D75-4813-9A86-F6284F6151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ΓΕΩΡΓΙΑ ΚΑΛΟΓΡΑΝΗ</dc:creator>
  <keywords/>
  <dc:description/>
  <lastModifiedBy>ΛΕΩΝΙΔΑΣ ΓΟΜΑΤΟΣ</lastModifiedBy>
  <revision>5</revision>
  <dcterms:created xsi:type="dcterms:W3CDTF">2022-02-27T18:10:00.0000000Z</dcterms:created>
  <dcterms:modified xsi:type="dcterms:W3CDTF">2022-02-28T09:00:30.2648563Z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