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9C" w:rsidRPr="00BA4DD3" w:rsidRDefault="001A599C" w:rsidP="001A599C">
      <w:pPr>
        <w:rPr>
          <w:sz w:val="24"/>
          <w:szCs w:val="24"/>
        </w:rPr>
      </w:pPr>
      <w:r w:rsidRPr="00BA4DD3">
        <w:rPr>
          <w:sz w:val="24"/>
          <w:szCs w:val="24"/>
        </w:rPr>
        <w:t>ΘΕΜΑ 2</w:t>
      </w:r>
    </w:p>
    <w:p w:rsidR="001A599C" w:rsidRDefault="001A599C" w:rsidP="001A599C">
      <w:pPr>
        <w:rPr>
          <w:sz w:val="24"/>
          <w:szCs w:val="24"/>
        </w:rPr>
      </w:pPr>
      <w:r>
        <w:rPr>
          <w:sz w:val="24"/>
          <w:szCs w:val="24"/>
        </w:rPr>
        <w:t>Δίνεται ισόπλευρο τρίγωνο ΑΒΓ πλευράς 10 και το μέσο Μ της πλευράς ΒΓ.</w:t>
      </w:r>
    </w:p>
    <w:p w:rsidR="001A599C" w:rsidRDefault="001A599C" w:rsidP="001A599C">
      <w:pPr>
        <w:rPr>
          <w:sz w:val="24"/>
          <w:szCs w:val="24"/>
        </w:rPr>
      </w:pPr>
      <w:r>
        <w:rPr>
          <w:sz w:val="24"/>
          <w:szCs w:val="24"/>
        </w:rPr>
        <w:t>α) Να βρεθούν τα μέτρα των γωνιών:</w:t>
      </w:r>
    </w:p>
    <w:p w:rsidR="001A599C" w:rsidRPr="00AD289C" w:rsidRDefault="008F7826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ΑΒ,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ΑΓ</m:t>
                    </m:r>
                  </m:e>
                </m:acc>
              </m:e>
            </m:acc>
          </m:e>
        </m:d>
      </m:oMath>
      <w:r w:rsidR="00AD289C">
        <w:rPr>
          <w:rFonts w:eastAsiaTheme="minorEastAsia"/>
          <w:sz w:val="24"/>
          <w:szCs w:val="24"/>
        </w:rPr>
        <w:t xml:space="preserve"> </w:t>
      </w:r>
    </w:p>
    <w:p w:rsidR="00AD289C" w:rsidRPr="00AD289C" w:rsidRDefault="008F7826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ΒΓ</m:t>
                    </m:r>
                  </m:e>
                </m:acc>
              </m:e>
            </m:acc>
          </m:e>
        </m:d>
      </m:oMath>
    </w:p>
    <w:p w:rsidR="00AD289C" w:rsidRPr="00AD289C" w:rsidRDefault="008F7826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ΑΜ,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ΓΑ</m:t>
                    </m:r>
                  </m:e>
                </m:acc>
              </m:e>
            </m:acc>
          </m:e>
        </m:d>
      </m:oMath>
    </w:p>
    <w:p w:rsidR="00AD289C" w:rsidRPr="00AD289C" w:rsidRDefault="008F7826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ΒΜ,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ΓΜ</m:t>
                    </m:r>
                  </m:e>
                </m:acc>
              </m:e>
            </m:acc>
          </m:e>
        </m:d>
      </m:oMath>
    </w:p>
    <w:p w:rsidR="00AD289C" w:rsidRPr="00014463" w:rsidRDefault="008F7826" w:rsidP="001A599C">
      <w:pPr>
        <w:pStyle w:val="a3"/>
        <w:numPr>
          <w:ilvl w:val="0"/>
          <w:numId w:val="1"/>
        </w:numPr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ΓΜ, 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ΓΒ</m:t>
                    </m:r>
                  </m:e>
                </m:acc>
              </m:e>
            </m:acc>
          </m:e>
        </m:d>
      </m:oMath>
    </w:p>
    <w:p w:rsidR="00014463" w:rsidRPr="00014463" w:rsidRDefault="00014463" w:rsidP="00014463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ab/>
        <w:t>(Μονάδες 10</w:t>
      </w:r>
      <w:r w:rsidRPr="00014463">
        <w:rPr>
          <w:sz w:val="24"/>
          <w:szCs w:val="24"/>
        </w:rPr>
        <w:t>)</w:t>
      </w:r>
    </w:p>
    <w:p w:rsidR="00AD289C" w:rsidRDefault="00AD289C" w:rsidP="00AD289C">
      <w:pPr>
        <w:rPr>
          <w:sz w:val="24"/>
          <w:szCs w:val="24"/>
        </w:rPr>
      </w:pPr>
      <w:r>
        <w:rPr>
          <w:sz w:val="24"/>
          <w:szCs w:val="24"/>
        </w:rPr>
        <w:t>β) Να υπολογιστούν τα εσωτερικά γινόμενα:</w:t>
      </w:r>
    </w:p>
    <w:p w:rsidR="00AD289C" w:rsidRPr="00AD289C" w:rsidRDefault="008F7826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AD289C">
        <w:rPr>
          <w:rFonts w:eastAsiaTheme="minorEastAsia"/>
          <w:sz w:val="24"/>
          <w:szCs w:val="24"/>
        </w:rPr>
        <w:t xml:space="preserve"> </w:t>
      </w:r>
      <w:r w:rsidR="00AD289C">
        <w:rPr>
          <w:rFonts w:eastAsiaTheme="minorEastAsia"/>
          <w:sz w:val="24"/>
          <w:szCs w:val="24"/>
        </w:rPr>
        <w:sym w:font="Wingdings" w:char="F0A0"/>
      </w:r>
      <w:r w:rsidR="00AD289C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</m:t>
            </m:r>
          </m:e>
        </m:acc>
      </m:oMath>
    </w:p>
    <w:p w:rsidR="00AD289C" w:rsidRPr="00AD289C" w:rsidRDefault="008F7826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AD289C">
        <w:rPr>
          <w:rFonts w:eastAsiaTheme="minorEastAsia"/>
          <w:sz w:val="24"/>
          <w:szCs w:val="24"/>
        </w:rPr>
        <w:t xml:space="preserve"> </w:t>
      </w:r>
      <w:r w:rsidR="00AD289C">
        <w:rPr>
          <w:rFonts w:eastAsiaTheme="minorEastAsia"/>
          <w:sz w:val="24"/>
          <w:szCs w:val="24"/>
        </w:rPr>
        <w:sym w:font="Wingdings" w:char="F0A0"/>
      </w:r>
      <w:r w:rsidR="00AD289C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ΓΑ</m:t>
            </m:r>
          </m:e>
        </m:acc>
      </m:oMath>
    </w:p>
    <w:p w:rsidR="00AD289C" w:rsidRPr="00AD289C" w:rsidRDefault="008F7826" w:rsidP="00AD289C">
      <w:pPr>
        <w:pStyle w:val="a3"/>
        <w:numPr>
          <w:ilvl w:val="0"/>
          <w:numId w:val="2"/>
        </w:numPr>
        <w:rPr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ΓΜ</m:t>
            </m:r>
          </m:e>
        </m:acc>
      </m:oMath>
      <w:r w:rsidR="00AD289C">
        <w:rPr>
          <w:rFonts w:eastAsiaTheme="minorEastAsia"/>
          <w:sz w:val="24"/>
          <w:szCs w:val="24"/>
        </w:rPr>
        <w:t xml:space="preserve"> </w:t>
      </w:r>
      <w:r w:rsidR="00AD289C">
        <w:rPr>
          <w:rFonts w:eastAsiaTheme="minorEastAsia"/>
          <w:sz w:val="24"/>
          <w:szCs w:val="24"/>
        </w:rPr>
        <w:sym w:font="Wingdings" w:char="F0A0"/>
      </w:r>
      <w:r w:rsidR="00AD289C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ΓΒ</m:t>
            </m:r>
          </m:e>
        </m:acc>
      </m:oMath>
    </w:p>
    <w:p w:rsidR="00014463" w:rsidRDefault="00014463" w:rsidP="00014463">
      <w:pPr>
        <w:tabs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ab/>
        <w:t>(Μονάδες 15</w:t>
      </w:r>
      <w:r w:rsidRPr="00014463">
        <w:rPr>
          <w:sz w:val="24"/>
          <w:szCs w:val="24"/>
        </w:rPr>
        <w:t>)</w:t>
      </w:r>
    </w:p>
    <w:p w:rsidR="00F228D2" w:rsidRPr="00014463" w:rsidRDefault="00F228D2" w:rsidP="00F228D2">
      <w:pPr>
        <w:tabs>
          <w:tab w:val="left" w:pos="6946"/>
        </w:tabs>
        <w:jc w:val="center"/>
        <w:rPr>
          <w:sz w:val="24"/>
          <w:szCs w:val="24"/>
        </w:rPr>
      </w:pPr>
      <w:r w:rsidRPr="00F228D2">
        <w:rPr>
          <w:noProof/>
          <w:sz w:val="24"/>
          <w:szCs w:val="24"/>
          <w:lang w:eastAsia="el-GR"/>
        </w:rPr>
        <w:drawing>
          <wp:inline distT="0" distB="0" distL="0" distR="0">
            <wp:extent cx="2286000" cy="1958970"/>
            <wp:effectExtent l="0" t="0" r="0" b="381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16" cy="200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89C" w:rsidRPr="00014463" w:rsidRDefault="00AD289C" w:rsidP="00014463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p w:rsidR="001A599C" w:rsidRDefault="001A599C" w:rsidP="001A599C">
      <w:pPr>
        <w:rPr>
          <w:sz w:val="24"/>
          <w:szCs w:val="24"/>
        </w:rPr>
      </w:pPr>
    </w:p>
    <w:sectPr w:rsidR="001A59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51B3E"/>
    <w:multiLevelType w:val="hybridMultilevel"/>
    <w:tmpl w:val="839A30B2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72E198D"/>
    <w:multiLevelType w:val="hybridMultilevel"/>
    <w:tmpl w:val="1B341EC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9C"/>
    <w:rsid w:val="00014463"/>
    <w:rsid w:val="001A599C"/>
    <w:rsid w:val="0026543E"/>
    <w:rsid w:val="00387C0B"/>
    <w:rsid w:val="00694EC5"/>
    <w:rsid w:val="008F7826"/>
    <w:rsid w:val="00AD289C"/>
    <w:rsid w:val="00B21FA1"/>
    <w:rsid w:val="00B32E35"/>
    <w:rsid w:val="00F2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99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543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F7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F7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99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6543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F78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F7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50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6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09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36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8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54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455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18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914092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59717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958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150383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967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341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103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74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059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02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80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500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48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05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1975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580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8382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56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4709364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709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8565060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4474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5</cp:revision>
  <cp:lastPrinted>2022-02-27T10:25:00Z</cp:lastPrinted>
  <dcterms:created xsi:type="dcterms:W3CDTF">2022-02-05T21:07:00Z</dcterms:created>
  <dcterms:modified xsi:type="dcterms:W3CDTF">2022-02-27T10:28:00Z</dcterms:modified>
</cp:coreProperties>
</file>