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4DF" w:rsidRPr="00ED7CD1" w:rsidRDefault="00F364DF" w:rsidP="00F364DF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lang w:val="el-GR"/>
        </w:rPr>
      </w:pPr>
      <w:r w:rsidRPr="00ED7CD1">
        <w:rPr>
          <w:rFonts w:cstheme="minorHAnsi"/>
          <w:b/>
          <w:color w:val="000000"/>
          <w:sz w:val="24"/>
          <w:szCs w:val="24"/>
          <w:lang w:val="el-GR"/>
        </w:rPr>
        <w:t>Ενδεικτικές απαντήσεις</w:t>
      </w:r>
    </w:p>
    <w:p w:rsidR="00F364DF" w:rsidRPr="00ED7CD1" w:rsidRDefault="00F364DF" w:rsidP="00F364D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D7CD1">
        <w:rPr>
          <w:rFonts w:cstheme="minorHAnsi"/>
          <w:b/>
          <w:color w:val="000000"/>
          <w:sz w:val="24"/>
          <w:szCs w:val="24"/>
          <w:lang w:val="el-GR"/>
        </w:rPr>
        <w:t xml:space="preserve">α) </w:t>
      </w:r>
      <w:r w:rsidRPr="00ED7CD1">
        <w:rPr>
          <w:rFonts w:cstheme="minorHAnsi"/>
          <w:color w:val="000000"/>
          <w:sz w:val="24"/>
          <w:szCs w:val="24"/>
          <w:lang w:val="el-GR"/>
        </w:rPr>
        <w:t xml:space="preserve">Η μπύρα περιέχει </w:t>
      </w:r>
      <w:r w:rsidRPr="00ED7CD1">
        <w:rPr>
          <w:rFonts w:cstheme="minorHAnsi"/>
          <w:sz w:val="24"/>
          <w:szCs w:val="24"/>
          <w:lang w:val="el-GR"/>
        </w:rPr>
        <w:t xml:space="preserve">4 % </w:t>
      </w:r>
      <w:r w:rsidRPr="00ED7CD1">
        <w:rPr>
          <w:rFonts w:cstheme="minorHAnsi"/>
          <w:sz w:val="24"/>
          <w:szCs w:val="24"/>
        </w:rPr>
        <w:t>v</w:t>
      </w:r>
      <w:r w:rsidRPr="00ED7CD1">
        <w:rPr>
          <w:rFonts w:cstheme="minorHAnsi"/>
          <w:sz w:val="24"/>
          <w:szCs w:val="24"/>
          <w:lang w:val="el-GR"/>
        </w:rPr>
        <w:t>/</w:t>
      </w:r>
      <w:r w:rsidRPr="00ED7CD1">
        <w:rPr>
          <w:rFonts w:cstheme="minorHAnsi"/>
          <w:sz w:val="24"/>
          <w:szCs w:val="24"/>
        </w:rPr>
        <w:t>v</w:t>
      </w:r>
      <w:r w:rsidRPr="00ED7CD1">
        <w:rPr>
          <w:rFonts w:cstheme="minorHAnsi"/>
          <w:sz w:val="24"/>
          <w:szCs w:val="24"/>
          <w:lang w:val="el-GR"/>
        </w:rPr>
        <w:t xml:space="preserve"> αιθανόλη</w:t>
      </w:r>
      <w:r>
        <w:rPr>
          <w:rFonts w:cstheme="minorHAnsi"/>
          <w:sz w:val="24"/>
          <w:szCs w:val="24"/>
          <w:lang w:val="el-GR"/>
        </w:rPr>
        <w:t>. Αυτό</w:t>
      </w:r>
      <w:r w:rsidRPr="00ED7CD1">
        <w:rPr>
          <w:rFonts w:cstheme="minorHAnsi"/>
          <w:sz w:val="24"/>
          <w:szCs w:val="24"/>
          <w:lang w:val="el-GR"/>
        </w:rPr>
        <w:t xml:space="preserve"> σημαίνει ότι: </w:t>
      </w:r>
    </w:p>
    <w:p w:rsidR="00F364DF" w:rsidRPr="00ED7CD1" w:rsidRDefault="00F364DF" w:rsidP="00F364D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D7CD1">
        <w:rPr>
          <w:rFonts w:cstheme="minorHAnsi"/>
          <w:sz w:val="24"/>
          <w:szCs w:val="24"/>
          <w:lang w:val="el-GR"/>
        </w:rPr>
        <w:t xml:space="preserve">4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αιθανόλης  περιέχονται σε 100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μπύρας. </w:t>
      </w:r>
    </w:p>
    <w:p w:rsidR="00F364DF" w:rsidRPr="00ED7CD1" w:rsidRDefault="00F364DF" w:rsidP="00F364D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D7CD1">
        <w:rPr>
          <w:rFonts w:cstheme="minorHAnsi"/>
          <w:b/>
          <w:sz w:val="24"/>
          <w:szCs w:val="24"/>
          <w:lang w:val="el-GR"/>
        </w:rPr>
        <w:t xml:space="preserve">β) </w:t>
      </w:r>
      <w:r w:rsidRPr="00ED7CD1">
        <w:rPr>
          <w:rFonts w:cstheme="minorHAnsi"/>
          <w:sz w:val="24"/>
          <w:szCs w:val="24"/>
          <w:lang w:val="el-GR"/>
        </w:rPr>
        <w:t>Αφού σε</w:t>
      </w:r>
      <w:r w:rsidRPr="00ED7CD1">
        <w:rPr>
          <w:rFonts w:cstheme="minorHAnsi"/>
          <w:b/>
          <w:sz w:val="24"/>
          <w:szCs w:val="24"/>
          <w:lang w:val="el-GR"/>
        </w:rPr>
        <w:t xml:space="preserve"> </w:t>
      </w:r>
      <w:r w:rsidRPr="00ED7CD1">
        <w:rPr>
          <w:rFonts w:cstheme="minorHAnsi"/>
          <w:sz w:val="24"/>
          <w:szCs w:val="24"/>
          <w:lang w:val="el-GR"/>
        </w:rPr>
        <w:t xml:space="preserve">100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μπύρας υπάρχουν 4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αιθανόλης </w:t>
      </w:r>
    </w:p>
    <w:p w:rsidR="00F364DF" w:rsidRPr="00ED7CD1" w:rsidRDefault="00F364DF" w:rsidP="00F364D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D7CD1">
        <w:rPr>
          <w:rFonts w:cstheme="minorHAnsi"/>
          <w:sz w:val="24"/>
          <w:szCs w:val="24"/>
          <w:lang w:val="el-GR"/>
        </w:rPr>
        <w:tab/>
        <w:t xml:space="preserve">σε  200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μπύρας υπάρχουν </w:t>
      </w:r>
      <w:r w:rsidRPr="00ED7CD1">
        <w:rPr>
          <w:rFonts w:cstheme="minorHAnsi"/>
          <w:sz w:val="24"/>
          <w:szCs w:val="24"/>
        </w:rPr>
        <w:t>x</w:t>
      </w:r>
      <w:r w:rsidRPr="00ED7CD1">
        <w:rPr>
          <w:rFonts w:cstheme="minorHAnsi"/>
          <w:sz w:val="24"/>
          <w:szCs w:val="24"/>
          <w:lang w:val="el-GR"/>
        </w:rPr>
        <w:t xml:space="preserve">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αιθανόλης </w:t>
      </w:r>
    </w:p>
    <w:p w:rsidR="00F364DF" w:rsidRPr="008C49BF" w:rsidRDefault="00F364DF" w:rsidP="00F364DF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ED7CD1">
        <w:rPr>
          <w:rFonts w:cstheme="minorHAnsi"/>
          <w:sz w:val="24"/>
          <w:szCs w:val="24"/>
          <w:lang w:val="el-GR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  <w:lang w:val="el-GR"/>
              </w:rPr>
              <m:t xml:space="preserve">100 mL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  <w:lang w:val="el-GR"/>
              </w:rPr>
              <m:t xml:space="preserve">200 mL </m:t>
            </m:r>
          </m:den>
        </m:f>
        <m:r>
          <m:rPr>
            <m:sty m:val="p"/>
          </m:rPr>
          <w:rPr>
            <w:rFonts w:ascii="Cambria Math" w:hAnsi="Cambria Math" w:cstheme="minorHAnsi"/>
            <w:sz w:val="28"/>
            <w:szCs w:val="28"/>
            <w:lang w:val="el-GR"/>
          </w:rPr>
          <m:t xml:space="preserve">= </m:t>
        </m:r>
        <m:f>
          <m:fPr>
            <m:ctrlPr>
              <w:rPr>
                <w:rFonts w:ascii="Cambria Math" w:hAnsi="Cambria Math" w:cstheme="minorHAnsi"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  <w:lang w:val="el-GR"/>
              </w:rPr>
              <m:t>4 mL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  <w:lang w:val="el-GR"/>
              </w:rPr>
              <m:t xml:space="preserve">x mL </m:t>
            </m:r>
          </m:den>
        </m:f>
        <m:r>
          <w:rPr>
            <w:rFonts w:ascii="Cambria Math" w:hAnsi="Cambria Math" w:cstheme="minorHAnsi"/>
            <w:sz w:val="28"/>
            <w:szCs w:val="28"/>
            <w:lang w:val="el-GR"/>
          </w:rPr>
          <m:t xml:space="preserve"> ⇒</m:t>
        </m:r>
      </m:oMath>
      <w:r w:rsidRPr="00ED7CD1">
        <w:rPr>
          <w:rFonts w:eastAsiaTheme="minorEastAsia" w:cstheme="minorHAnsi"/>
          <w:sz w:val="24"/>
          <w:szCs w:val="24"/>
          <w:lang w:val="el-GR"/>
        </w:rPr>
        <w:t xml:space="preserve">  </w:t>
      </w:r>
      <w:r w:rsidRPr="00ED7CD1">
        <w:rPr>
          <w:rFonts w:eastAsiaTheme="minorEastAsia" w:cstheme="minorHAnsi"/>
          <w:sz w:val="24"/>
          <w:szCs w:val="24"/>
        </w:rPr>
        <w:t>x</w:t>
      </w:r>
      <w:r w:rsidRPr="00ED7CD1">
        <w:rPr>
          <w:rFonts w:eastAsiaTheme="minorEastAsia" w:cstheme="minorHAnsi"/>
          <w:sz w:val="24"/>
          <w:szCs w:val="24"/>
          <w:lang w:val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l-GR"/>
              </w:rPr>
              <m:t xml:space="preserve">4 mL ∙200 mL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l-GR"/>
              </w:rPr>
              <m:t xml:space="preserve">100 mL </m:t>
            </m:r>
          </m:den>
        </m:f>
      </m:oMath>
      <w:r w:rsidRPr="00ED7CD1">
        <w:rPr>
          <w:rFonts w:eastAsiaTheme="minorEastAsia" w:cstheme="minorHAnsi"/>
          <w:sz w:val="24"/>
          <w:szCs w:val="24"/>
          <w:lang w:val="el-GR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  <w:lang w:val="el-GR"/>
          </w:rPr>
          <m:t>⇒</m:t>
        </m:r>
      </m:oMath>
      <w:r w:rsidRPr="00ED7CD1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Pr="00ED7CD1">
        <w:rPr>
          <w:rFonts w:eastAsiaTheme="minorEastAsia" w:cstheme="minorHAnsi"/>
          <w:sz w:val="24"/>
          <w:szCs w:val="24"/>
        </w:rPr>
        <w:t>x</w:t>
      </w:r>
      <w:r w:rsidRPr="00ED7CD1">
        <w:rPr>
          <w:rFonts w:eastAsiaTheme="minorEastAsia" w:cstheme="minorHAnsi"/>
          <w:sz w:val="24"/>
          <w:szCs w:val="24"/>
          <w:lang w:val="el-GR"/>
        </w:rPr>
        <w:t>= 8</w:t>
      </w:r>
    </w:p>
    <w:p w:rsidR="00F364DF" w:rsidRPr="00ED7CD1" w:rsidRDefault="00F364DF" w:rsidP="00F364D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D7CD1">
        <w:rPr>
          <w:rFonts w:eastAsiaTheme="minorEastAsia" w:cstheme="minorHAnsi"/>
          <w:sz w:val="24"/>
          <w:szCs w:val="24"/>
          <w:lang w:val="el-GR"/>
        </w:rPr>
        <w:t>Επομένως ένα άτομο που θα πιε</w:t>
      </w:r>
      <w:r>
        <w:rPr>
          <w:rFonts w:eastAsiaTheme="minorEastAsia" w:cstheme="minorHAnsi"/>
          <w:sz w:val="24"/>
          <w:szCs w:val="24"/>
          <w:lang w:val="el-GR"/>
        </w:rPr>
        <w:t>ι</w:t>
      </w:r>
      <w:r w:rsidRPr="00ED7CD1">
        <w:rPr>
          <w:rFonts w:eastAsiaTheme="minorEastAsia" w:cstheme="minorHAnsi"/>
          <w:sz w:val="24"/>
          <w:szCs w:val="24"/>
          <w:lang w:val="el-GR"/>
        </w:rPr>
        <w:t xml:space="preserve"> 200 </w:t>
      </w:r>
      <w:r w:rsidRPr="00ED7CD1">
        <w:rPr>
          <w:rFonts w:eastAsiaTheme="minorEastAsia" w:cstheme="minorHAnsi"/>
          <w:sz w:val="24"/>
          <w:szCs w:val="24"/>
        </w:rPr>
        <w:t>mL</w:t>
      </w:r>
      <w:r w:rsidRPr="00ED7CD1">
        <w:rPr>
          <w:rFonts w:eastAsiaTheme="minorEastAsia" w:cstheme="minorHAnsi"/>
          <w:sz w:val="24"/>
          <w:szCs w:val="24"/>
          <w:lang w:val="el-GR"/>
        </w:rPr>
        <w:t xml:space="preserve"> μπύρας θα προσλάβει 8 </w:t>
      </w:r>
      <w:r w:rsidRPr="00ED7CD1">
        <w:rPr>
          <w:rFonts w:eastAsiaTheme="minorEastAsia" w:cstheme="minorHAnsi"/>
          <w:sz w:val="24"/>
          <w:szCs w:val="24"/>
        </w:rPr>
        <w:t>mL</w:t>
      </w:r>
      <w:r w:rsidRPr="00ED7CD1">
        <w:rPr>
          <w:rFonts w:eastAsiaTheme="minorEastAsia" w:cstheme="minorHAnsi"/>
          <w:sz w:val="24"/>
          <w:szCs w:val="24"/>
          <w:lang w:val="el-GR"/>
        </w:rPr>
        <w:t xml:space="preserve"> αιθανόλης. </w:t>
      </w:r>
    </w:p>
    <w:p w:rsidR="00EA71E5" w:rsidRPr="00F364DF" w:rsidRDefault="00EA71E5">
      <w:pPr>
        <w:rPr>
          <w:lang w:val="el-GR"/>
        </w:rPr>
      </w:pPr>
      <w:bookmarkStart w:id="0" w:name="_GoBack"/>
      <w:bookmarkEnd w:id="0"/>
    </w:p>
    <w:sectPr w:rsidR="00EA71E5" w:rsidRPr="00F36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DF"/>
    <w:rsid w:val="00EA71E5"/>
    <w:rsid w:val="00F3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D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D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1</cp:revision>
  <dcterms:created xsi:type="dcterms:W3CDTF">2022-02-16T18:58:00Z</dcterms:created>
  <dcterms:modified xsi:type="dcterms:W3CDTF">2022-02-16T18:59:00Z</dcterms:modified>
</cp:coreProperties>
</file>