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405E2B" w14:textId="77777777" w:rsidR="006847AD" w:rsidRDefault="0095109E" w:rsidP="1FC54D2E">
      <w:pPr>
        <w:jc w:val="center"/>
        <w:rPr>
          <w:rFonts w:eastAsiaTheme="minorEastAsia"/>
          <w:b/>
          <w:bCs/>
        </w:rPr>
      </w:pPr>
      <w:r w:rsidRPr="1FC54D2E">
        <w:rPr>
          <w:rFonts w:eastAsiaTheme="minorEastAsia"/>
          <w:b/>
          <w:bCs/>
        </w:rPr>
        <w:t>ΔΙΔΑΓΜΕΝΟ ΚΕΙΜΕΝΟ</w:t>
      </w:r>
    </w:p>
    <w:p w14:paraId="43021DB1" w14:textId="77777777" w:rsidR="006847AD" w:rsidRPr="00481262" w:rsidRDefault="0095109E" w:rsidP="1FC54D2E">
      <w:pPr>
        <w:pStyle w:val="a3"/>
        <w:spacing w:after="0" w:line="360" w:lineRule="auto"/>
        <w:ind w:left="0"/>
        <w:jc w:val="center"/>
        <w:rPr>
          <w:rFonts w:asciiTheme="minorHAnsi" w:eastAsiaTheme="minorEastAsia" w:hAnsiTheme="minorHAnsi" w:cstheme="minorBidi"/>
          <w:b/>
          <w:bCs/>
          <w:sz w:val="24"/>
          <w:szCs w:val="24"/>
        </w:rPr>
      </w:pPr>
      <w:r w:rsidRPr="1FC54D2E">
        <w:rPr>
          <w:rFonts w:asciiTheme="minorHAnsi" w:eastAsiaTheme="minorEastAsia" w:hAnsiTheme="minorHAnsi" w:cstheme="minorBidi"/>
          <w:b/>
          <w:bCs/>
          <w:sz w:val="24"/>
          <w:szCs w:val="24"/>
        </w:rPr>
        <w:t xml:space="preserve">Λυσίας, </w:t>
      </w:r>
      <w:r w:rsidRPr="1FC54D2E">
        <w:rPr>
          <w:rFonts w:asciiTheme="minorHAnsi" w:eastAsiaTheme="minorEastAsia" w:hAnsiTheme="minorHAnsi" w:cstheme="minorBidi"/>
          <w:b/>
          <w:bCs/>
          <w:i/>
          <w:iCs/>
          <w:sz w:val="24"/>
          <w:szCs w:val="24"/>
        </w:rPr>
        <w:t>Ὑπ</w:t>
      </w:r>
      <w:r w:rsidR="00506075" w:rsidRPr="1FC54D2E">
        <w:rPr>
          <w:rFonts w:asciiTheme="minorHAnsi" w:eastAsiaTheme="minorEastAsia" w:hAnsiTheme="minorHAnsi" w:cstheme="minorBidi"/>
          <w:b/>
          <w:bCs/>
          <w:i/>
          <w:iCs/>
          <w:sz w:val="24"/>
          <w:szCs w:val="24"/>
        </w:rPr>
        <w:t>ὲ</w:t>
      </w:r>
      <w:r w:rsidRPr="1FC54D2E">
        <w:rPr>
          <w:rFonts w:asciiTheme="minorHAnsi" w:eastAsiaTheme="minorEastAsia" w:hAnsiTheme="minorHAnsi" w:cstheme="minorBidi"/>
          <w:b/>
          <w:bCs/>
          <w:i/>
          <w:iCs/>
          <w:sz w:val="24"/>
          <w:szCs w:val="24"/>
        </w:rPr>
        <w:t>ρ Μαντιθέου</w:t>
      </w:r>
      <w:r w:rsidRPr="1FC54D2E">
        <w:rPr>
          <w:rFonts w:asciiTheme="minorHAnsi" w:eastAsiaTheme="minorEastAsia" w:hAnsiTheme="minorHAnsi" w:cstheme="minorBidi"/>
          <w:b/>
          <w:bCs/>
          <w:sz w:val="24"/>
          <w:szCs w:val="24"/>
        </w:rPr>
        <w:t xml:space="preserve"> §§1-3.7</w:t>
      </w:r>
    </w:p>
    <w:p w14:paraId="6F3C03D6" w14:textId="77777777" w:rsidR="006847AD" w:rsidRPr="00D339CF" w:rsidRDefault="0095109E" w:rsidP="1FC54D2E">
      <w:pPr>
        <w:pStyle w:val="a3"/>
        <w:spacing w:after="0" w:line="360" w:lineRule="auto"/>
        <w:ind w:left="0"/>
        <w:jc w:val="both"/>
        <w:rPr>
          <w:rFonts w:asciiTheme="minorHAnsi" w:eastAsiaTheme="minorEastAsia" w:hAnsiTheme="minorHAnsi" w:cstheme="minorBidi"/>
          <w:i/>
          <w:iCs/>
          <w:sz w:val="24"/>
          <w:szCs w:val="24"/>
        </w:rPr>
      </w:pPr>
      <w:r w:rsidRPr="1FC54D2E">
        <w:rPr>
          <w:rFonts w:asciiTheme="minorHAnsi" w:eastAsiaTheme="minorEastAsia" w:hAnsiTheme="minorHAnsi" w:cstheme="minorBidi"/>
          <w:i/>
          <w:iCs/>
          <w:sz w:val="24"/>
          <w:szCs w:val="24"/>
        </w:rPr>
        <w:t xml:space="preserve">Εἰ μὴ συνῄδη, ὦ βουλή, τοῖς κατηγόροις βουλομένοις ἐκ παντὸς τρόπου κακῶς ἐμὲ ποιεῖν, πολλὴν ἂν αὐτοῖς χάριν εἶχον ταύτης τῆς κατηγορίας· ἡγοῦμαι γὰρ τοῖς ἀδίκως διαβεβλημένοις τούτους εἶναι μεγίστων ἀγαθῶν αἰτίους, οἵτινες ἂν αὐτοὺς ἀναγκάζωσιν εἰς ἔλεγχον τῶν αὐτοῖς βεβιωμένων καταστῆναι. Ἐγὼ γὰρ οὕτω σφόδρα ἐμαυτῷ πιστεύω, ὥστ᾽ ἐλπίζω καὶ εἴ τις πρός με τυγχάνει ἀηδῶς [ἢ κακῶς] διακείμενος, ἐπειδὰν ἐμοῦ λέγοντος ἀκούσῃ περὶ τῶν πεπραγμένων, μεταμελήσειν αὐτῷ καὶ πολὺ βελτίω με εἰς τὸν λοιπὸν χρόνον ἡγήσεσθαι. Ἀξιῶ δέ, ὦ βουλή, ἐὰν μὲν τοῦτο μόνον ὑμῖν ἐπιδείξω, ὡς εὔνους εἰμὶ τοῖς καθεστηκόσι πράγμασι καὶ ὡς ἠνάγκασμαι τῶν αὐτῶν κινδύνων μετέχειν ὑμῖν, μηδέν πώ μοι πλέον εἶναι· ἐὰν δὲ φαίνωμαι περὶ τὰ ἄλλα μετρίως βεβιωκὼς καὶ πολὺ παρὰ τὴν δόξαν καὶ [παρὰ] τοὺς λόγους τοὺς τῶν ἐχθρῶν, δέομαι ὑμῶν ἐμὲ μὲν δοκιμάζειν, τούτους δὲ ἡγεῖσθαι χείρους εἶναι. </w:t>
      </w:r>
    </w:p>
    <w:p w14:paraId="1F4E7AF1" w14:textId="77777777" w:rsidR="00834050" w:rsidRDefault="0095109E" w:rsidP="1FC54D2E">
      <w:pPr>
        <w:rPr>
          <w:rFonts w:eastAsiaTheme="minorEastAsia"/>
          <w:b/>
          <w:bCs/>
        </w:rPr>
      </w:pPr>
      <w:r w:rsidRPr="1FC54D2E">
        <w:rPr>
          <w:rFonts w:eastAsiaTheme="minorEastAsia"/>
          <w:b/>
          <w:bCs/>
        </w:rPr>
        <w:t>ΠΑΡΑΤΗΡΗΣΕΙΣ</w:t>
      </w:r>
    </w:p>
    <w:p w14:paraId="13DF288F" w14:textId="7459C05F" w:rsidR="00E12E35" w:rsidRPr="00C1286C" w:rsidRDefault="00E12E35" w:rsidP="1FC54D2E">
      <w:pPr>
        <w:rPr>
          <w:rFonts w:eastAsiaTheme="minorEastAsia"/>
          <w:b/>
          <w:bCs/>
          <w:color w:val="FF0000"/>
        </w:rPr>
      </w:pPr>
      <w:r w:rsidRPr="000E1C94">
        <w:rPr>
          <w:rFonts w:eastAsiaTheme="minorEastAsia"/>
          <w:b/>
          <w:bCs/>
        </w:rPr>
        <w:t>Α1.</w:t>
      </w:r>
      <w:r w:rsidR="00590EA4" w:rsidRPr="1FC54D2E">
        <w:rPr>
          <w:rFonts w:eastAsiaTheme="minorEastAsia"/>
          <w:b/>
          <w:bCs/>
        </w:rPr>
        <w:t xml:space="preserve"> </w:t>
      </w:r>
      <w:r w:rsidR="00590EA4" w:rsidRPr="1FC54D2E">
        <w:rPr>
          <w:rFonts w:eastAsiaTheme="minorEastAsia"/>
        </w:rPr>
        <w:t>Να γράψετε το</w:t>
      </w:r>
      <w:r w:rsidR="00362B82">
        <w:rPr>
          <w:rFonts w:eastAsiaTheme="minorEastAsia"/>
        </w:rPr>
        <w:t>ν αριθμό</w:t>
      </w:r>
      <w:r w:rsidR="00590EA4" w:rsidRPr="1FC54D2E">
        <w:rPr>
          <w:rFonts w:eastAsiaTheme="minorEastAsia"/>
        </w:rPr>
        <w:t xml:space="preserve"> που αντιστοιχεί σε καθεμία από τις παρακάτω περιόδους λόγου και δίπλα σε αυτό τη λέξη «</w:t>
      </w:r>
      <w:r w:rsidR="00590EA4" w:rsidRPr="1FC54D2E">
        <w:rPr>
          <w:rFonts w:eastAsiaTheme="minorEastAsia"/>
          <w:b/>
          <w:bCs/>
        </w:rPr>
        <w:t>Σωστό</w:t>
      </w:r>
      <w:r w:rsidR="00590EA4" w:rsidRPr="1FC54D2E">
        <w:rPr>
          <w:rFonts w:eastAsiaTheme="minorEastAsia"/>
        </w:rPr>
        <w:t>», αν είναι σωστή, ή τη λέξη «</w:t>
      </w:r>
      <w:r w:rsidR="00590EA4" w:rsidRPr="1FC54D2E">
        <w:rPr>
          <w:rFonts w:eastAsiaTheme="minorEastAsia"/>
          <w:b/>
          <w:bCs/>
        </w:rPr>
        <w:t>Λάθος</w:t>
      </w:r>
      <w:r w:rsidR="00590EA4" w:rsidRPr="1FC54D2E">
        <w:rPr>
          <w:rFonts w:eastAsiaTheme="minorEastAsia"/>
        </w:rPr>
        <w:t xml:space="preserve">», αν είναι λανθασμένη, με βάση το αρχαίο κείμενο (μονάδες 5) και να τεκμηριώσετε κάθε απάντησή σας γράφοντας </w:t>
      </w:r>
      <w:r w:rsidR="00590EA4" w:rsidRPr="1FC54D2E">
        <w:rPr>
          <w:rFonts w:eastAsiaTheme="minorEastAsia"/>
          <w:b/>
          <w:bCs/>
        </w:rPr>
        <w:t>τις λέξεις/φράσεις</w:t>
      </w:r>
      <w:r w:rsidR="00590EA4" w:rsidRPr="1FC54D2E">
        <w:rPr>
          <w:rFonts w:eastAsiaTheme="minorEastAsia"/>
        </w:rPr>
        <w:t xml:space="preserve"> του αρχαίου κειμένου που την επιβεβαιώνουν (μονάδες 5):</w:t>
      </w:r>
    </w:p>
    <w:p w14:paraId="5A6BD8D1" w14:textId="77777777" w:rsidR="00E12E35" w:rsidRPr="00C1286C" w:rsidRDefault="00C1286C" w:rsidP="1FC54D2E">
      <w:pPr>
        <w:pStyle w:val="a3"/>
        <w:numPr>
          <w:ilvl w:val="0"/>
          <w:numId w:val="3"/>
        </w:numPr>
        <w:spacing w:line="360" w:lineRule="auto"/>
        <w:jc w:val="both"/>
        <w:rPr>
          <w:rFonts w:asciiTheme="minorHAnsi" w:eastAsiaTheme="minorEastAsia" w:hAnsiTheme="minorHAnsi" w:cstheme="minorBidi"/>
          <w:b/>
          <w:bCs/>
          <w:sz w:val="24"/>
          <w:szCs w:val="24"/>
        </w:rPr>
      </w:pPr>
      <w:r w:rsidRPr="1FC54D2E">
        <w:rPr>
          <w:rFonts w:asciiTheme="minorHAnsi" w:eastAsiaTheme="minorEastAsia" w:hAnsiTheme="minorHAnsi" w:cstheme="minorBidi"/>
          <w:sz w:val="24"/>
          <w:szCs w:val="24"/>
        </w:rPr>
        <w:t xml:space="preserve">Ο Μαντίθεος </w:t>
      </w:r>
      <w:r w:rsidR="00497511" w:rsidRPr="1FC54D2E">
        <w:rPr>
          <w:rFonts w:asciiTheme="minorHAnsi" w:eastAsiaTheme="minorEastAsia" w:hAnsiTheme="minorHAnsi" w:cstheme="minorBidi"/>
          <w:sz w:val="24"/>
          <w:szCs w:val="24"/>
        </w:rPr>
        <w:t xml:space="preserve">ισχυρίζεται ότι οι κατήγοροί του </w:t>
      </w:r>
      <w:r w:rsidR="00B7485C" w:rsidRPr="1FC54D2E">
        <w:rPr>
          <w:rFonts w:asciiTheme="minorHAnsi" w:eastAsiaTheme="minorEastAsia" w:hAnsiTheme="minorHAnsi" w:cstheme="minorBidi"/>
          <w:sz w:val="24"/>
          <w:szCs w:val="24"/>
        </w:rPr>
        <w:t>ενδιαφέρονται για την περιουσία του.</w:t>
      </w:r>
    </w:p>
    <w:p w14:paraId="0AD55820" w14:textId="7FB81978" w:rsidR="00E12E35" w:rsidRPr="00C1286C" w:rsidRDefault="00186DC8" w:rsidP="4800ECB9">
      <w:pPr>
        <w:pStyle w:val="a3"/>
        <w:numPr>
          <w:ilvl w:val="0"/>
          <w:numId w:val="3"/>
        </w:numPr>
        <w:spacing w:line="360" w:lineRule="auto"/>
        <w:jc w:val="both"/>
        <w:rPr>
          <w:rFonts w:asciiTheme="minorHAnsi" w:eastAsiaTheme="minorEastAsia" w:hAnsiTheme="minorHAnsi" w:cstheme="minorBidi"/>
          <w:b/>
          <w:bCs/>
          <w:color w:val="000000" w:themeColor="text1"/>
          <w:sz w:val="24"/>
          <w:szCs w:val="24"/>
        </w:rPr>
      </w:pPr>
      <w:r w:rsidRPr="4800ECB9">
        <w:rPr>
          <w:rFonts w:asciiTheme="minorHAnsi" w:eastAsiaTheme="minorEastAsia" w:hAnsiTheme="minorHAnsi" w:cstheme="minorBidi"/>
          <w:sz w:val="24"/>
          <w:szCs w:val="24"/>
        </w:rPr>
        <w:t xml:space="preserve">Ο Μαντίθεος δηλώνει </w:t>
      </w:r>
      <w:r w:rsidR="5D12F009" w:rsidRPr="4800ECB9">
        <w:rPr>
          <w:rFonts w:asciiTheme="minorHAnsi" w:eastAsiaTheme="minorEastAsia" w:hAnsiTheme="minorHAnsi" w:cstheme="minorBidi"/>
          <w:sz w:val="24"/>
          <w:szCs w:val="24"/>
        </w:rPr>
        <w:t>ξεκάθαρα</w:t>
      </w:r>
      <w:r w:rsidRPr="4800ECB9">
        <w:rPr>
          <w:rFonts w:asciiTheme="minorHAnsi" w:eastAsiaTheme="minorEastAsia" w:hAnsiTheme="minorHAnsi" w:cstheme="minorBidi"/>
          <w:sz w:val="24"/>
          <w:szCs w:val="24"/>
        </w:rPr>
        <w:t xml:space="preserve"> την αυτοπεποίθησή του</w:t>
      </w:r>
      <w:r w:rsidR="2529E329" w:rsidRPr="4800ECB9">
        <w:rPr>
          <w:rFonts w:asciiTheme="minorHAnsi" w:eastAsiaTheme="minorEastAsia" w:hAnsiTheme="minorHAnsi" w:cstheme="minorBidi"/>
          <w:sz w:val="24"/>
          <w:szCs w:val="24"/>
        </w:rPr>
        <w:t>.</w:t>
      </w:r>
    </w:p>
    <w:p w14:paraId="5C7BE734" w14:textId="77777777" w:rsidR="00E12E35" w:rsidRPr="00C1286C" w:rsidRDefault="00B7485C" w:rsidP="1FC54D2E">
      <w:pPr>
        <w:pStyle w:val="a3"/>
        <w:numPr>
          <w:ilvl w:val="0"/>
          <w:numId w:val="3"/>
        </w:numPr>
        <w:spacing w:line="360" w:lineRule="auto"/>
        <w:jc w:val="both"/>
        <w:rPr>
          <w:rFonts w:asciiTheme="minorHAnsi" w:eastAsiaTheme="minorEastAsia" w:hAnsiTheme="minorHAnsi" w:cstheme="minorBidi"/>
          <w:b/>
          <w:bCs/>
          <w:sz w:val="24"/>
          <w:szCs w:val="24"/>
        </w:rPr>
      </w:pPr>
      <w:r w:rsidRPr="4800ECB9">
        <w:rPr>
          <w:rFonts w:asciiTheme="minorHAnsi" w:eastAsiaTheme="minorEastAsia" w:hAnsiTheme="minorHAnsi" w:cstheme="minorBidi"/>
          <w:sz w:val="24"/>
          <w:szCs w:val="24"/>
        </w:rPr>
        <w:t xml:space="preserve">Ο Μαντίθεος λαμβάνει υπόψη του το ενδεχόμενο </w:t>
      </w:r>
      <w:r w:rsidR="003B7E7D" w:rsidRPr="4800ECB9">
        <w:rPr>
          <w:rFonts w:asciiTheme="minorHAnsi" w:eastAsiaTheme="minorEastAsia" w:hAnsiTheme="minorHAnsi" w:cstheme="minorBidi"/>
          <w:sz w:val="24"/>
          <w:szCs w:val="24"/>
        </w:rPr>
        <w:t xml:space="preserve">ότι </w:t>
      </w:r>
      <w:r w:rsidRPr="4800ECB9">
        <w:rPr>
          <w:rFonts w:asciiTheme="minorHAnsi" w:eastAsiaTheme="minorEastAsia" w:hAnsiTheme="minorHAnsi" w:cstheme="minorBidi"/>
          <w:sz w:val="24"/>
          <w:szCs w:val="24"/>
        </w:rPr>
        <w:t xml:space="preserve">ορισμένοι βουλευτές </w:t>
      </w:r>
      <w:r w:rsidR="00E178C1" w:rsidRPr="4800ECB9">
        <w:rPr>
          <w:rFonts w:asciiTheme="minorHAnsi" w:eastAsiaTheme="minorEastAsia" w:hAnsiTheme="minorHAnsi" w:cstheme="minorBidi"/>
          <w:sz w:val="24"/>
          <w:szCs w:val="24"/>
        </w:rPr>
        <w:t>μπορεί να τον αντιπαθούν</w:t>
      </w:r>
      <w:r w:rsidRPr="4800ECB9">
        <w:rPr>
          <w:rFonts w:asciiTheme="minorHAnsi" w:eastAsiaTheme="minorEastAsia" w:hAnsiTheme="minorHAnsi" w:cstheme="minorBidi"/>
          <w:sz w:val="24"/>
          <w:szCs w:val="24"/>
        </w:rPr>
        <w:t>.</w:t>
      </w:r>
    </w:p>
    <w:p w14:paraId="454E7B65" w14:textId="20D4AD9D" w:rsidR="00E12E35" w:rsidRPr="00C1286C" w:rsidRDefault="00E178C1" w:rsidP="1FC54D2E">
      <w:pPr>
        <w:pStyle w:val="a3"/>
        <w:numPr>
          <w:ilvl w:val="0"/>
          <w:numId w:val="3"/>
        </w:numPr>
        <w:spacing w:line="360" w:lineRule="auto"/>
        <w:jc w:val="both"/>
        <w:rPr>
          <w:rFonts w:asciiTheme="minorHAnsi" w:eastAsiaTheme="minorEastAsia" w:hAnsiTheme="minorHAnsi" w:cstheme="minorBidi"/>
          <w:b/>
          <w:bCs/>
          <w:sz w:val="24"/>
          <w:szCs w:val="24"/>
        </w:rPr>
      </w:pPr>
      <w:r w:rsidRPr="1FC54D2E">
        <w:rPr>
          <w:rFonts w:asciiTheme="minorHAnsi" w:eastAsiaTheme="minorEastAsia" w:hAnsiTheme="minorHAnsi" w:cstheme="minorBidi"/>
          <w:sz w:val="24"/>
          <w:szCs w:val="24"/>
        </w:rPr>
        <w:t xml:space="preserve">Ο Μαντίθεος ζητά να τον αποδεχτούν </w:t>
      </w:r>
      <w:r w:rsidR="7A8615B1" w:rsidRPr="000E1C94">
        <w:rPr>
          <w:rFonts w:asciiTheme="minorHAnsi" w:eastAsiaTheme="minorEastAsia" w:hAnsiTheme="minorHAnsi" w:cstheme="minorBidi"/>
          <w:sz w:val="24"/>
          <w:szCs w:val="24"/>
        </w:rPr>
        <w:t>ως</w:t>
      </w:r>
      <w:r w:rsidRPr="1FC54D2E">
        <w:rPr>
          <w:rFonts w:asciiTheme="minorHAnsi" w:eastAsiaTheme="minorEastAsia" w:hAnsiTheme="minorHAnsi" w:cstheme="minorBidi"/>
          <w:sz w:val="24"/>
          <w:szCs w:val="24"/>
        </w:rPr>
        <w:t xml:space="preserve"> βουλευτή, εφόσον αποδείξει ότι διακατέχεται από φιλικά αισθήματα για την </w:t>
      </w:r>
      <w:r w:rsidR="00596F11" w:rsidRPr="1FC54D2E">
        <w:rPr>
          <w:rFonts w:asciiTheme="minorHAnsi" w:eastAsiaTheme="minorEastAsia" w:hAnsiTheme="minorHAnsi" w:cstheme="minorBidi"/>
          <w:sz w:val="24"/>
          <w:szCs w:val="24"/>
        </w:rPr>
        <w:t>παρούσα</w:t>
      </w:r>
      <w:r w:rsidR="00CA2C97" w:rsidRPr="1FC54D2E">
        <w:rPr>
          <w:rFonts w:asciiTheme="minorHAnsi" w:eastAsiaTheme="minorEastAsia" w:hAnsiTheme="minorHAnsi" w:cstheme="minorBidi"/>
          <w:sz w:val="24"/>
          <w:szCs w:val="24"/>
        </w:rPr>
        <w:t xml:space="preserve"> </w:t>
      </w:r>
      <w:r w:rsidR="00B10A28" w:rsidRPr="1FC54D2E">
        <w:rPr>
          <w:rFonts w:asciiTheme="minorHAnsi" w:eastAsiaTheme="minorEastAsia" w:hAnsiTheme="minorHAnsi" w:cstheme="minorBidi"/>
          <w:sz w:val="24"/>
          <w:szCs w:val="24"/>
        </w:rPr>
        <w:t>πολιτική κατάσταση</w:t>
      </w:r>
      <w:r w:rsidR="00CA2C97" w:rsidRPr="1FC54D2E">
        <w:rPr>
          <w:rFonts w:asciiTheme="minorHAnsi" w:eastAsiaTheme="minorEastAsia" w:hAnsiTheme="minorHAnsi" w:cstheme="minorBidi"/>
          <w:sz w:val="24"/>
          <w:szCs w:val="24"/>
        </w:rPr>
        <w:t>.</w:t>
      </w:r>
      <w:r w:rsidRPr="1FC54D2E">
        <w:rPr>
          <w:rFonts w:asciiTheme="minorHAnsi" w:eastAsiaTheme="minorEastAsia" w:hAnsiTheme="minorHAnsi" w:cstheme="minorBidi"/>
          <w:sz w:val="24"/>
          <w:szCs w:val="24"/>
        </w:rPr>
        <w:t xml:space="preserve"> </w:t>
      </w:r>
    </w:p>
    <w:p w14:paraId="2277E6CE" w14:textId="77777777" w:rsidR="00E12E35" w:rsidRPr="00C1286C" w:rsidRDefault="00CA2C97" w:rsidP="1FC54D2E">
      <w:pPr>
        <w:pStyle w:val="a3"/>
        <w:numPr>
          <w:ilvl w:val="0"/>
          <w:numId w:val="3"/>
        </w:numPr>
        <w:spacing w:line="360" w:lineRule="auto"/>
        <w:jc w:val="both"/>
        <w:rPr>
          <w:rFonts w:asciiTheme="minorHAnsi" w:eastAsiaTheme="minorEastAsia" w:hAnsiTheme="minorHAnsi" w:cstheme="minorBidi"/>
          <w:b/>
          <w:bCs/>
          <w:sz w:val="24"/>
          <w:szCs w:val="24"/>
        </w:rPr>
      </w:pPr>
      <w:r w:rsidRPr="1FC54D2E">
        <w:rPr>
          <w:rFonts w:asciiTheme="minorHAnsi" w:eastAsiaTheme="minorEastAsia" w:hAnsiTheme="minorHAnsi" w:cstheme="minorBidi"/>
          <w:sz w:val="24"/>
          <w:szCs w:val="24"/>
        </w:rPr>
        <w:t xml:space="preserve">Ο Μαντίθεος ενδιαφέρεται μόνο για τη δική του δικαίωση και αδιαφορεί για τη γνώμη που θα σχηματίσουν οι βουλευτές για </w:t>
      </w:r>
      <w:r w:rsidR="007E5C33" w:rsidRPr="1FC54D2E">
        <w:rPr>
          <w:rFonts w:asciiTheme="minorHAnsi" w:eastAsiaTheme="minorEastAsia" w:hAnsiTheme="minorHAnsi" w:cstheme="minorBidi"/>
          <w:sz w:val="24"/>
          <w:szCs w:val="24"/>
        </w:rPr>
        <w:t>τους κατηγόρους του.</w:t>
      </w:r>
    </w:p>
    <w:p w14:paraId="0A37501D" w14:textId="4C125112" w:rsidR="009E090A" w:rsidRPr="00091952" w:rsidRDefault="0095109E" w:rsidP="00091952">
      <w:pPr>
        <w:jc w:val="right"/>
        <w:rPr>
          <w:rFonts w:eastAsiaTheme="minorEastAsia"/>
          <w:b/>
          <w:bCs/>
        </w:rPr>
      </w:pPr>
      <w:r w:rsidRPr="1FC54D2E">
        <w:rPr>
          <w:rFonts w:eastAsiaTheme="minorEastAsia"/>
          <w:b/>
          <w:bCs/>
        </w:rPr>
        <w:t>Μονάδες 10</w:t>
      </w:r>
    </w:p>
    <w:p w14:paraId="030920F2" w14:textId="526A8D99" w:rsidR="00E12E35" w:rsidRPr="000E1C94" w:rsidRDefault="00E12E35" w:rsidP="1FC54D2E">
      <w:pPr>
        <w:jc w:val="center"/>
        <w:rPr>
          <w:rFonts w:eastAsiaTheme="minorEastAsia"/>
          <w:b/>
          <w:bCs/>
        </w:rPr>
      </w:pPr>
      <w:r w:rsidRPr="000E1C94">
        <w:rPr>
          <w:rFonts w:eastAsiaTheme="minorEastAsia"/>
          <w:b/>
          <w:bCs/>
        </w:rPr>
        <w:t>ΠΑΡΑΛΛΗΛΟ ΚΕΙΜΕΝΟ</w:t>
      </w:r>
    </w:p>
    <w:p w14:paraId="42B813BF" w14:textId="2E6747D3" w:rsidR="0086087F" w:rsidRPr="009E1850" w:rsidRDefault="0086087F" w:rsidP="1FC54D2E">
      <w:pPr>
        <w:jc w:val="center"/>
        <w:rPr>
          <w:rFonts w:eastAsiaTheme="minorEastAsia"/>
          <w:b/>
          <w:bCs/>
        </w:rPr>
      </w:pPr>
      <w:r w:rsidRPr="4E8D8A4D">
        <w:rPr>
          <w:rFonts w:eastAsiaTheme="minorEastAsia"/>
          <w:b/>
          <w:bCs/>
        </w:rPr>
        <w:t>Αἰσχύνης</w:t>
      </w:r>
      <w:r w:rsidR="009E1850" w:rsidRPr="4E8D8A4D">
        <w:rPr>
          <w:rFonts w:eastAsiaTheme="minorEastAsia"/>
          <w:b/>
          <w:bCs/>
        </w:rPr>
        <w:t xml:space="preserve">, </w:t>
      </w:r>
      <w:r w:rsidR="009E1850" w:rsidRPr="4E8D8A4D">
        <w:rPr>
          <w:rFonts w:eastAsiaTheme="minorEastAsia"/>
          <w:b/>
          <w:bCs/>
          <w:i/>
          <w:iCs/>
        </w:rPr>
        <w:t>Κατά Τιμάρχου</w:t>
      </w:r>
      <w:r w:rsidR="009E1850" w:rsidRPr="4E8D8A4D">
        <w:rPr>
          <w:rFonts w:eastAsiaTheme="minorEastAsia"/>
          <w:b/>
          <w:bCs/>
        </w:rPr>
        <w:t xml:space="preserve"> §§1-3</w:t>
      </w:r>
    </w:p>
    <w:p w14:paraId="5CA5E41E" w14:textId="77777777" w:rsidR="009E1850" w:rsidRDefault="009E1850" w:rsidP="1FC54D2E">
      <w:pPr>
        <w:spacing w:line="276" w:lineRule="auto"/>
        <w:rPr>
          <w:rFonts w:eastAsiaTheme="minorEastAsia"/>
        </w:rPr>
      </w:pPr>
      <w:r w:rsidRPr="1FC54D2E">
        <w:rPr>
          <w:rFonts w:eastAsiaTheme="minorEastAsia"/>
        </w:rPr>
        <w:lastRenderedPageBreak/>
        <w:t xml:space="preserve">Ο Τίμαρχος </w:t>
      </w:r>
      <w:r w:rsidR="00045AB9" w:rsidRPr="1FC54D2E">
        <w:rPr>
          <w:rFonts w:eastAsiaTheme="minorEastAsia"/>
        </w:rPr>
        <w:t>κατηγορεί τον Αισχύνη με τον οποίο είναι πολιτικοί αντίπαλοι</w:t>
      </w:r>
      <w:r w:rsidR="00461203" w:rsidRPr="1FC54D2E">
        <w:rPr>
          <w:rFonts w:eastAsiaTheme="minorEastAsia"/>
        </w:rPr>
        <w:t xml:space="preserve">. </w:t>
      </w:r>
      <w:r w:rsidRPr="1FC54D2E">
        <w:rPr>
          <w:rFonts w:eastAsiaTheme="minorEastAsia"/>
        </w:rPr>
        <w:t xml:space="preserve">Ο Αισχίνης με τη σειρά του, προσπαθώντας να αναβάλει ή να ματαιώσει τη δίκη, επικαλέστηκε τον νόμο για τη </w:t>
      </w:r>
      <w:r w:rsidRPr="1FC54D2E">
        <w:rPr>
          <w:rFonts w:eastAsiaTheme="minorEastAsia"/>
          <w:i/>
          <w:iCs/>
        </w:rPr>
        <w:t>δοκιμασίαν</w:t>
      </w:r>
      <w:r w:rsidRPr="1FC54D2E">
        <w:rPr>
          <w:rFonts w:eastAsiaTheme="minorEastAsia"/>
        </w:rPr>
        <w:t xml:space="preserve"> των ρητόρων, δηλαδή ανάγκασε τον Τίμαρχο να αποδείξει σε δίκη ότι δεν είχε υποπέσει σε αδικήματα τα οποία στερούσαν από τους Αθηναίους το δικαίωμα να παίρνουν </w:t>
      </w:r>
      <w:r w:rsidR="00045AB9" w:rsidRPr="1FC54D2E">
        <w:rPr>
          <w:rFonts w:eastAsiaTheme="minorEastAsia"/>
        </w:rPr>
        <w:t>το λόγο σε δημόσιες συνελεύσεις</w:t>
      </w:r>
      <w:r w:rsidRPr="1FC54D2E">
        <w:rPr>
          <w:rFonts w:eastAsiaTheme="minorEastAsia"/>
        </w:rPr>
        <w:t>.</w:t>
      </w:r>
    </w:p>
    <w:p w14:paraId="5DAB6C7B" w14:textId="77777777" w:rsidR="00045AB9" w:rsidRDefault="00045AB9" w:rsidP="1FC54D2E">
      <w:pPr>
        <w:rPr>
          <w:rFonts w:eastAsiaTheme="minorEastAsia"/>
        </w:rPr>
      </w:pPr>
    </w:p>
    <w:p w14:paraId="08ECEEA9" w14:textId="309F44CF" w:rsidR="00E12E35" w:rsidRPr="00045AB9" w:rsidRDefault="009D5CC9" w:rsidP="1A13C70D">
      <w:pPr>
        <w:rPr>
          <w:rFonts w:eastAsiaTheme="minorEastAsia"/>
          <w:i/>
          <w:iCs/>
        </w:rPr>
      </w:pPr>
      <w:r w:rsidRPr="1A13C70D">
        <w:rPr>
          <w:rFonts w:eastAsiaTheme="minorEastAsia"/>
          <w:i/>
          <w:iCs/>
        </w:rPr>
        <w:t xml:space="preserve">Πότε ως τώρα, άνδρες Αθηναίοι, ούτε κατηγόρησα κανένα </w:t>
      </w:r>
      <w:r w:rsidR="00600300" w:rsidRPr="1A13C70D">
        <w:rPr>
          <w:rFonts w:eastAsiaTheme="minorEastAsia"/>
          <w:i/>
          <w:iCs/>
        </w:rPr>
        <w:t>για</w:t>
      </w:r>
      <w:r w:rsidRPr="1A13C70D">
        <w:rPr>
          <w:rFonts w:eastAsiaTheme="minorEastAsia"/>
          <w:i/>
          <w:iCs/>
        </w:rPr>
        <w:t xml:space="preserve"> δημόσιον αδίκημα, ούτε </w:t>
      </w:r>
      <w:r w:rsidR="65E86DB6" w:rsidRPr="1A13C70D">
        <w:rPr>
          <w:rFonts w:eastAsiaTheme="minorEastAsia"/>
          <w:i/>
          <w:iCs/>
        </w:rPr>
        <w:t>ενόχλησα</w:t>
      </w:r>
      <w:r w:rsidRPr="1A13C70D">
        <w:rPr>
          <w:rFonts w:eastAsiaTheme="minorEastAsia"/>
          <w:i/>
          <w:iCs/>
        </w:rPr>
        <w:t xml:space="preserve"> κανένα</w:t>
      </w:r>
      <w:r w:rsidR="7AFB0CD1" w:rsidRPr="1A13C70D">
        <w:rPr>
          <w:rFonts w:eastAsiaTheme="minorEastAsia"/>
          <w:i/>
          <w:iCs/>
        </w:rPr>
        <w:t>ν</w:t>
      </w:r>
      <w:r w:rsidRPr="1A13C70D">
        <w:rPr>
          <w:rFonts w:eastAsiaTheme="minorEastAsia"/>
          <w:i/>
          <w:iCs/>
        </w:rPr>
        <w:t>, όταν</w:t>
      </w:r>
      <w:r w:rsidR="621B5136" w:rsidRPr="1A13C70D">
        <w:rPr>
          <w:rFonts w:eastAsiaTheme="minorEastAsia"/>
          <w:i/>
          <w:iCs/>
        </w:rPr>
        <w:t xml:space="preserve"> </w:t>
      </w:r>
      <w:r w:rsidRPr="1A13C70D">
        <w:rPr>
          <w:rFonts w:eastAsiaTheme="minorEastAsia"/>
          <w:i/>
          <w:iCs/>
        </w:rPr>
        <w:t>έδι</w:t>
      </w:r>
      <w:r w:rsidR="4F8D5052" w:rsidRPr="1A13C70D">
        <w:rPr>
          <w:rFonts w:eastAsiaTheme="minorEastAsia"/>
          <w:i/>
          <w:iCs/>
        </w:rPr>
        <w:t>ν</w:t>
      </w:r>
      <w:r w:rsidRPr="1A13C70D">
        <w:rPr>
          <w:rFonts w:eastAsiaTheme="minorEastAsia"/>
          <w:i/>
          <w:iCs/>
        </w:rPr>
        <w:t xml:space="preserve">ε </w:t>
      </w:r>
      <w:r w:rsidR="5DD678D1" w:rsidRPr="1A13C70D">
        <w:rPr>
          <w:rFonts w:eastAsiaTheme="minorEastAsia"/>
          <w:i/>
          <w:iCs/>
        </w:rPr>
        <w:t>εξηγήσεις</w:t>
      </w:r>
      <w:r w:rsidRPr="1A13C70D">
        <w:rPr>
          <w:rFonts w:eastAsiaTheme="minorEastAsia"/>
          <w:i/>
          <w:iCs/>
        </w:rPr>
        <w:t xml:space="preserve"> </w:t>
      </w:r>
      <w:r w:rsidR="771298B8" w:rsidRPr="1A13C70D">
        <w:rPr>
          <w:rFonts w:eastAsiaTheme="minorEastAsia"/>
          <w:i/>
          <w:iCs/>
        </w:rPr>
        <w:t>γ</w:t>
      </w:r>
      <w:r w:rsidRPr="1A13C70D">
        <w:rPr>
          <w:rFonts w:eastAsiaTheme="minorEastAsia"/>
          <w:i/>
          <w:iCs/>
        </w:rPr>
        <w:t>ι</w:t>
      </w:r>
      <w:r w:rsidR="6C8BF5BF" w:rsidRPr="1A13C70D">
        <w:rPr>
          <w:rFonts w:eastAsiaTheme="minorEastAsia"/>
          <w:i/>
          <w:iCs/>
        </w:rPr>
        <w:t>α</w:t>
      </w:r>
      <w:r w:rsidRPr="1A13C70D">
        <w:rPr>
          <w:rFonts w:eastAsiaTheme="minorEastAsia"/>
          <w:i/>
          <w:iCs/>
        </w:rPr>
        <w:t xml:space="preserve"> τα δημόσια πράγματα που δι</w:t>
      </w:r>
      <w:r w:rsidR="282C6DB7" w:rsidRPr="1A13C70D">
        <w:rPr>
          <w:rFonts w:eastAsiaTheme="minorEastAsia"/>
          <w:i/>
          <w:iCs/>
        </w:rPr>
        <w:t>αχειρίστηκε</w:t>
      </w:r>
      <w:r w:rsidRPr="1A13C70D">
        <w:rPr>
          <w:rFonts w:eastAsiaTheme="minorEastAsia"/>
          <w:i/>
          <w:iCs/>
        </w:rPr>
        <w:t>, αλλ' όπως εγώ τουλάχιστον νομίζω, τήρησα στάσ</w:t>
      </w:r>
      <w:r w:rsidR="3FD3400C" w:rsidRPr="1A13C70D">
        <w:rPr>
          <w:rFonts w:eastAsiaTheme="minorEastAsia"/>
          <w:i/>
          <w:iCs/>
        </w:rPr>
        <w:t>η</w:t>
      </w:r>
      <w:r w:rsidRPr="1A13C70D">
        <w:rPr>
          <w:rFonts w:eastAsiaTheme="minorEastAsia"/>
          <w:i/>
          <w:iCs/>
        </w:rPr>
        <w:t xml:space="preserve"> επιφυλακτική και </w:t>
      </w:r>
      <w:r w:rsidR="2A65BA02" w:rsidRPr="1A13C70D">
        <w:rPr>
          <w:rFonts w:eastAsiaTheme="minorEastAsia"/>
          <w:i/>
          <w:iCs/>
        </w:rPr>
        <w:t>στις δ</w:t>
      </w:r>
      <w:r w:rsidRPr="1A13C70D">
        <w:rPr>
          <w:rFonts w:eastAsiaTheme="minorEastAsia"/>
          <w:i/>
          <w:iCs/>
        </w:rPr>
        <w:t xml:space="preserve">ύο </w:t>
      </w:r>
      <w:r w:rsidR="7B3FFB43" w:rsidRPr="1A13C70D">
        <w:rPr>
          <w:rFonts w:eastAsiaTheme="minorEastAsia"/>
          <w:i/>
          <w:iCs/>
        </w:rPr>
        <w:t>αυτές</w:t>
      </w:r>
      <w:r w:rsidRPr="1A13C70D">
        <w:rPr>
          <w:rFonts w:eastAsiaTheme="minorEastAsia"/>
          <w:i/>
          <w:iCs/>
        </w:rPr>
        <w:t xml:space="preserve"> περιστάσεις</w:t>
      </w:r>
      <w:r w:rsidR="0CAFA0F7" w:rsidRPr="1A13C70D">
        <w:rPr>
          <w:rFonts w:eastAsiaTheme="minorEastAsia"/>
          <w:i/>
          <w:iCs/>
        </w:rPr>
        <w:t>.</w:t>
      </w:r>
      <w:r w:rsidRPr="1A13C70D">
        <w:rPr>
          <w:rFonts w:eastAsiaTheme="minorEastAsia"/>
          <w:i/>
          <w:iCs/>
        </w:rPr>
        <w:t xml:space="preserve"> </w:t>
      </w:r>
      <w:r w:rsidR="2A617E10" w:rsidRPr="1A13C70D">
        <w:rPr>
          <w:rFonts w:eastAsiaTheme="minorEastAsia"/>
          <w:i/>
          <w:iCs/>
        </w:rPr>
        <w:t>Ε</w:t>
      </w:r>
      <w:r w:rsidRPr="1A13C70D">
        <w:rPr>
          <w:rFonts w:eastAsiaTheme="minorEastAsia"/>
          <w:i/>
          <w:iCs/>
        </w:rPr>
        <w:t>πειδή όμως βλέπω, ότι η πόλ</w:t>
      </w:r>
      <w:r w:rsidR="1305BA1E" w:rsidRPr="1A13C70D">
        <w:rPr>
          <w:rFonts w:eastAsiaTheme="minorEastAsia"/>
          <w:i/>
          <w:iCs/>
        </w:rPr>
        <w:t>η</w:t>
      </w:r>
      <w:r w:rsidRPr="1A13C70D">
        <w:rPr>
          <w:rFonts w:eastAsiaTheme="minorEastAsia"/>
          <w:i/>
          <w:iCs/>
        </w:rPr>
        <w:t xml:space="preserve"> βλάπτεται </w:t>
      </w:r>
      <w:r w:rsidR="4E497336" w:rsidRPr="1A13C70D">
        <w:rPr>
          <w:rFonts w:eastAsiaTheme="minorEastAsia"/>
          <w:i/>
          <w:iCs/>
        </w:rPr>
        <w:t>α</w:t>
      </w:r>
      <w:r w:rsidRPr="1A13C70D">
        <w:rPr>
          <w:rFonts w:eastAsiaTheme="minorEastAsia"/>
          <w:i/>
          <w:iCs/>
        </w:rPr>
        <w:t>πό το</w:t>
      </w:r>
      <w:r w:rsidR="1CBCE722" w:rsidRPr="1A13C70D">
        <w:rPr>
          <w:rFonts w:eastAsiaTheme="minorEastAsia"/>
          <w:i/>
          <w:iCs/>
        </w:rPr>
        <w:t>ν</w:t>
      </w:r>
      <w:r w:rsidRPr="1A13C70D">
        <w:rPr>
          <w:rFonts w:eastAsiaTheme="minorEastAsia"/>
          <w:i/>
          <w:iCs/>
        </w:rPr>
        <w:t xml:space="preserve"> Τ</w:t>
      </w:r>
      <w:r w:rsidR="7DAA7491" w:rsidRPr="1A13C70D">
        <w:rPr>
          <w:rFonts w:eastAsiaTheme="minorEastAsia"/>
          <w:i/>
          <w:iCs/>
        </w:rPr>
        <w:t>ίμαρχο</w:t>
      </w:r>
      <w:r w:rsidRPr="1A13C70D">
        <w:rPr>
          <w:rFonts w:eastAsiaTheme="minorEastAsia"/>
          <w:i/>
          <w:iCs/>
        </w:rPr>
        <w:t xml:space="preserve">, ο οποίος </w:t>
      </w:r>
      <w:r w:rsidR="14A18A7F" w:rsidRPr="1A13C70D">
        <w:rPr>
          <w:rFonts w:eastAsiaTheme="minorEastAsia"/>
          <w:i/>
          <w:iCs/>
        </w:rPr>
        <w:t>μιλάει</w:t>
      </w:r>
      <w:r w:rsidRPr="1A13C70D">
        <w:rPr>
          <w:rFonts w:eastAsiaTheme="minorEastAsia"/>
          <w:i/>
          <w:iCs/>
        </w:rPr>
        <w:t xml:space="preserve"> από το δημ</w:t>
      </w:r>
      <w:r w:rsidR="2D9BE5CF" w:rsidRPr="1A13C70D">
        <w:rPr>
          <w:rFonts w:eastAsiaTheme="minorEastAsia"/>
          <w:i/>
          <w:iCs/>
        </w:rPr>
        <w:t>όσιο βήμα, αντίθετα με όσα προβλέπουν οι νόμοι</w:t>
      </w:r>
      <w:r w:rsidRPr="1A13C70D">
        <w:rPr>
          <w:rFonts w:eastAsiaTheme="minorEastAsia"/>
          <w:i/>
          <w:iCs/>
        </w:rPr>
        <w:t xml:space="preserve">, και επειδή εγώ </w:t>
      </w:r>
      <w:r w:rsidR="68E929AF" w:rsidRPr="1A13C70D">
        <w:rPr>
          <w:rFonts w:eastAsiaTheme="minorEastAsia"/>
          <w:i/>
          <w:iCs/>
        </w:rPr>
        <w:t>προσωπικά</w:t>
      </w:r>
      <w:r w:rsidRPr="1A13C70D">
        <w:rPr>
          <w:rFonts w:eastAsiaTheme="minorEastAsia"/>
          <w:i/>
          <w:iCs/>
        </w:rPr>
        <w:t xml:space="preserve"> συκοφαντούμαι –θα αποδείξω </w:t>
      </w:r>
      <w:r w:rsidR="3B2BD8C0" w:rsidRPr="1A13C70D">
        <w:rPr>
          <w:rFonts w:eastAsiaTheme="minorEastAsia"/>
          <w:i/>
          <w:iCs/>
        </w:rPr>
        <w:t xml:space="preserve">στην πορεία </w:t>
      </w:r>
      <w:r w:rsidRPr="1A13C70D">
        <w:rPr>
          <w:rFonts w:eastAsiaTheme="minorEastAsia"/>
          <w:i/>
          <w:iCs/>
        </w:rPr>
        <w:t>του λόγου μου</w:t>
      </w:r>
      <w:r w:rsidR="00792B5D" w:rsidRPr="1A13C70D">
        <w:rPr>
          <w:rFonts w:eastAsiaTheme="minorEastAsia"/>
          <w:i/>
          <w:iCs/>
        </w:rPr>
        <w:t xml:space="preserve"> με ποιον τρόπο</w:t>
      </w:r>
      <w:r w:rsidR="3967DEB1" w:rsidRPr="1A13C70D">
        <w:rPr>
          <w:rFonts w:eastAsiaTheme="minorEastAsia"/>
          <w:i/>
          <w:iCs/>
        </w:rPr>
        <w:t xml:space="preserve"> </w:t>
      </w:r>
      <w:r w:rsidRPr="1A13C70D">
        <w:rPr>
          <w:rFonts w:eastAsiaTheme="minorEastAsia"/>
          <w:i/>
          <w:iCs/>
        </w:rPr>
        <w:t>–</w:t>
      </w:r>
      <w:r w:rsidR="2699188F" w:rsidRPr="1A13C70D">
        <w:rPr>
          <w:rFonts w:eastAsiaTheme="minorEastAsia"/>
          <w:i/>
          <w:iCs/>
        </w:rPr>
        <w:t xml:space="preserve"> </w:t>
      </w:r>
      <w:r w:rsidRPr="1A13C70D">
        <w:rPr>
          <w:rFonts w:eastAsiaTheme="minorEastAsia"/>
          <w:i/>
          <w:iCs/>
        </w:rPr>
        <w:t>νόμισα, ότι θα ήτ</w:t>
      </w:r>
      <w:r w:rsidR="75ACB337" w:rsidRPr="1A13C70D">
        <w:rPr>
          <w:rFonts w:eastAsiaTheme="minorEastAsia"/>
          <w:i/>
          <w:iCs/>
        </w:rPr>
        <w:t>αν επαίσχυντο να μην προστρέξω για να βοηθήσω την πόλη και τους νόμους</w:t>
      </w:r>
      <w:r w:rsidRPr="1A13C70D">
        <w:rPr>
          <w:rFonts w:eastAsiaTheme="minorEastAsia"/>
          <w:i/>
          <w:iCs/>
        </w:rPr>
        <w:t xml:space="preserve">, </w:t>
      </w:r>
      <w:r w:rsidR="34D5BF99" w:rsidRPr="1A13C70D">
        <w:rPr>
          <w:rFonts w:eastAsiaTheme="minorEastAsia"/>
          <w:i/>
          <w:iCs/>
        </w:rPr>
        <w:t>και για σας και για μένα τον ίδιο. Καθώς γ</w:t>
      </w:r>
      <w:r w:rsidRPr="1A13C70D">
        <w:rPr>
          <w:rFonts w:eastAsiaTheme="minorEastAsia"/>
          <w:i/>
          <w:iCs/>
        </w:rPr>
        <w:t>νωρίζω</w:t>
      </w:r>
      <w:r w:rsidR="5D3FA63A" w:rsidRPr="1A13C70D">
        <w:rPr>
          <w:rFonts w:eastAsiaTheme="minorEastAsia"/>
          <w:i/>
          <w:iCs/>
        </w:rPr>
        <w:t xml:space="preserve"> </w:t>
      </w:r>
      <w:r w:rsidRPr="1A13C70D">
        <w:rPr>
          <w:rFonts w:eastAsiaTheme="minorEastAsia"/>
          <w:i/>
          <w:iCs/>
        </w:rPr>
        <w:t xml:space="preserve">ότι </w:t>
      </w:r>
      <w:r w:rsidR="4B85047F" w:rsidRPr="1A13C70D">
        <w:rPr>
          <w:rFonts w:eastAsiaTheme="minorEastAsia"/>
          <w:i/>
          <w:iCs/>
        </w:rPr>
        <w:t>αυτός</w:t>
      </w:r>
      <w:r w:rsidRPr="1A13C70D">
        <w:rPr>
          <w:rFonts w:eastAsiaTheme="minorEastAsia"/>
          <w:i/>
          <w:iCs/>
        </w:rPr>
        <w:t xml:space="preserve"> είναι ένοχος </w:t>
      </w:r>
      <w:r w:rsidR="65170B2E" w:rsidRPr="1A13C70D">
        <w:rPr>
          <w:rFonts w:eastAsiaTheme="minorEastAsia"/>
          <w:i/>
          <w:iCs/>
        </w:rPr>
        <w:t>για τις πράξ</w:t>
      </w:r>
      <w:r w:rsidRPr="1A13C70D">
        <w:rPr>
          <w:rFonts w:eastAsiaTheme="minorEastAsia"/>
          <w:i/>
          <w:iCs/>
        </w:rPr>
        <w:t>εις</w:t>
      </w:r>
      <w:r w:rsidR="0A200DA3" w:rsidRPr="1A13C70D">
        <w:rPr>
          <w:rFonts w:eastAsiaTheme="minorEastAsia"/>
          <w:i/>
          <w:iCs/>
        </w:rPr>
        <w:t xml:space="preserve"> που ακούσατε να διαβάζει </w:t>
      </w:r>
      <w:r w:rsidRPr="1A13C70D">
        <w:rPr>
          <w:rFonts w:eastAsiaTheme="minorEastAsia"/>
          <w:i/>
          <w:iCs/>
        </w:rPr>
        <w:t>προηγουμένως ο γραμματ</w:t>
      </w:r>
      <w:r w:rsidR="7B38F287" w:rsidRPr="1A13C70D">
        <w:rPr>
          <w:rFonts w:eastAsiaTheme="minorEastAsia"/>
          <w:i/>
          <w:iCs/>
        </w:rPr>
        <w:t>έας</w:t>
      </w:r>
      <w:r w:rsidRPr="1A13C70D">
        <w:rPr>
          <w:rFonts w:eastAsiaTheme="minorEastAsia"/>
          <w:i/>
          <w:iCs/>
        </w:rPr>
        <w:t>, τον κάλεσα να δικαιολογήσ</w:t>
      </w:r>
      <w:r w:rsidR="5DCE8B4B" w:rsidRPr="1A13C70D">
        <w:rPr>
          <w:rFonts w:eastAsiaTheme="minorEastAsia"/>
          <w:i/>
          <w:iCs/>
        </w:rPr>
        <w:t>ει μπροστά σε όλους</w:t>
      </w:r>
      <w:r w:rsidRPr="1A13C70D">
        <w:rPr>
          <w:rFonts w:eastAsiaTheme="minorEastAsia"/>
          <w:i/>
          <w:iCs/>
        </w:rPr>
        <w:t xml:space="preserve"> την άνοδό του </w:t>
      </w:r>
      <w:r w:rsidR="5440D162" w:rsidRPr="1A13C70D">
        <w:rPr>
          <w:rFonts w:eastAsiaTheme="minorEastAsia"/>
          <w:i/>
          <w:iCs/>
        </w:rPr>
        <w:t>σ</w:t>
      </w:r>
      <w:r w:rsidRPr="1A13C70D">
        <w:rPr>
          <w:rFonts w:eastAsiaTheme="minorEastAsia"/>
          <w:i/>
          <w:iCs/>
        </w:rPr>
        <w:t xml:space="preserve">το βήμα. Και, </w:t>
      </w:r>
      <w:r w:rsidR="1F12AE94" w:rsidRPr="1A13C70D">
        <w:rPr>
          <w:rFonts w:eastAsiaTheme="minorEastAsia"/>
          <w:i/>
          <w:iCs/>
        </w:rPr>
        <w:t>όπως</w:t>
      </w:r>
      <w:r w:rsidRPr="1A13C70D">
        <w:rPr>
          <w:rFonts w:eastAsiaTheme="minorEastAsia"/>
          <w:i/>
          <w:iCs/>
        </w:rPr>
        <w:t xml:space="preserve"> φαίνεται, άνδρες Αθηναίοι, δεν είναι ψ</w:t>
      </w:r>
      <w:r w:rsidR="526676B7" w:rsidRPr="1A13C70D">
        <w:rPr>
          <w:rFonts w:eastAsiaTheme="minorEastAsia"/>
          <w:i/>
          <w:iCs/>
        </w:rPr>
        <w:t xml:space="preserve">έματα όσα συνηθίζεται να </w:t>
      </w:r>
      <w:r w:rsidRPr="1A13C70D">
        <w:rPr>
          <w:rFonts w:eastAsiaTheme="minorEastAsia"/>
          <w:i/>
          <w:iCs/>
        </w:rPr>
        <w:t>λέγ</w:t>
      </w:r>
      <w:r w:rsidR="3CE0D17E" w:rsidRPr="1A13C70D">
        <w:rPr>
          <w:rFonts w:eastAsiaTheme="minorEastAsia"/>
          <w:i/>
          <w:iCs/>
        </w:rPr>
        <w:t>ο</w:t>
      </w:r>
      <w:r w:rsidRPr="1A13C70D">
        <w:rPr>
          <w:rFonts w:eastAsiaTheme="minorEastAsia"/>
          <w:i/>
          <w:iCs/>
        </w:rPr>
        <w:t xml:space="preserve">νται </w:t>
      </w:r>
      <w:r w:rsidR="721C2686" w:rsidRPr="1A13C70D">
        <w:rPr>
          <w:rFonts w:eastAsiaTheme="minorEastAsia"/>
          <w:i/>
          <w:iCs/>
        </w:rPr>
        <w:t>με αφορμή τις πολιτικές δίκες</w:t>
      </w:r>
      <w:r w:rsidRPr="1A13C70D">
        <w:rPr>
          <w:rFonts w:eastAsiaTheme="minorEastAsia"/>
          <w:i/>
          <w:iCs/>
        </w:rPr>
        <w:t xml:space="preserve">, ότι δηλαδή </w:t>
      </w:r>
      <w:r w:rsidR="3F53BFF2" w:rsidRPr="1A13C70D">
        <w:rPr>
          <w:rFonts w:eastAsiaTheme="minorEastAsia"/>
          <w:i/>
          <w:iCs/>
        </w:rPr>
        <w:t>οι</w:t>
      </w:r>
      <w:r w:rsidRPr="1A13C70D">
        <w:rPr>
          <w:rFonts w:eastAsiaTheme="minorEastAsia"/>
          <w:i/>
          <w:iCs/>
        </w:rPr>
        <w:t xml:space="preserve"> προσωπικ</w:t>
      </w:r>
      <w:r w:rsidR="0D50AFC0" w:rsidRPr="1A13C70D">
        <w:rPr>
          <w:rFonts w:eastAsiaTheme="minorEastAsia"/>
          <w:i/>
          <w:iCs/>
        </w:rPr>
        <w:t>ές</w:t>
      </w:r>
      <w:r w:rsidRPr="1A13C70D">
        <w:rPr>
          <w:rFonts w:eastAsiaTheme="minorEastAsia"/>
          <w:i/>
          <w:iCs/>
        </w:rPr>
        <w:t xml:space="preserve"> έχθρ</w:t>
      </w:r>
      <w:r w:rsidR="298B1F6C" w:rsidRPr="1A13C70D">
        <w:rPr>
          <w:rFonts w:eastAsiaTheme="minorEastAsia"/>
          <w:i/>
          <w:iCs/>
        </w:rPr>
        <w:t>ες</w:t>
      </w:r>
      <w:r w:rsidRPr="1A13C70D">
        <w:rPr>
          <w:rFonts w:eastAsiaTheme="minorEastAsia"/>
          <w:i/>
          <w:iCs/>
        </w:rPr>
        <w:t xml:space="preserve"> συντελούν, ώστε να διορθών</w:t>
      </w:r>
      <w:r w:rsidR="04CBB791" w:rsidRPr="1A13C70D">
        <w:rPr>
          <w:rFonts w:eastAsiaTheme="minorEastAsia"/>
          <w:i/>
          <w:iCs/>
        </w:rPr>
        <w:t>ο</w:t>
      </w:r>
      <w:r w:rsidRPr="1A13C70D">
        <w:rPr>
          <w:rFonts w:eastAsiaTheme="minorEastAsia"/>
          <w:i/>
          <w:iCs/>
        </w:rPr>
        <w:t>νται πολλ</w:t>
      </w:r>
      <w:r w:rsidR="3FE534A5" w:rsidRPr="1A13C70D">
        <w:rPr>
          <w:rFonts w:eastAsiaTheme="minorEastAsia"/>
          <w:i/>
          <w:iCs/>
        </w:rPr>
        <w:t>ές από τις δημόσιες καταχρήσεις</w:t>
      </w:r>
      <w:r w:rsidRPr="1A13C70D">
        <w:rPr>
          <w:rFonts w:eastAsiaTheme="minorEastAsia"/>
          <w:i/>
          <w:iCs/>
        </w:rPr>
        <w:t>.</w:t>
      </w:r>
    </w:p>
    <w:p w14:paraId="693A835F" w14:textId="5670830B" w:rsidR="485BEFA8" w:rsidRDefault="485BEFA8" w:rsidP="54A341DE">
      <w:pPr>
        <w:jc w:val="right"/>
        <w:rPr>
          <w:rFonts w:ascii="Calibri" w:eastAsia="Calibri" w:hAnsi="Calibri" w:cs="Calibri"/>
          <w:szCs w:val="24"/>
        </w:rPr>
      </w:pPr>
      <w:r w:rsidRPr="0029FCAE">
        <w:rPr>
          <w:rFonts w:ascii="Calibri" w:eastAsia="Calibri" w:hAnsi="Calibri" w:cs="Calibri"/>
          <w:color w:val="FF0000"/>
          <w:szCs w:val="24"/>
        </w:rPr>
        <w:t xml:space="preserve"> </w:t>
      </w:r>
      <w:r w:rsidR="66805621" w:rsidRPr="000E1C94">
        <w:rPr>
          <w:rFonts w:ascii="Calibri" w:eastAsia="Calibri" w:hAnsi="Calibri" w:cs="Calibri"/>
          <w:szCs w:val="24"/>
        </w:rPr>
        <w:t xml:space="preserve">Μτφρ. Κ.Θ. Αραπόπουλος </w:t>
      </w:r>
      <w:r w:rsidR="011554F1" w:rsidRPr="000E1C94">
        <w:rPr>
          <w:rFonts w:ascii="Calibri" w:eastAsia="Calibri" w:hAnsi="Calibri" w:cs="Calibri"/>
          <w:szCs w:val="24"/>
        </w:rPr>
        <w:t>(</w:t>
      </w:r>
      <w:r w:rsidRPr="000E1C94">
        <w:rPr>
          <w:rFonts w:ascii="Calibri" w:eastAsia="Calibri" w:hAnsi="Calibri" w:cs="Calibri"/>
          <w:szCs w:val="24"/>
        </w:rPr>
        <w:t>Διασκευή</w:t>
      </w:r>
      <w:r w:rsidR="1993E343" w:rsidRPr="000E1C94">
        <w:rPr>
          <w:rFonts w:ascii="Calibri" w:eastAsia="Calibri" w:hAnsi="Calibri" w:cs="Calibri"/>
          <w:szCs w:val="24"/>
        </w:rPr>
        <w:t xml:space="preserve"> από την καθαρεύουσα </w:t>
      </w:r>
      <w:r w:rsidRPr="000E1C94">
        <w:rPr>
          <w:rFonts w:ascii="Calibri" w:eastAsia="Calibri" w:hAnsi="Calibri" w:cs="Calibri"/>
          <w:szCs w:val="24"/>
        </w:rPr>
        <w:t>στη δημοτική</w:t>
      </w:r>
      <w:r w:rsidR="52EBEDDE" w:rsidRPr="000E1C94">
        <w:rPr>
          <w:rFonts w:ascii="Calibri" w:eastAsia="Calibri" w:hAnsi="Calibri" w:cs="Calibri"/>
          <w:szCs w:val="24"/>
        </w:rPr>
        <w:t>)</w:t>
      </w:r>
    </w:p>
    <w:p w14:paraId="1959DDA2" w14:textId="77777777" w:rsidR="000E1C94" w:rsidRPr="000E1C94" w:rsidRDefault="000E1C94" w:rsidP="54A341DE">
      <w:pPr>
        <w:jc w:val="right"/>
        <w:rPr>
          <w:rFonts w:ascii="Calibri" w:eastAsia="Calibri" w:hAnsi="Calibri" w:cs="Calibri"/>
          <w:szCs w:val="24"/>
        </w:rPr>
      </w:pPr>
    </w:p>
    <w:p w14:paraId="1B956BA2" w14:textId="77777777" w:rsidR="000E1C94" w:rsidRDefault="00E12E35" w:rsidP="000E1C94">
      <w:pPr>
        <w:rPr>
          <w:rFonts w:eastAsiaTheme="minorEastAsia"/>
        </w:rPr>
      </w:pPr>
      <w:r w:rsidRPr="000E1C94">
        <w:rPr>
          <w:rFonts w:eastAsiaTheme="minorEastAsia"/>
          <w:b/>
          <w:bCs/>
        </w:rPr>
        <w:t>Β4.</w:t>
      </w:r>
      <w:r w:rsidRPr="4800ECB9">
        <w:rPr>
          <w:rFonts w:eastAsiaTheme="minorEastAsia"/>
          <w:b/>
          <w:bCs/>
        </w:rPr>
        <w:t xml:space="preserve"> </w:t>
      </w:r>
      <w:r w:rsidR="003B3C81" w:rsidRPr="4800ECB9">
        <w:rPr>
          <w:rFonts w:eastAsiaTheme="minorEastAsia"/>
        </w:rPr>
        <w:t xml:space="preserve">Να </w:t>
      </w:r>
      <w:r w:rsidR="08EAA816" w:rsidRPr="4800ECB9">
        <w:rPr>
          <w:rFonts w:eastAsiaTheme="minorEastAsia"/>
        </w:rPr>
        <w:t>βρείτε</w:t>
      </w:r>
      <w:r w:rsidR="003B3C81" w:rsidRPr="4800ECB9">
        <w:rPr>
          <w:rFonts w:eastAsiaTheme="minorEastAsia"/>
        </w:rPr>
        <w:t xml:space="preserve"> στο αρχαίο</w:t>
      </w:r>
      <w:r w:rsidR="6E22A17B" w:rsidRPr="4800ECB9">
        <w:rPr>
          <w:rFonts w:eastAsiaTheme="minorEastAsia"/>
        </w:rPr>
        <w:t xml:space="preserve"> διδαγμένο</w:t>
      </w:r>
      <w:r w:rsidR="003B3C81" w:rsidRPr="4800ECB9">
        <w:rPr>
          <w:rFonts w:eastAsiaTheme="minorEastAsia"/>
        </w:rPr>
        <w:t xml:space="preserve"> κείμενο</w:t>
      </w:r>
      <w:r w:rsidR="11E26CF0" w:rsidRPr="4800ECB9">
        <w:rPr>
          <w:rFonts w:eastAsiaTheme="minorEastAsia"/>
        </w:rPr>
        <w:t xml:space="preserve"> που σας δίνεται</w:t>
      </w:r>
      <w:r w:rsidR="003B3C81" w:rsidRPr="4800ECB9">
        <w:rPr>
          <w:rFonts w:eastAsiaTheme="minorEastAsia"/>
        </w:rPr>
        <w:t xml:space="preserve"> </w:t>
      </w:r>
      <w:r w:rsidR="182569BC" w:rsidRPr="4800ECB9">
        <w:rPr>
          <w:rFonts w:eastAsiaTheme="minorEastAsia"/>
        </w:rPr>
        <w:t xml:space="preserve">μία </w:t>
      </w:r>
      <w:r w:rsidR="003B3C81" w:rsidRPr="00AF6C40">
        <w:rPr>
          <w:rFonts w:eastAsiaTheme="minorEastAsia"/>
          <w:b/>
          <w:bCs/>
        </w:rPr>
        <w:t>ομόρριζ</w:t>
      </w:r>
      <w:r w:rsidR="34DFFC3D" w:rsidRPr="00AF6C40">
        <w:rPr>
          <w:rFonts w:eastAsiaTheme="minorEastAsia"/>
          <w:b/>
          <w:bCs/>
        </w:rPr>
        <w:t>η</w:t>
      </w:r>
      <w:r w:rsidR="003B3C81" w:rsidRPr="00517FF8">
        <w:rPr>
          <w:rFonts w:eastAsiaTheme="minorEastAsia"/>
          <w:b/>
          <w:bCs/>
        </w:rPr>
        <w:t xml:space="preserve"> </w:t>
      </w:r>
      <w:r w:rsidR="003B3C81" w:rsidRPr="4800ECB9">
        <w:rPr>
          <w:rFonts w:eastAsiaTheme="minorEastAsia"/>
        </w:rPr>
        <w:t>λέξ</w:t>
      </w:r>
      <w:r w:rsidR="7296EEB1" w:rsidRPr="4800ECB9">
        <w:rPr>
          <w:rFonts w:eastAsiaTheme="minorEastAsia"/>
        </w:rPr>
        <w:t>η για καθεμία</w:t>
      </w:r>
      <w:r w:rsidR="003B3C81" w:rsidRPr="4800ECB9">
        <w:rPr>
          <w:rFonts w:eastAsiaTheme="minorEastAsia"/>
        </w:rPr>
        <w:t xml:space="preserve"> </w:t>
      </w:r>
      <w:r w:rsidR="53E0EEE9" w:rsidRPr="4800ECB9">
        <w:rPr>
          <w:rFonts w:eastAsiaTheme="minorEastAsia"/>
        </w:rPr>
        <w:t>από τις παρακάτω λέξεις της Νέας Ελληνικής</w:t>
      </w:r>
      <w:r w:rsidR="003B3C81" w:rsidRPr="4800ECB9">
        <w:rPr>
          <w:rFonts w:eastAsiaTheme="minorEastAsia"/>
        </w:rPr>
        <w:t xml:space="preserve">: </w:t>
      </w:r>
      <w:r w:rsidR="00D0564E" w:rsidRPr="4800ECB9">
        <w:rPr>
          <w:rFonts w:eastAsiaTheme="minorEastAsia"/>
          <w:b/>
          <w:bCs/>
          <w:i/>
          <w:iCs/>
        </w:rPr>
        <w:t>κε</w:t>
      </w:r>
      <w:r w:rsidR="1A99053A" w:rsidRPr="4800ECB9">
        <w:rPr>
          <w:rFonts w:eastAsiaTheme="minorEastAsia"/>
          <w:b/>
          <w:bCs/>
          <w:i/>
          <w:iCs/>
        </w:rPr>
        <w:t>ίμενο</w:t>
      </w:r>
      <w:r w:rsidR="00D0564E" w:rsidRPr="4800ECB9">
        <w:rPr>
          <w:rFonts w:eastAsiaTheme="minorEastAsia"/>
          <w:b/>
          <w:bCs/>
          <w:i/>
          <w:iCs/>
        </w:rPr>
        <w:t xml:space="preserve">, </w:t>
      </w:r>
      <w:r w:rsidR="00876951" w:rsidRPr="4800ECB9">
        <w:rPr>
          <w:rFonts w:eastAsiaTheme="minorEastAsia"/>
          <w:b/>
          <w:bCs/>
          <w:i/>
          <w:iCs/>
        </w:rPr>
        <w:t>ηγεμονία, διαβολή, φά</w:t>
      </w:r>
      <w:r w:rsidR="3229C6A0" w:rsidRPr="4800ECB9">
        <w:rPr>
          <w:rFonts w:eastAsiaTheme="minorEastAsia"/>
          <w:b/>
          <w:bCs/>
          <w:i/>
          <w:iCs/>
        </w:rPr>
        <w:t>ντασμα</w:t>
      </w:r>
      <w:r w:rsidR="00876951" w:rsidRPr="4800ECB9">
        <w:rPr>
          <w:rFonts w:eastAsiaTheme="minorEastAsia"/>
          <w:b/>
          <w:bCs/>
          <w:i/>
          <w:iCs/>
        </w:rPr>
        <w:t>, ενδεής</w:t>
      </w:r>
      <w:r w:rsidR="00876951" w:rsidRPr="4800ECB9">
        <w:rPr>
          <w:rFonts w:eastAsiaTheme="minorEastAsia"/>
        </w:rPr>
        <w:t>.</w:t>
      </w:r>
    </w:p>
    <w:p w14:paraId="45419AB9" w14:textId="4E4EDFFF" w:rsidR="00834050" w:rsidRDefault="000E1C94" w:rsidP="000E1C94">
      <w:pPr>
        <w:jc w:val="right"/>
        <w:rPr>
          <w:rFonts w:eastAsiaTheme="minorEastAsia"/>
          <w:b/>
          <w:bCs/>
        </w:rPr>
      </w:pPr>
      <w:r w:rsidRPr="4800ECB9">
        <w:rPr>
          <w:rFonts w:eastAsiaTheme="minorEastAsia"/>
          <w:b/>
          <w:bCs/>
        </w:rPr>
        <w:t xml:space="preserve"> </w:t>
      </w:r>
      <w:r w:rsidR="0095109E" w:rsidRPr="4800ECB9">
        <w:rPr>
          <w:rFonts w:eastAsiaTheme="minorEastAsia"/>
          <w:b/>
          <w:bCs/>
        </w:rPr>
        <w:t>Μονάδες 10</w:t>
      </w:r>
    </w:p>
    <w:p w14:paraId="727D2DDD" w14:textId="60F6750C" w:rsidR="00421147" w:rsidRPr="00B647CD" w:rsidRDefault="00421147" w:rsidP="00421147">
      <w:pPr>
        <w:jc w:val="center"/>
        <w:rPr>
          <w:szCs w:val="24"/>
          <w:lang w:val="de-DE"/>
        </w:rPr>
      </w:pPr>
      <w:r w:rsidRPr="74D78897">
        <w:rPr>
          <w:b/>
          <w:bCs/>
          <w:szCs w:val="24"/>
        </w:rPr>
        <w:t xml:space="preserve">ΑΔΙΔΑΚΤΟ ΚΕΙΜΕΝΟ </w:t>
      </w:r>
    </w:p>
    <w:p w14:paraId="475562A8" w14:textId="253E4F02" w:rsidR="00421147" w:rsidRPr="00B647CD" w:rsidRDefault="00421147" w:rsidP="00421147">
      <w:pPr>
        <w:jc w:val="center"/>
        <w:rPr>
          <w:szCs w:val="24"/>
          <w:lang w:val="de-DE"/>
        </w:rPr>
      </w:pPr>
      <w:r w:rsidRPr="6CE9E6E0">
        <w:rPr>
          <w:b/>
          <w:bCs/>
          <w:szCs w:val="24"/>
        </w:rPr>
        <w:t>Ἀντιφῶν</w:t>
      </w:r>
      <w:r w:rsidRPr="000E3AA8">
        <w:rPr>
          <w:b/>
          <w:bCs/>
          <w:szCs w:val="24"/>
          <w:lang w:val="de-DE"/>
        </w:rPr>
        <w:t xml:space="preserve">, </w:t>
      </w:r>
      <w:r w:rsidRPr="6CE9E6E0">
        <w:rPr>
          <w:b/>
          <w:bCs/>
          <w:i/>
          <w:iCs/>
          <w:szCs w:val="24"/>
        </w:rPr>
        <w:t>Περὶ</w:t>
      </w:r>
      <w:r w:rsidRPr="000E3AA8">
        <w:rPr>
          <w:b/>
          <w:bCs/>
          <w:i/>
          <w:iCs/>
          <w:szCs w:val="24"/>
          <w:lang w:val="de-DE"/>
        </w:rPr>
        <w:t xml:space="preserve"> </w:t>
      </w:r>
      <w:r w:rsidRPr="6CE9E6E0">
        <w:rPr>
          <w:b/>
          <w:bCs/>
          <w:i/>
          <w:iCs/>
          <w:szCs w:val="24"/>
        </w:rPr>
        <w:t>τοῦ</w:t>
      </w:r>
      <w:r w:rsidRPr="000E3AA8">
        <w:rPr>
          <w:b/>
          <w:bCs/>
          <w:i/>
          <w:iCs/>
          <w:szCs w:val="24"/>
          <w:lang w:val="de-DE"/>
        </w:rPr>
        <w:t xml:space="preserve"> </w:t>
      </w:r>
      <w:r w:rsidRPr="6CE9E6E0">
        <w:rPr>
          <w:b/>
          <w:bCs/>
          <w:i/>
          <w:iCs/>
          <w:szCs w:val="24"/>
        </w:rPr>
        <w:t>Ἡρώδου</w:t>
      </w:r>
      <w:r w:rsidRPr="000E3AA8">
        <w:rPr>
          <w:b/>
          <w:bCs/>
          <w:i/>
          <w:iCs/>
          <w:szCs w:val="24"/>
          <w:lang w:val="de-DE"/>
        </w:rPr>
        <w:t xml:space="preserve"> </w:t>
      </w:r>
      <w:r w:rsidRPr="6CE9E6E0">
        <w:rPr>
          <w:b/>
          <w:bCs/>
          <w:i/>
          <w:iCs/>
          <w:szCs w:val="24"/>
        </w:rPr>
        <w:t>φόνου</w:t>
      </w:r>
      <w:r w:rsidRPr="000E3AA8">
        <w:rPr>
          <w:b/>
          <w:bCs/>
          <w:szCs w:val="24"/>
          <w:lang w:val="de-DE"/>
        </w:rPr>
        <w:t xml:space="preserve"> </w:t>
      </w:r>
      <w:bookmarkStart w:id="0" w:name="_Hlk96152268"/>
      <w:r w:rsidRPr="000E3AA8">
        <w:rPr>
          <w:rFonts w:ascii="Calibri" w:eastAsia="Calibri" w:hAnsi="Calibri" w:cs="Calibri"/>
          <w:b/>
          <w:bCs/>
          <w:szCs w:val="24"/>
          <w:lang w:val="de-DE"/>
        </w:rPr>
        <w:t>§§</w:t>
      </w:r>
      <w:bookmarkEnd w:id="0"/>
      <w:r w:rsidRPr="000E3AA8">
        <w:rPr>
          <w:b/>
          <w:bCs/>
          <w:szCs w:val="24"/>
          <w:lang w:val="de-DE"/>
        </w:rPr>
        <w:t>74-76</w:t>
      </w:r>
    </w:p>
    <w:p w14:paraId="31B6AC1C" w14:textId="77777777" w:rsidR="00421147" w:rsidRPr="00B647CD" w:rsidRDefault="00421147" w:rsidP="00421147">
      <w:pPr>
        <w:jc w:val="center"/>
        <w:rPr>
          <w:szCs w:val="24"/>
          <w:lang w:val="de-DE"/>
        </w:rPr>
      </w:pPr>
      <w:r w:rsidRPr="000E3AA8">
        <w:rPr>
          <w:szCs w:val="24"/>
          <w:lang w:val="fr-CA"/>
        </w:rPr>
        <w:t>(</w:t>
      </w:r>
      <w:r w:rsidRPr="74D78897">
        <w:rPr>
          <w:szCs w:val="24"/>
        </w:rPr>
        <w:t>εκδ</w:t>
      </w:r>
      <w:r w:rsidRPr="000E3AA8">
        <w:rPr>
          <w:szCs w:val="24"/>
          <w:lang w:val="fr-CA"/>
        </w:rPr>
        <w:t xml:space="preserve">. </w:t>
      </w:r>
      <w:r w:rsidRPr="00421147">
        <w:rPr>
          <w:szCs w:val="24"/>
          <w:lang w:val="en-US"/>
        </w:rPr>
        <w:t>του</w:t>
      </w:r>
      <w:r w:rsidRPr="000E3AA8">
        <w:rPr>
          <w:szCs w:val="24"/>
          <w:lang w:val="fr-CA"/>
        </w:rPr>
        <w:t xml:space="preserve"> Gernet, L. </w:t>
      </w:r>
      <w:r w:rsidRPr="74D78897">
        <w:rPr>
          <w:szCs w:val="24"/>
          <w:lang w:val="en-US"/>
        </w:rPr>
        <w:t>Παρίσι</w:t>
      </w:r>
      <w:r w:rsidRPr="000E3AA8">
        <w:rPr>
          <w:szCs w:val="24"/>
          <w:lang w:val="fr-CA"/>
        </w:rPr>
        <w:t xml:space="preserve">: Les Belles Lettres, 1923, </w:t>
      </w:r>
      <w:r w:rsidRPr="00421147">
        <w:rPr>
          <w:szCs w:val="24"/>
          <w:lang w:val="en-US"/>
        </w:rPr>
        <w:t>ανατ</w:t>
      </w:r>
      <w:r w:rsidRPr="00421147">
        <w:rPr>
          <w:szCs w:val="24"/>
          <w:lang w:val="fr-CA"/>
        </w:rPr>
        <w:t xml:space="preserve">. </w:t>
      </w:r>
      <w:r w:rsidRPr="00421147">
        <w:rPr>
          <w:szCs w:val="24"/>
        </w:rPr>
        <w:t>1965)</w:t>
      </w:r>
    </w:p>
    <w:p w14:paraId="47F58949" w14:textId="77777777" w:rsidR="00421147" w:rsidRPr="00B647CD" w:rsidRDefault="00421147" w:rsidP="00F45561">
      <w:pPr>
        <w:spacing w:line="276" w:lineRule="auto"/>
        <w:rPr>
          <w:szCs w:val="24"/>
          <w:lang w:val="de-DE"/>
        </w:rPr>
      </w:pPr>
      <w:r w:rsidRPr="74D78897">
        <w:rPr>
          <w:szCs w:val="24"/>
        </w:rPr>
        <w:t xml:space="preserve">Ο Έλος ή Ευθίξεος κατηγορείται για τον φόνο του Ηρώδη σε ένα κοινό τους ταξίδι. Στο απόσπασμα </w:t>
      </w:r>
      <w:r w:rsidRPr="00421147">
        <w:rPr>
          <w:szCs w:val="24"/>
        </w:rPr>
        <w:t>αναφέρεται στην</w:t>
      </w:r>
      <w:r w:rsidRPr="74D78897">
        <w:rPr>
          <w:szCs w:val="24"/>
        </w:rPr>
        <w:t xml:space="preserve"> πολιτική διάσταση της υπόθεσης, λέγοντας ότι θα αντικρούσει τις κατηγορίες όσων υποστήριζαν ότι ο πατέρας του, πλούσιος Μυτιληναίος, ήταν από τους πρωτεργάτες στην αποστασία του νησιού από την αθηναϊκή συμμαχία (428 π.Χ.).</w:t>
      </w:r>
      <w:r w:rsidRPr="74D78897">
        <w:rPr>
          <w:szCs w:val="24"/>
          <w:lang w:val="de-DE"/>
        </w:rPr>
        <w:t> </w:t>
      </w:r>
    </w:p>
    <w:p w14:paraId="31A08A90" w14:textId="77777777" w:rsidR="00421147" w:rsidRPr="00B647CD" w:rsidRDefault="00421147" w:rsidP="00421147">
      <w:pPr>
        <w:rPr>
          <w:szCs w:val="24"/>
          <w:lang w:val="de-DE"/>
        </w:rPr>
      </w:pPr>
      <w:r w:rsidRPr="00B647CD">
        <w:rPr>
          <w:i/>
          <w:iCs/>
          <w:szCs w:val="24"/>
        </w:rPr>
        <w:t> </w:t>
      </w:r>
      <w:r w:rsidRPr="00B647CD">
        <w:rPr>
          <w:szCs w:val="24"/>
          <w:lang w:val="de-DE"/>
        </w:rPr>
        <w:t> </w:t>
      </w:r>
    </w:p>
    <w:p w14:paraId="76F0965E" w14:textId="77777777" w:rsidR="00421147" w:rsidRPr="00FB712E" w:rsidRDefault="00421147" w:rsidP="00421147">
      <w:pPr>
        <w:rPr>
          <w:i/>
          <w:iCs/>
          <w:szCs w:val="24"/>
          <w:lang w:val="de-DE"/>
        </w:rPr>
      </w:pPr>
      <w:r w:rsidRPr="6CE9E6E0">
        <w:rPr>
          <w:i/>
          <w:iCs/>
          <w:szCs w:val="24"/>
          <w:lang w:val="de-DE"/>
        </w:rPr>
        <w:lastRenderedPageBreak/>
        <w:t xml:space="preserve">Δεῖ δέ με καὶ ὑπὲρ τοῦ πατρὸς </w:t>
      </w:r>
      <w:r w:rsidRPr="6CE9E6E0">
        <w:rPr>
          <w:i/>
          <w:iCs/>
          <w:szCs w:val="24"/>
          <w:u w:val="single"/>
          <w:lang w:val="de-DE"/>
        </w:rPr>
        <w:t>ἀπολογήσασθαι</w:t>
      </w:r>
      <w:r w:rsidRPr="6CE9E6E0">
        <w:rPr>
          <w:i/>
          <w:iCs/>
          <w:szCs w:val="24"/>
          <w:lang w:val="de-DE"/>
        </w:rPr>
        <w:t xml:space="preserve">. Καίτοι γε πολλῷ μᾶλλον εἰκὸς ἦν ἐκεῖνον ὑπὲρ ἐμοῦ ἀπολογήσασθαι </w:t>
      </w:r>
      <w:r w:rsidRPr="6CE9E6E0">
        <w:rPr>
          <w:i/>
          <w:iCs/>
          <w:szCs w:val="24"/>
          <w:u w:val="single"/>
          <w:lang w:val="de-DE"/>
        </w:rPr>
        <w:t>πατέρα</w:t>
      </w:r>
      <w:r w:rsidRPr="6CE9E6E0">
        <w:rPr>
          <w:i/>
          <w:iCs/>
          <w:szCs w:val="24"/>
          <w:lang w:val="de-DE"/>
        </w:rPr>
        <w:t xml:space="preserve"> ὄντα· ὁ μὲν γὰρ πολλῷ πρεσβύτερός ἐστι τῶν ἐμῶν πραγμάτων, ἐγὼ δὲ πολλῷ νεώτερος </w:t>
      </w:r>
      <w:r w:rsidRPr="0008740E">
        <w:rPr>
          <w:i/>
          <w:iCs/>
          <w:szCs w:val="24"/>
          <w:u w:val="single"/>
          <w:lang w:val="de-DE"/>
        </w:rPr>
        <w:t>τῶν</w:t>
      </w:r>
      <w:r w:rsidRPr="6CE9E6E0">
        <w:rPr>
          <w:i/>
          <w:iCs/>
          <w:szCs w:val="24"/>
          <w:lang w:val="de-DE"/>
        </w:rPr>
        <w:t xml:space="preserve"> ἐκείνῳ </w:t>
      </w:r>
      <w:r w:rsidRPr="0008740E">
        <w:rPr>
          <w:i/>
          <w:iCs/>
          <w:szCs w:val="24"/>
          <w:u w:val="single"/>
          <w:lang w:val="de-DE"/>
        </w:rPr>
        <w:t>πεπραγμένων</w:t>
      </w:r>
      <w:r w:rsidRPr="6CE9E6E0">
        <w:rPr>
          <w:i/>
          <w:iCs/>
          <w:szCs w:val="24"/>
          <w:lang w:val="de-DE"/>
        </w:rPr>
        <w:t xml:space="preserve">. Καὶ εἰ μὲν ἐγὼ τούτου ἀγωνιζομένου κατεμαρτύρουν </w:t>
      </w:r>
      <w:r w:rsidRPr="0008740E">
        <w:rPr>
          <w:i/>
          <w:iCs/>
          <w:szCs w:val="24"/>
          <w:lang w:val="de-DE"/>
        </w:rPr>
        <w:t>ἃ μὴ σαφῶς ᾔδη</w:t>
      </w:r>
      <w:r w:rsidRPr="6CE9E6E0">
        <w:rPr>
          <w:i/>
          <w:iCs/>
          <w:szCs w:val="24"/>
          <w:lang w:val="de-DE"/>
        </w:rPr>
        <w:t xml:space="preserve">, ἀκοῇ δὲ ἠπιστάμην, </w:t>
      </w:r>
      <w:r w:rsidRPr="6CE9E6E0">
        <w:rPr>
          <w:i/>
          <w:iCs/>
          <w:szCs w:val="24"/>
          <w:u w:val="single"/>
          <w:lang w:val="de-DE"/>
        </w:rPr>
        <w:t>δεινὰ</w:t>
      </w:r>
      <w:r w:rsidRPr="6CE9E6E0">
        <w:rPr>
          <w:i/>
          <w:iCs/>
          <w:szCs w:val="24"/>
          <w:lang w:val="de-DE"/>
        </w:rPr>
        <w:t xml:space="preserve"> ἂν ἔφη πάσχειν ὑπ’ ἐμοῦ· νῦν δὲ ἀναγκάζων ἐμὲ ἀπολογεῖσθαι ὧν ἐγὼ πολλῷ νεώτερός εἰμι καὶ λόγῳ οἶδα, ταῦτα οὐ δεινὰ ἡγεῖται εἰργάσθαι. Ὅμως μέντοι καθ' ὅσον ἐγὼ οἶδα, οὐ προδώσω τὸν πατέρα κακῶς ἀκούοντα ἐν ὑμῖν ἀδίκως. Καίτοι τάχ’ ἂν σφαλείην, ἃ ἐκεῖνος ὀρθῶς ἔργῳ ἔπραξε, ταῦτ’ ἐγὼ λόγῳ μὴ ὀρθῶς εἰπών· ὅμως δ’ οὖν κεκινδυνεύσεται. </w:t>
      </w:r>
      <w:r w:rsidRPr="0008740E">
        <w:rPr>
          <w:i/>
          <w:iCs/>
          <w:szCs w:val="24"/>
          <w:lang w:val="de-DE"/>
        </w:rPr>
        <w:t>Πρὶν μὲν γὰρ τὴν ἀπόστασιν τὴν Μυτιληναίων γενέσθαι</w:t>
      </w:r>
      <w:r w:rsidRPr="6CE9E6E0">
        <w:rPr>
          <w:i/>
          <w:iCs/>
          <w:szCs w:val="24"/>
          <w:lang w:val="de-DE"/>
        </w:rPr>
        <w:t xml:space="preserve">, ἔργῳ τὴν εὔνοιαν ἐδείκνυε τὴν εἰς ὑμᾶς· ἐπειδὴ δὲ ἡ πόλις </w:t>
      </w:r>
      <w:r w:rsidRPr="6CE9E6E0">
        <w:rPr>
          <w:i/>
          <w:iCs/>
          <w:szCs w:val="24"/>
          <w:u w:val="single"/>
          <w:lang w:val="de-DE"/>
        </w:rPr>
        <w:t>ὅλη</w:t>
      </w:r>
      <w:r w:rsidRPr="6CE9E6E0">
        <w:rPr>
          <w:i/>
          <w:iCs/>
          <w:szCs w:val="24"/>
          <w:lang w:val="de-DE"/>
        </w:rPr>
        <w:t xml:space="preserve"> κακῶς ἐβουλεύσατο ἀποστᾶσα καὶ ἥμαρτε [τῆς ὑμετέρας γνώμης], μετὰ τῆς πόλεως ὅλης ἠναγκάσθη συνεξαμαρτεῖν.</w:t>
      </w:r>
    </w:p>
    <w:p w14:paraId="06C58F1C" w14:textId="77777777" w:rsidR="00421147" w:rsidRPr="00AD2174" w:rsidRDefault="00421147" w:rsidP="00421147">
      <w:pPr>
        <w:rPr>
          <w:szCs w:val="24"/>
          <w:lang w:val="de-DE"/>
        </w:rPr>
      </w:pPr>
      <w:r w:rsidRPr="74D78897">
        <w:rPr>
          <w:szCs w:val="24"/>
          <w:lang w:val="de-DE"/>
        </w:rPr>
        <w:t>--------</w:t>
      </w:r>
    </w:p>
    <w:p w14:paraId="640FDB7E" w14:textId="289ACDBC" w:rsidR="00421147" w:rsidRPr="00FB712E" w:rsidRDefault="00421147" w:rsidP="00421147">
      <w:pPr>
        <w:rPr>
          <w:szCs w:val="24"/>
        </w:rPr>
      </w:pPr>
      <w:r w:rsidRPr="74D78897">
        <w:rPr>
          <w:b/>
          <w:bCs/>
          <w:i/>
          <w:iCs/>
          <w:szCs w:val="24"/>
          <w:lang w:val="de-DE"/>
        </w:rPr>
        <w:t>ἀγωνίζομαι</w:t>
      </w:r>
      <w:r w:rsidRPr="00BF0044">
        <w:rPr>
          <w:szCs w:val="24"/>
        </w:rPr>
        <w:t>:</w:t>
      </w:r>
      <w:r w:rsidRPr="74D78897">
        <w:rPr>
          <w:i/>
          <w:iCs/>
          <w:szCs w:val="24"/>
          <w:lang w:val="de-DE"/>
        </w:rPr>
        <w:t xml:space="preserve"> </w:t>
      </w:r>
      <w:r w:rsidR="00E870A0">
        <w:rPr>
          <w:szCs w:val="24"/>
        </w:rPr>
        <w:t>διεξάγω δικαστικό αγώνα</w:t>
      </w:r>
    </w:p>
    <w:p w14:paraId="5985ED0E" w14:textId="34FE6D28" w:rsidR="00421147" w:rsidRDefault="00922BCE" w:rsidP="00421147">
      <w:pPr>
        <w:rPr>
          <w:rFonts w:eastAsia="Calibri"/>
          <w:b/>
          <w:bCs/>
          <w:szCs w:val="24"/>
        </w:rPr>
      </w:pPr>
      <w:r w:rsidRPr="00922BCE">
        <w:rPr>
          <w:rFonts w:eastAsia="Calibri"/>
          <w:b/>
          <w:bCs/>
          <w:i/>
          <w:szCs w:val="24"/>
        </w:rPr>
        <w:t>κ</w:t>
      </w:r>
      <w:r w:rsidR="00421147" w:rsidRPr="00922BCE">
        <w:rPr>
          <w:rFonts w:eastAsia="Calibri"/>
          <w:b/>
          <w:bCs/>
          <w:i/>
          <w:szCs w:val="24"/>
        </w:rPr>
        <w:t>αταμαρτυρῶ</w:t>
      </w:r>
      <w:r w:rsidR="00421147" w:rsidRPr="00BF0044">
        <w:rPr>
          <w:rFonts w:eastAsia="Calibri"/>
          <w:b/>
          <w:bCs/>
          <w:iCs/>
          <w:szCs w:val="24"/>
        </w:rPr>
        <w:t>:</w:t>
      </w:r>
      <w:r w:rsidR="00421147" w:rsidRPr="00BF0044">
        <w:rPr>
          <w:rFonts w:eastAsia="Calibri"/>
          <w:iCs/>
          <w:szCs w:val="24"/>
        </w:rPr>
        <w:t xml:space="preserve"> </w:t>
      </w:r>
      <w:r w:rsidR="00421147" w:rsidRPr="6CE9E6E0">
        <w:rPr>
          <w:rFonts w:eastAsia="Calibri"/>
          <w:szCs w:val="24"/>
        </w:rPr>
        <w:t>καταθέτω μαρτυρία</w:t>
      </w:r>
    </w:p>
    <w:p w14:paraId="1DE28CDB" w14:textId="77777777" w:rsidR="00922BCE" w:rsidRPr="00FB712E" w:rsidRDefault="00922BCE" w:rsidP="00922BCE">
      <w:pPr>
        <w:rPr>
          <w:i/>
          <w:iCs/>
          <w:szCs w:val="24"/>
        </w:rPr>
      </w:pPr>
      <w:r w:rsidRPr="74D78897">
        <w:rPr>
          <w:b/>
          <w:bCs/>
          <w:i/>
          <w:iCs/>
          <w:szCs w:val="24"/>
          <w:lang w:val="de-DE"/>
        </w:rPr>
        <w:t>κακῶς</w:t>
      </w:r>
      <w:r w:rsidRPr="74D78897">
        <w:rPr>
          <w:b/>
          <w:bCs/>
          <w:i/>
          <w:iCs/>
          <w:szCs w:val="24"/>
        </w:rPr>
        <w:t xml:space="preserve"> </w:t>
      </w:r>
      <w:r w:rsidRPr="74D78897">
        <w:rPr>
          <w:b/>
          <w:bCs/>
          <w:i/>
          <w:iCs/>
          <w:szCs w:val="24"/>
          <w:lang w:val="de-DE"/>
        </w:rPr>
        <w:t>ἀκού</w:t>
      </w:r>
      <w:r w:rsidRPr="74D78897">
        <w:rPr>
          <w:b/>
          <w:bCs/>
          <w:i/>
          <w:iCs/>
          <w:szCs w:val="24"/>
        </w:rPr>
        <w:t>ω</w:t>
      </w:r>
      <w:r w:rsidRPr="00BF0044">
        <w:rPr>
          <w:szCs w:val="24"/>
        </w:rPr>
        <w:t xml:space="preserve">: </w:t>
      </w:r>
      <w:r w:rsidRPr="74D78897">
        <w:rPr>
          <w:szCs w:val="24"/>
        </w:rPr>
        <w:t>κακολογούμαι</w:t>
      </w:r>
    </w:p>
    <w:p w14:paraId="01E40E8D" w14:textId="40B64087" w:rsidR="00421147" w:rsidRDefault="00BE00EA" w:rsidP="00421147">
      <w:pPr>
        <w:rPr>
          <w:rFonts w:eastAsia="Calibri"/>
          <w:b/>
          <w:bCs/>
          <w:szCs w:val="24"/>
        </w:rPr>
      </w:pPr>
      <w:r>
        <w:rPr>
          <w:rFonts w:eastAsia="Calibri"/>
          <w:b/>
          <w:bCs/>
          <w:i/>
          <w:szCs w:val="24"/>
        </w:rPr>
        <w:t xml:space="preserve">ἡ </w:t>
      </w:r>
      <w:r w:rsidR="00421147" w:rsidRPr="00922BCE">
        <w:rPr>
          <w:rFonts w:eastAsia="Calibri"/>
          <w:b/>
          <w:bCs/>
          <w:i/>
          <w:szCs w:val="24"/>
        </w:rPr>
        <w:t>ἀπόστασις</w:t>
      </w:r>
      <w:r w:rsidR="00421147" w:rsidRPr="00BF0044">
        <w:rPr>
          <w:rFonts w:eastAsia="Calibri"/>
          <w:iCs/>
          <w:szCs w:val="24"/>
        </w:rPr>
        <w:t>:</w:t>
      </w:r>
      <w:r w:rsidR="00421147" w:rsidRPr="6CE9E6E0">
        <w:rPr>
          <w:rFonts w:eastAsia="Calibri"/>
          <w:szCs w:val="24"/>
        </w:rPr>
        <w:t xml:space="preserve"> </w:t>
      </w:r>
      <w:r w:rsidR="00BF0044">
        <w:rPr>
          <w:rFonts w:eastAsia="Calibri"/>
          <w:szCs w:val="24"/>
        </w:rPr>
        <w:t xml:space="preserve">η </w:t>
      </w:r>
      <w:r w:rsidR="00421147" w:rsidRPr="6CE9E6E0">
        <w:rPr>
          <w:rFonts w:eastAsia="Calibri"/>
          <w:szCs w:val="24"/>
        </w:rPr>
        <w:t>αποστασία</w:t>
      </w:r>
    </w:p>
    <w:p w14:paraId="250EF03F" w14:textId="77777777" w:rsidR="00421147" w:rsidRDefault="00421147" w:rsidP="00421147">
      <w:pPr>
        <w:rPr>
          <w:rFonts w:eastAsia="Calibri"/>
          <w:i/>
          <w:iCs/>
          <w:szCs w:val="24"/>
        </w:rPr>
      </w:pPr>
      <w:r w:rsidRPr="00922BCE">
        <w:rPr>
          <w:rFonts w:eastAsia="Calibri"/>
          <w:b/>
          <w:bCs/>
          <w:i/>
          <w:szCs w:val="24"/>
        </w:rPr>
        <w:t>συνεξαμαρτάνω</w:t>
      </w:r>
      <w:r w:rsidRPr="00BF0044">
        <w:rPr>
          <w:rFonts w:eastAsia="Calibri"/>
          <w:iCs/>
          <w:szCs w:val="24"/>
        </w:rPr>
        <w:t>:</w:t>
      </w:r>
      <w:r w:rsidRPr="6CE9E6E0">
        <w:rPr>
          <w:rFonts w:eastAsia="Calibri"/>
          <w:i/>
          <w:iCs/>
          <w:szCs w:val="24"/>
        </w:rPr>
        <w:t xml:space="preserve"> </w:t>
      </w:r>
      <w:r w:rsidRPr="00922BCE">
        <w:rPr>
          <w:rFonts w:eastAsia="Calibri"/>
          <w:iCs/>
          <w:szCs w:val="24"/>
        </w:rPr>
        <w:t>συμμερίζομαι το λάθος</w:t>
      </w:r>
    </w:p>
    <w:p w14:paraId="6CB8AD54" w14:textId="77777777" w:rsidR="00421147" w:rsidRPr="005D6819" w:rsidRDefault="00421147" w:rsidP="00421147">
      <w:pPr>
        <w:rPr>
          <w:szCs w:val="24"/>
          <w:lang w:val="de-DE"/>
        </w:rPr>
      </w:pPr>
      <w:r w:rsidRPr="005D6819">
        <w:rPr>
          <w:b/>
          <w:bCs/>
          <w:szCs w:val="24"/>
        </w:rPr>
        <w:t>ΠΑΡΑΤΗΡΗΣΕΙΣ</w:t>
      </w:r>
      <w:r w:rsidRPr="005D6819">
        <w:rPr>
          <w:szCs w:val="24"/>
          <w:lang w:val="de-DE"/>
        </w:rPr>
        <w:t> </w:t>
      </w:r>
    </w:p>
    <w:p w14:paraId="03DE5067" w14:textId="77777777" w:rsidR="00421147" w:rsidRPr="005D6819" w:rsidRDefault="00421147" w:rsidP="00421147">
      <w:pPr>
        <w:rPr>
          <w:rFonts w:ascii="Calibri" w:eastAsia="Calibri" w:hAnsi="Calibri" w:cs="Times New Roman"/>
          <w:b/>
          <w:bCs/>
          <w:i/>
          <w:szCs w:val="24"/>
        </w:rPr>
      </w:pPr>
      <w:r w:rsidRPr="005D6819">
        <w:rPr>
          <w:b/>
          <w:bCs/>
          <w:szCs w:val="24"/>
        </w:rPr>
        <w:t xml:space="preserve">Γ1. </w:t>
      </w:r>
      <w:r w:rsidRPr="005D6819">
        <w:rPr>
          <w:rFonts w:ascii="Calibri" w:eastAsia="Calibri" w:hAnsi="Calibri" w:cs="Times New Roman"/>
          <w:bCs/>
          <w:szCs w:val="24"/>
        </w:rPr>
        <w:t>Να μεταφράσετε στη Νέα Ελληνική το απόσπασμα:</w:t>
      </w:r>
      <w:r w:rsidRPr="005D6819">
        <w:rPr>
          <w:rFonts w:ascii="Calibri" w:eastAsia="Calibri" w:hAnsi="Calibri" w:cs="Times New Roman"/>
          <w:b/>
          <w:bCs/>
          <w:szCs w:val="24"/>
        </w:rPr>
        <w:t xml:space="preserve"> «</w:t>
      </w:r>
      <w:r w:rsidRPr="005D6819">
        <w:rPr>
          <w:rFonts w:ascii="Calibri" w:hAnsi="Calibri"/>
          <w:b/>
          <w:bCs/>
          <w:i/>
          <w:szCs w:val="24"/>
        </w:rPr>
        <w:t>Δεῖ δέ με καὶ</w:t>
      </w:r>
      <w:r w:rsidRPr="005D6819">
        <w:rPr>
          <w:rFonts w:ascii="Calibri" w:eastAsia="Calibri" w:hAnsi="Calibri" w:cs="Times New Roman"/>
          <w:b/>
          <w:bCs/>
          <w:i/>
          <w:szCs w:val="24"/>
        </w:rPr>
        <w:t>…</w:t>
      </w:r>
      <w:r w:rsidRPr="005D6819">
        <w:rPr>
          <w:rFonts w:ascii="Calibri" w:eastAsia="Calibri" w:hAnsi="Calibri" w:cs="Times New Roman"/>
          <w:szCs w:val="24"/>
        </w:rPr>
        <w:t xml:space="preserve"> </w:t>
      </w:r>
      <w:r w:rsidRPr="005D6819">
        <w:rPr>
          <w:rFonts w:ascii="Calibri" w:hAnsi="Calibri"/>
          <w:b/>
          <w:bCs/>
          <w:i/>
          <w:szCs w:val="24"/>
        </w:rPr>
        <w:t>δεινὰ ἡγεῖται εἰργάσθαι</w:t>
      </w:r>
      <w:r w:rsidRPr="005D6819">
        <w:rPr>
          <w:rFonts w:ascii="Calibri" w:eastAsia="Calibri" w:hAnsi="Calibri" w:cs="Times New Roman"/>
          <w:b/>
          <w:bCs/>
          <w:i/>
          <w:szCs w:val="24"/>
        </w:rPr>
        <w:t>».</w:t>
      </w:r>
    </w:p>
    <w:p w14:paraId="7B4715EA" w14:textId="1742610A" w:rsidR="00421147" w:rsidRPr="005D6819" w:rsidRDefault="00421147" w:rsidP="00922BCE">
      <w:pPr>
        <w:jc w:val="right"/>
        <w:rPr>
          <w:rFonts w:ascii="Calibri" w:eastAsia="Calibri" w:hAnsi="Calibri" w:cs="Times New Roman"/>
          <w:b/>
          <w:bCs/>
          <w:szCs w:val="24"/>
        </w:rPr>
      </w:pPr>
      <w:r w:rsidRPr="005D6819">
        <w:rPr>
          <w:rFonts w:ascii="Calibri" w:eastAsia="Calibri" w:hAnsi="Calibri" w:cs="Times New Roman"/>
          <w:b/>
          <w:bCs/>
          <w:szCs w:val="24"/>
        </w:rPr>
        <w:t>Μονάδες 20</w:t>
      </w:r>
    </w:p>
    <w:p w14:paraId="68E05098" w14:textId="77777777" w:rsidR="006E64F1" w:rsidRDefault="00421147" w:rsidP="002F75D1">
      <w:pPr>
        <w:ind w:left="709" w:hanging="709"/>
        <w:rPr>
          <w:b/>
          <w:bCs/>
          <w:szCs w:val="24"/>
        </w:rPr>
      </w:pPr>
      <w:r w:rsidRPr="6CE9E6E0">
        <w:rPr>
          <w:b/>
          <w:bCs/>
          <w:szCs w:val="24"/>
        </w:rPr>
        <w:t>Γ4.</w:t>
      </w:r>
    </w:p>
    <w:p w14:paraId="71209F54" w14:textId="441B5D8A" w:rsidR="00421147" w:rsidRPr="00FC5253" w:rsidRDefault="00421147" w:rsidP="006E64F1">
      <w:pPr>
        <w:rPr>
          <w:szCs w:val="24"/>
          <w:lang w:val="de-DE"/>
        </w:rPr>
      </w:pPr>
      <w:r w:rsidRPr="6CE9E6E0">
        <w:rPr>
          <w:b/>
          <w:bCs/>
          <w:szCs w:val="24"/>
        </w:rPr>
        <w:t xml:space="preserve">α. </w:t>
      </w:r>
      <w:r w:rsidRPr="6CE9E6E0">
        <w:rPr>
          <w:szCs w:val="24"/>
        </w:rPr>
        <w:t xml:space="preserve">Να προσδιορίσετε την κύρια συντακτική λειτουργία των υπογραμμισμένων λέξεων/φράσεων του κειμένου: </w:t>
      </w:r>
    </w:p>
    <w:p w14:paraId="0B8D4AE3" w14:textId="2DCA06A6" w:rsidR="00421147" w:rsidRPr="00FC5253" w:rsidRDefault="002F75D1" w:rsidP="006E64F1">
      <w:pPr>
        <w:ind w:firstLine="357"/>
        <w:rPr>
          <w:b/>
          <w:bCs/>
          <w:i/>
          <w:iCs/>
          <w:szCs w:val="24"/>
        </w:rPr>
      </w:pPr>
      <w:r w:rsidRPr="002F75D1">
        <w:rPr>
          <w:b/>
          <w:bCs/>
          <w:i/>
          <w:iCs/>
          <w:szCs w:val="24"/>
          <w:lang w:val="de-DE"/>
        </w:rPr>
        <w:t>ἀ</w:t>
      </w:r>
      <w:r w:rsidR="00421147" w:rsidRPr="6CE9E6E0">
        <w:rPr>
          <w:b/>
          <w:bCs/>
          <w:i/>
          <w:iCs/>
          <w:szCs w:val="24"/>
          <w:lang w:val="de-DE"/>
        </w:rPr>
        <w:t>πολογήσασθαι</w:t>
      </w:r>
      <w:r w:rsidR="00421147" w:rsidRPr="00374FFB">
        <w:rPr>
          <w:szCs w:val="24"/>
          <w:lang w:val="de-DE"/>
        </w:rPr>
        <w:t>:</w:t>
      </w:r>
      <w:r w:rsidR="00421147" w:rsidRPr="6CE9E6E0">
        <w:rPr>
          <w:b/>
          <w:bCs/>
          <w:i/>
          <w:iCs/>
          <w:szCs w:val="24"/>
        </w:rPr>
        <w:t xml:space="preserve"> </w:t>
      </w:r>
      <w:r w:rsidR="00374FFB">
        <w:rPr>
          <w:b/>
          <w:bCs/>
          <w:i/>
          <w:iCs/>
          <w:szCs w:val="24"/>
        </w:rPr>
        <w:tab/>
      </w:r>
      <w:r w:rsidR="006E64F1">
        <w:rPr>
          <w:b/>
          <w:bCs/>
          <w:i/>
          <w:iCs/>
          <w:szCs w:val="24"/>
        </w:rPr>
        <w:tab/>
      </w:r>
      <w:r w:rsidRPr="002F75D1">
        <w:rPr>
          <w:rFonts w:ascii="Calibri" w:eastAsia="Calibri" w:hAnsi="Calibri" w:cs="Times New Roman"/>
          <w:bCs/>
        </w:rPr>
        <w:t>είναι ……………………………</w:t>
      </w:r>
      <w:r w:rsidR="00126BC3">
        <w:rPr>
          <w:rFonts w:ascii="Calibri" w:eastAsia="Calibri" w:hAnsi="Calibri" w:cs="Times New Roman"/>
          <w:bCs/>
        </w:rPr>
        <w:t>………</w:t>
      </w:r>
      <w:r w:rsidR="00374FFB">
        <w:rPr>
          <w:rFonts w:ascii="Calibri" w:eastAsia="Calibri" w:hAnsi="Calibri" w:cs="Times New Roman"/>
          <w:bCs/>
        </w:rPr>
        <w:tab/>
      </w:r>
      <w:r w:rsidR="00374FFB">
        <w:rPr>
          <w:rFonts w:ascii="Calibri" w:eastAsia="Calibri" w:hAnsi="Calibri" w:cs="Times New Roman"/>
          <w:bCs/>
        </w:rPr>
        <w:tab/>
      </w:r>
      <w:r w:rsidRPr="002F75D1">
        <w:rPr>
          <w:rFonts w:ascii="Calibri" w:eastAsia="Calibri" w:hAnsi="Calibri" w:cs="Times New Roman"/>
          <w:bCs/>
        </w:rPr>
        <w:t>στο …………………………………</w:t>
      </w:r>
    </w:p>
    <w:p w14:paraId="467E9332" w14:textId="09C335CA" w:rsidR="00421147" w:rsidRPr="002F75D1" w:rsidRDefault="00421147" w:rsidP="006E64F1">
      <w:pPr>
        <w:ind w:firstLine="357"/>
        <w:rPr>
          <w:b/>
          <w:bCs/>
          <w:i/>
          <w:iCs/>
          <w:szCs w:val="24"/>
        </w:rPr>
      </w:pPr>
      <w:r w:rsidRPr="6CE9E6E0">
        <w:rPr>
          <w:b/>
          <w:bCs/>
          <w:i/>
          <w:iCs/>
          <w:szCs w:val="24"/>
          <w:lang w:val="de-DE"/>
        </w:rPr>
        <w:t>πατέρα</w:t>
      </w:r>
      <w:r w:rsidRPr="00374FFB">
        <w:rPr>
          <w:szCs w:val="24"/>
          <w:lang w:val="de-DE"/>
        </w:rPr>
        <w:t>:</w:t>
      </w:r>
      <w:r w:rsidR="002F75D1" w:rsidRPr="00374FFB">
        <w:rPr>
          <w:szCs w:val="24"/>
        </w:rPr>
        <w:t xml:space="preserve"> </w:t>
      </w:r>
      <w:r w:rsidR="00374FFB">
        <w:rPr>
          <w:szCs w:val="24"/>
        </w:rPr>
        <w:tab/>
      </w:r>
      <w:r w:rsidR="00374FFB">
        <w:rPr>
          <w:szCs w:val="24"/>
        </w:rPr>
        <w:tab/>
      </w:r>
      <w:r w:rsidR="006E64F1">
        <w:rPr>
          <w:szCs w:val="24"/>
        </w:rPr>
        <w:tab/>
      </w:r>
      <w:r w:rsidR="002F75D1" w:rsidRPr="002F75D1">
        <w:rPr>
          <w:rFonts w:ascii="Calibri" w:eastAsia="Calibri" w:hAnsi="Calibri" w:cs="Times New Roman"/>
          <w:bCs/>
        </w:rPr>
        <w:t>είναι ……………………………</w:t>
      </w:r>
      <w:r w:rsidR="002F75D1">
        <w:rPr>
          <w:rFonts w:ascii="Calibri" w:eastAsia="Calibri" w:hAnsi="Calibri" w:cs="Times New Roman"/>
          <w:bCs/>
        </w:rPr>
        <w:t>………</w:t>
      </w:r>
      <w:r w:rsidR="00126BC3">
        <w:rPr>
          <w:rFonts w:ascii="Calibri" w:eastAsia="Calibri" w:hAnsi="Calibri" w:cs="Times New Roman"/>
          <w:bCs/>
        </w:rPr>
        <w:tab/>
      </w:r>
      <w:r w:rsidR="00374FFB">
        <w:rPr>
          <w:rFonts w:ascii="Calibri" w:eastAsia="Calibri" w:hAnsi="Calibri" w:cs="Times New Roman"/>
          <w:bCs/>
        </w:rPr>
        <w:tab/>
      </w:r>
      <w:r w:rsidR="002F75D1" w:rsidRPr="002F75D1">
        <w:rPr>
          <w:rFonts w:ascii="Calibri" w:eastAsia="Calibri" w:hAnsi="Calibri" w:cs="Times New Roman"/>
          <w:bCs/>
        </w:rPr>
        <w:t>στο …………………………………</w:t>
      </w:r>
    </w:p>
    <w:p w14:paraId="00E1CFDE" w14:textId="357AAA34" w:rsidR="00421147" w:rsidRPr="00FC5253" w:rsidRDefault="00421147" w:rsidP="006E64F1">
      <w:pPr>
        <w:ind w:firstLine="357"/>
        <w:rPr>
          <w:b/>
          <w:bCs/>
          <w:i/>
          <w:iCs/>
          <w:szCs w:val="24"/>
          <w:lang w:val="de-DE"/>
        </w:rPr>
      </w:pPr>
      <w:r w:rsidRPr="6CE9E6E0">
        <w:rPr>
          <w:b/>
          <w:bCs/>
          <w:i/>
          <w:iCs/>
          <w:szCs w:val="24"/>
        </w:rPr>
        <w:t>τῶν πεπραγμένων</w:t>
      </w:r>
      <w:r w:rsidRPr="00374FFB">
        <w:rPr>
          <w:szCs w:val="24"/>
        </w:rPr>
        <w:t>:</w:t>
      </w:r>
      <w:r w:rsidRPr="6CE9E6E0">
        <w:rPr>
          <w:b/>
          <w:bCs/>
          <w:i/>
          <w:iCs/>
          <w:szCs w:val="24"/>
          <w:lang w:val="de-DE"/>
        </w:rPr>
        <w:t xml:space="preserve"> </w:t>
      </w:r>
      <w:r w:rsidR="00374FFB">
        <w:rPr>
          <w:b/>
          <w:bCs/>
          <w:i/>
          <w:iCs/>
          <w:szCs w:val="24"/>
          <w:lang w:val="de-DE"/>
        </w:rPr>
        <w:tab/>
      </w:r>
      <w:r w:rsidR="002F75D1">
        <w:rPr>
          <w:rFonts w:ascii="Calibri" w:eastAsia="Calibri" w:hAnsi="Calibri" w:cs="Times New Roman"/>
          <w:bCs/>
        </w:rPr>
        <w:t>είναι ………………………</w:t>
      </w:r>
      <w:r w:rsidR="00126BC3">
        <w:rPr>
          <w:rFonts w:ascii="Calibri" w:eastAsia="Calibri" w:hAnsi="Calibri" w:cs="Times New Roman"/>
          <w:bCs/>
        </w:rPr>
        <w:t>…………</w:t>
      </w:r>
      <w:r w:rsidR="00BE00EA">
        <w:rPr>
          <w:rFonts w:ascii="Calibri" w:eastAsia="Calibri" w:hAnsi="Calibri" w:cs="Times New Roman"/>
          <w:bCs/>
        </w:rPr>
        <w:t>…</w:t>
      </w:r>
      <w:r w:rsidR="002F75D1">
        <w:rPr>
          <w:rFonts w:ascii="Calibri" w:eastAsia="Calibri" w:hAnsi="Calibri" w:cs="Times New Roman"/>
          <w:bCs/>
        </w:rPr>
        <w:t xml:space="preserve">   </w:t>
      </w:r>
      <w:r w:rsidR="00374FFB">
        <w:rPr>
          <w:rFonts w:ascii="Calibri" w:eastAsia="Calibri" w:hAnsi="Calibri" w:cs="Times New Roman"/>
          <w:bCs/>
        </w:rPr>
        <w:tab/>
      </w:r>
      <w:r w:rsidR="002F75D1" w:rsidRPr="002F75D1">
        <w:rPr>
          <w:rFonts w:ascii="Calibri" w:eastAsia="Calibri" w:hAnsi="Calibri" w:cs="Times New Roman"/>
          <w:bCs/>
        </w:rPr>
        <w:t>στο …………………………………</w:t>
      </w:r>
    </w:p>
    <w:p w14:paraId="71F01DEF" w14:textId="77A2BE61" w:rsidR="00421147" w:rsidRPr="00FC5253" w:rsidRDefault="002F75D1" w:rsidP="006E64F1">
      <w:pPr>
        <w:ind w:firstLine="357"/>
        <w:rPr>
          <w:b/>
          <w:bCs/>
          <w:i/>
          <w:iCs/>
          <w:szCs w:val="24"/>
          <w:lang w:val="de-DE"/>
        </w:rPr>
      </w:pPr>
      <w:r>
        <w:rPr>
          <w:b/>
          <w:bCs/>
          <w:i/>
          <w:iCs/>
          <w:szCs w:val="24"/>
        </w:rPr>
        <w:t>δ</w:t>
      </w:r>
      <w:r w:rsidR="00421147" w:rsidRPr="6CE9E6E0">
        <w:rPr>
          <w:b/>
          <w:bCs/>
          <w:i/>
          <w:iCs/>
          <w:szCs w:val="24"/>
          <w:lang w:val="de-DE"/>
        </w:rPr>
        <w:t>εινά</w:t>
      </w:r>
      <w:r w:rsidR="00421147" w:rsidRPr="00374FFB">
        <w:rPr>
          <w:szCs w:val="24"/>
          <w:lang w:val="de-DE"/>
        </w:rPr>
        <w:t>:</w:t>
      </w:r>
      <w:r w:rsidR="00421147" w:rsidRPr="6CE9E6E0">
        <w:rPr>
          <w:b/>
          <w:bCs/>
          <w:i/>
          <w:iCs/>
          <w:szCs w:val="24"/>
          <w:lang w:val="de-DE"/>
        </w:rPr>
        <w:t xml:space="preserve"> </w:t>
      </w:r>
      <w:r w:rsidR="00374FFB">
        <w:rPr>
          <w:b/>
          <w:bCs/>
          <w:i/>
          <w:iCs/>
          <w:szCs w:val="24"/>
          <w:lang w:val="de-DE"/>
        </w:rPr>
        <w:tab/>
      </w:r>
      <w:r w:rsidR="00374FFB">
        <w:rPr>
          <w:b/>
          <w:bCs/>
          <w:i/>
          <w:iCs/>
          <w:szCs w:val="24"/>
          <w:lang w:val="de-DE"/>
        </w:rPr>
        <w:tab/>
      </w:r>
      <w:r w:rsidR="00374FFB">
        <w:rPr>
          <w:b/>
          <w:bCs/>
          <w:i/>
          <w:iCs/>
          <w:szCs w:val="24"/>
          <w:lang w:val="de-DE"/>
        </w:rPr>
        <w:tab/>
      </w:r>
      <w:r w:rsidRPr="002F75D1">
        <w:rPr>
          <w:rFonts w:ascii="Calibri" w:eastAsia="Calibri" w:hAnsi="Calibri" w:cs="Times New Roman"/>
          <w:bCs/>
        </w:rPr>
        <w:t>είναι</w:t>
      </w:r>
      <w:r w:rsidRPr="002F75D1">
        <w:rPr>
          <w:rFonts w:ascii="Calibri" w:eastAsia="Calibri" w:hAnsi="Calibri" w:cs="Times New Roman"/>
          <w:bCs/>
          <w:lang w:val="de-DE"/>
        </w:rPr>
        <w:t xml:space="preserve"> ……………………………</w:t>
      </w:r>
      <w:r>
        <w:rPr>
          <w:rFonts w:ascii="Calibri" w:eastAsia="Calibri" w:hAnsi="Calibri" w:cs="Times New Roman"/>
          <w:bCs/>
          <w:lang w:val="de-DE"/>
        </w:rPr>
        <w:t>………</w:t>
      </w:r>
      <w:r w:rsidRPr="002F75D1">
        <w:rPr>
          <w:rFonts w:ascii="Calibri" w:eastAsia="Calibri" w:hAnsi="Calibri" w:cs="Times New Roman"/>
          <w:bCs/>
          <w:lang w:val="de-DE"/>
        </w:rPr>
        <w:t xml:space="preserve"> </w:t>
      </w:r>
      <w:r>
        <w:rPr>
          <w:rFonts w:ascii="Calibri" w:eastAsia="Calibri" w:hAnsi="Calibri" w:cs="Times New Roman"/>
          <w:bCs/>
          <w:lang w:val="de-DE"/>
        </w:rPr>
        <w:t xml:space="preserve">  </w:t>
      </w:r>
      <w:r w:rsidR="00374FFB">
        <w:rPr>
          <w:rFonts w:ascii="Calibri" w:eastAsia="Calibri" w:hAnsi="Calibri" w:cs="Times New Roman"/>
          <w:bCs/>
          <w:lang w:val="de-DE"/>
        </w:rPr>
        <w:tab/>
      </w:r>
      <w:r w:rsidRPr="002F75D1">
        <w:rPr>
          <w:rFonts w:ascii="Calibri" w:eastAsia="Calibri" w:hAnsi="Calibri" w:cs="Times New Roman"/>
          <w:bCs/>
        </w:rPr>
        <w:t>στο</w:t>
      </w:r>
      <w:r w:rsidRPr="002F75D1">
        <w:rPr>
          <w:rFonts w:ascii="Calibri" w:eastAsia="Calibri" w:hAnsi="Calibri" w:cs="Times New Roman"/>
          <w:bCs/>
          <w:lang w:val="de-DE"/>
        </w:rPr>
        <w:t xml:space="preserve"> …………………………………</w:t>
      </w:r>
    </w:p>
    <w:p w14:paraId="23B95310" w14:textId="62D03CD7" w:rsidR="00421147" w:rsidRPr="002F75D1" w:rsidRDefault="00421147" w:rsidP="006E64F1">
      <w:pPr>
        <w:ind w:firstLine="357"/>
        <w:rPr>
          <w:b/>
          <w:bCs/>
          <w:szCs w:val="24"/>
          <w:lang w:val="de-DE"/>
        </w:rPr>
      </w:pPr>
      <w:r w:rsidRPr="6CE9E6E0">
        <w:rPr>
          <w:b/>
          <w:bCs/>
          <w:i/>
          <w:iCs/>
          <w:szCs w:val="24"/>
          <w:lang w:val="de-DE"/>
        </w:rPr>
        <w:t>ὅλη</w:t>
      </w:r>
      <w:r w:rsidRPr="00374FFB">
        <w:rPr>
          <w:szCs w:val="24"/>
          <w:lang w:val="de-DE"/>
        </w:rPr>
        <w:t>:</w:t>
      </w:r>
      <w:r w:rsidR="002F75D1" w:rsidRPr="002F75D1">
        <w:rPr>
          <w:b/>
          <w:bCs/>
          <w:i/>
          <w:iCs/>
          <w:szCs w:val="24"/>
          <w:lang w:val="de-DE"/>
        </w:rPr>
        <w:t xml:space="preserve"> </w:t>
      </w:r>
      <w:r w:rsidR="00126BC3">
        <w:rPr>
          <w:b/>
          <w:bCs/>
          <w:i/>
          <w:iCs/>
          <w:szCs w:val="24"/>
          <w:lang w:val="de-DE"/>
        </w:rPr>
        <w:tab/>
      </w:r>
      <w:r w:rsidR="00126BC3">
        <w:rPr>
          <w:b/>
          <w:bCs/>
          <w:i/>
          <w:iCs/>
          <w:szCs w:val="24"/>
          <w:lang w:val="de-DE"/>
        </w:rPr>
        <w:tab/>
      </w:r>
      <w:r w:rsidR="00126BC3">
        <w:rPr>
          <w:b/>
          <w:bCs/>
          <w:i/>
          <w:iCs/>
          <w:szCs w:val="24"/>
          <w:lang w:val="de-DE"/>
        </w:rPr>
        <w:tab/>
      </w:r>
      <w:r w:rsidR="002F75D1" w:rsidRPr="002F75D1">
        <w:rPr>
          <w:rFonts w:ascii="Calibri" w:eastAsia="Calibri" w:hAnsi="Calibri" w:cs="Times New Roman"/>
          <w:bCs/>
        </w:rPr>
        <w:t>είναι</w:t>
      </w:r>
      <w:r w:rsidR="002F75D1" w:rsidRPr="002F75D1">
        <w:rPr>
          <w:rFonts w:ascii="Calibri" w:eastAsia="Calibri" w:hAnsi="Calibri" w:cs="Times New Roman"/>
          <w:bCs/>
          <w:lang w:val="de-DE"/>
        </w:rPr>
        <w:t xml:space="preserve"> ……………………………</w:t>
      </w:r>
      <w:r w:rsidR="002F75D1">
        <w:rPr>
          <w:rFonts w:ascii="Calibri" w:eastAsia="Calibri" w:hAnsi="Calibri" w:cs="Times New Roman"/>
          <w:bCs/>
          <w:lang w:val="de-DE"/>
        </w:rPr>
        <w:t>………</w:t>
      </w:r>
      <w:r w:rsidR="00126BC3">
        <w:rPr>
          <w:rFonts w:ascii="Calibri" w:eastAsia="Calibri" w:hAnsi="Calibri" w:cs="Times New Roman"/>
          <w:bCs/>
          <w:lang w:val="de-DE"/>
        </w:rPr>
        <w:tab/>
      </w:r>
      <w:r w:rsidR="002F75D1">
        <w:rPr>
          <w:rFonts w:ascii="Calibri" w:eastAsia="Calibri" w:hAnsi="Calibri" w:cs="Times New Roman"/>
          <w:bCs/>
          <w:lang w:val="de-DE"/>
        </w:rPr>
        <w:t xml:space="preserve"> </w:t>
      </w:r>
      <w:r w:rsidR="00BE00EA">
        <w:rPr>
          <w:rFonts w:ascii="Calibri" w:eastAsia="Calibri" w:hAnsi="Calibri" w:cs="Times New Roman"/>
          <w:bCs/>
          <w:lang w:val="de-DE"/>
        </w:rPr>
        <w:tab/>
      </w:r>
      <w:r w:rsidR="002F75D1" w:rsidRPr="002F75D1">
        <w:rPr>
          <w:rFonts w:ascii="Calibri" w:eastAsia="Calibri" w:hAnsi="Calibri" w:cs="Times New Roman"/>
          <w:bCs/>
        </w:rPr>
        <w:t>στο</w:t>
      </w:r>
      <w:r w:rsidR="002F75D1" w:rsidRPr="002F75D1">
        <w:rPr>
          <w:rFonts w:ascii="Calibri" w:eastAsia="Calibri" w:hAnsi="Calibri" w:cs="Times New Roman"/>
          <w:bCs/>
          <w:lang w:val="de-DE"/>
        </w:rPr>
        <w:t xml:space="preserve"> …………………………………</w:t>
      </w:r>
    </w:p>
    <w:p w14:paraId="0471784E" w14:textId="77777777" w:rsidR="003368EB" w:rsidRDefault="00421147" w:rsidP="003368EB">
      <w:pPr>
        <w:jc w:val="right"/>
        <w:rPr>
          <w:szCs w:val="24"/>
          <w:lang w:val="de-DE"/>
        </w:rPr>
      </w:pPr>
      <w:r w:rsidRPr="000E3AA8">
        <w:rPr>
          <w:szCs w:val="24"/>
          <w:lang w:val="de-DE"/>
        </w:rPr>
        <w:t xml:space="preserve"> (</w:t>
      </w:r>
      <w:r w:rsidRPr="6CE9E6E0">
        <w:rPr>
          <w:szCs w:val="24"/>
        </w:rPr>
        <w:t>μονάδες</w:t>
      </w:r>
      <w:r w:rsidRPr="000E3AA8">
        <w:rPr>
          <w:szCs w:val="24"/>
          <w:lang w:val="de-DE"/>
        </w:rPr>
        <w:t xml:space="preserve"> 5)</w:t>
      </w:r>
      <w:r w:rsidRPr="6CE9E6E0">
        <w:rPr>
          <w:szCs w:val="24"/>
          <w:lang w:val="de-DE"/>
        </w:rPr>
        <w:t> </w:t>
      </w:r>
    </w:p>
    <w:p w14:paraId="7A329B9E" w14:textId="3152C25B" w:rsidR="00421147" w:rsidRPr="003368EB" w:rsidRDefault="00421147" w:rsidP="003368EB">
      <w:pPr>
        <w:rPr>
          <w:szCs w:val="24"/>
          <w:lang w:val="de-DE"/>
        </w:rPr>
      </w:pPr>
      <w:r w:rsidRPr="003368EB">
        <w:rPr>
          <w:b/>
          <w:bCs/>
          <w:szCs w:val="24"/>
        </w:rPr>
        <w:t>β</w:t>
      </w:r>
      <w:r w:rsidRPr="003368EB">
        <w:rPr>
          <w:b/>
          <w:bCs/>
          <w:szCs w:val="24"/>
          <w:lang w:val="de-DE"/>
        </w:rPr>
        <w:t>.</w:t>
      </w:r>
      <w:r w:rsidRPr="6CE9E6E0">
        <w:rPr>
          <w:szCs w:val="24"/>
          <w:lang w:val="de-DE"/>
        </w:rPr>
        <w:t xml:space="preserve"> «</w:t>
      </w:r>
      <w:bookmarkStart w:id="1" w:name="_Hlk96153393"/>
      <w:r w:rsidR="007935FD" w:rsidRPr="007935FD">
        <w:rPr>
          <w:b/>
          <w:bCs/>
          <w:i/>
          <w:iCs/>
          <w:szCs w:val="24"/>
          <w:lang w:val="de-DE"/>
        </w:rPr>
        <w:t>ἐπειδὴ δὲ ἡ πόλις ὅλη κακῶς ἐβουλεύσατο ἀποστᾶσα καὶ ἥμαρτε [τῆς ὑμετέρας γνώμης]</w:t>
      </w:r>
      <w:bookmarkEnd w:id="1"/>
      <w:r w:rsidR="007935FD" w:rsidRPr="007935FD">
        <w:rPr>
          <w:b/>
          <w:bCs/>
          <w:i/>
          <w:iCs/>
          <w:szCs w:val="24"/>
          <w:lang w:val="de-DE"/>
        </w:rPr>
        <w:t xml:space="preserve">, </w:t>
      </w:r>
      <w:bookmarkStart w:id="2" w:name="_Hlk96153485"/>
      <w:r w:rsidR="007935FD" w:rsidRPr="007935FD">
        <w:rPr>
          <w:b/>
          <w:bCs/>
          <w:i/>
          <w:iCs/>
          <w:szCs w:val="24"/>
          <w:lang w:val="de-DE"/>
        </w:rPr>
        <w:t>μετὰ τῆς πόλεως ὅλης ἠναγκάσθη συνεξαμαρτεῖν</w:t>
      </w:r>
      <w:bookmarkEnd w:id="2"/>
      <w:r w:rsidRPr="6CE9E6E0">
        <w:rPr>
          <w:i/>
          <w:iCs/>
          <w:szCs w:val="24"/>
          <w:lang w:val="de-DE"/>
        </w:rPr>
        <w:t>»</w:t>
      </w:r>
      <w:r w:rsidRPr="6CE9E6E0">
        <w:rPr>
          <w:szCs w:val="24"/>
          <w:lang w:val="de-DE"/>
        </w:rPr>
        <w:t>:</w:t>
      </w:r>
      <w:r w:rsidR="006A1B53" w:rsidRPr="006A1B53">
        <w:rPr>
          <w:szCs w:val="24"/>
          <w:lang w:val="de-DE"/>
        </w:rPr>
        <w:t xml:space="preserve"> </w:t>
      </w:r>
      <w:r w:rsidR="006A1B53">
        <w:rPr>
          <w:szCs w:val="24"/>
        </w:rPr>
        <w:t>Να</w:t>
      </w:r>
      <w:r w:rsidR="006A1B53" w:rsidRPr="006A1B53">
        <w:rPr>
          <w:szCs w:val="24"/>
          <w:lang w:val="de-DE"/>
        </w:rPr>
        <w:t xml:space="preserve"> </w:t>
      </w:r>
      <w:r w:rsidR="006A1B53">
        <w:rPr>
          <w:szCs w:val="24"/>
        </w:rPr>
        <w:t>διακρίνετε</w:t>
      </w:r>
      <w:r w:rsidR="006A1B53" w:rsidRPr="006A1B53">
        <w:rPr>
          <w:szCs w:val="24"/>
          <w:lang w:val="de-DE"/>
        </w:rPr>
        <w:t xml:space="preserve"> </w:t>
      </w:r>
      <w:r w:rsidR="006A1B53">
        <w:rPr>
          <w:szCs w:val="24"/>
        </w:rPr>
        <w:t>τις</w:t>
      </w:r>
      <w:r w:rsidR="006A1B53" w:rsidRPr="006A1B53">
        <w:rPr>
          <w:szCs w:val="24"/>
          <w:lang w:val="de-DE"/>
        </w:rPr>
        <w:t xml:space="preserve"> </w:t>
      </w:r>
      <w:r w:rsidR="006A1B53">
        <w:rPr>
          <w:szCs w:val="24"/>
        </w:rPr>
        <w:t>προτάσεις</w:t>
      </w:r>
      <w:r w:rsidR="006A1B53" w:rsidRPr="006A1B53">
        <w:rPr>
          <w:szCs w:val="24"/>
          <w:lang w:val="de-DE"/>
        </w:rPr>
        <w:t xml:space="preserve"> </w:t>
      </w:r>
      <w:r w:rsidR="006A1B53">
        <w:rPr>
          <w:szCs w:val="24"/>
        </w:rPr>
        <w:lastRenderedPageBreak/>
        <w:t>στο</w:t>
      </w:r>
      <w:r w:rsidR="006A1B53" w:rsidRPr="006A1B53">
        <w:rPr>
          <w:szCs w:val="24"/>
          <w:lang w:val="de-DE"/>
        </w:rPr>
        <w:t xml:space="preserve"> </w:t>
      </w:r>
      <w:r w:rsidR="006A1B53">
        <w:rPr>
          <w:szCs w:val="24"/>
        </w:rPr>
        <w:t>παραπάνω</w:t>
      </w:r>
      <w:r w:rsidR="006A1B53" w:rsidRPr="006A1B53">
        <w:rPr>
          <w:szCs w:val="24"/>
          <w:lang w:val="de-DE"/>
        </w:rPr>
        <w:t xml:space="preserve"> </w:t>
      </w:r>
      <w:r w:rsidR="006A1B53">
        <w:rPr>
          <w:szCs w:val="24"/>
        </w:rPr>
        <w:t>απόσπασμα</w:t>
      </w:r>
      <w:r w:rsidR="006A1B53" w:rsidRPr="006A1B53">
        <w:rPr>
          <w:szCs w:val="24"/>
          <w:lang w:val="de-DE"/>
        </w:rPr>
        <w:t xml:space="preserve"> </w:t>
      </w:r>
      <w:r w:rsidR="006A1B53">
        <w:rPr>
          <w:szCs w:val="24"/>
        </w:rPr>
        <w:t>και</w:t>
      </w:r>
      <w:r w:rsidR="006A1B53" w:rsidRPr="006A1B53">
        <w:rPr>
          <w:szCs w:val="24"/>
          <w:lang w:val="de-DE"/>
        </w:rPr>
        <w:t xml:space="preserve"> </w:t>
      </w:r>
      <w:r w:rsidR="006A1B53">
        <w:rPr>
          <w:szCs w:val="24"/>
        </w:rPr>
        <w:t>να</w:t>
      </w:r>
      <w:r w:rsidR="006A1B53" w:rsidRPr="006A1B53">
        <w:rPr>
          <w:szCs w:val="24"/>
          <w:lang w:val="de-DE"/>
        </w:rPr>
        <w:t xml:space="preserve"> </w:t>
      </w:r>
      <w:r w:rsidR="006A1B53">
        <w:rPr>
          <w:szCs w:val="24"/>
        </w:rPr>
        <w:t>προσδιορίσετε</w:t>
      </w:r>
      <w:r w:rsidR="006A1B53" w:rsidRPr="006A1B53">
        <w:rPr>
          <w:szCs w:val="24"/>
          <w:lang w:val="de-DE"/>
        </w:rPr>
        <w:t xml:space="preserve"> </w:t>
      </w:r>
      <w:r w:rsidR="006A1B53">
        <w:rPr>
          <w:szCs w:val="24"/>
        </w:rPr>
        <w:t>το</w:t>
      </w:r>
      <w:r w:rsidR="006A1B53" w:rsidRPr="006A1B53">
        <w:rPr>
          <w:szCs w:val="24"/>
          <w:lang w:val="de-DE"/>
        </w:rPr>
        <w:t xml:space="preserve"> </w:t>
      </w:r>
      <w:r w:rsidR="006A1B53">
        <w:rPr>
          <w:szCs w:val="24"/>
        </w:rPr>
        <w:t>είδος</w:t>
      </w:r>
      <w:r w:rsidR="006A1B53" w:rsidRPr="006A1B53">
        <w:rPr>
          <w:szCs w:val="24"/>
          <w:lang w:val="de-DE"/>
        </w:rPr>
        <w:t xml:space="preserve"> </w:t>
      </w:r>
      <w:r w:rsidR="006A1B53">
        <w:rPr>
          <w:szCs w:val="24"/>
        </w:rPr>
        <w:t>της</w:t>
      </w:r>
      <w:r w:rsidR="00671C6B">
        <w:rPr>
          <w:szCs w:val="24"/>
        </w:rPr>
        <w:t>/</w:t>
      </w:r>
      <w:r w:rsidR="005F08F8">
        <w:rPr>
          <w:szCs w:val="24"/>
        </w:rPr>
        <w:t>των</w:t>
      </w:r>
      <w:r w:rsidR="006A1B53">
        <w:rPr>
          <w:szCs w:val="24"/>
        </w:rPr>
        <w:t xml:space="preserve"> δε</w:t>
      </w:r>
      <w:r w:rsidR="005F08F8">
        <w:rPr>
          <w:szCs w:val="24"/>
        </w:rPr>
        <w:t>υτερεύουσας/ουσών πρότασης</w:t>
      </w:r>
      <w:r w:rsidR="00671C6B">
        <w:rPr>
          <w:szCs w:val="24"/>
        </w:rPr>
        <w:t>/προτάσεων.</w:t>
      </w:r>
      <w:r w:rsidRPr="006A1B53">
        <w:rPr>
          <w:szCs w:val="24"/>
          <w:lang w:val="de-DE"/>
        </w:rPr>
        <w:t xml:space="preserve"> </w:t>
      </w:r>
    </w:p>
    <w:p w14:paraId="0289060C" w14:textId="77777777" w:rsidR="00421147" w:rsidRPr="000D5C74" w:rsidRDefault="00421147" w:rsidP="00421147">
      <w:pPr>
        <w:jc w:val="right"/>
        <w:rPr>
          <w:szCs w:val="24"/>
          <w:lang w:val="de-DE"/>
        </w:rPr>
      </w:pPr>
      <w:r w:rsidRPr="6CE9E6E0">
        <w:rPr>
          <w:szCs w:val="24"/>
        </w:rPr>
        <w:t>(μονάδες 5)</w:t>
      </w:r>
      <w:r w:rsidRPr="6CE9E6E0">
        <w:rPr>
          <w:szCs w:val="24"/>
          <w:lang w:val="de-DE"/>
        </w:rPr>
        <w:t> </w:t>
      </w:r>
    </w:p>
    <w:p w14:paraId="436C7F9E" w14:textId="5CA6A856" w:rsidR="00421147" w:rsidRPr="00517FF8" w:rsidRDefault="00421147" w:rsidP="00517FF8">
      <w:pPr>
        <w:jc w:val="right"/>
        <w:rPr>
          <w:szCs w:val="24"/>
          <w:lang w:val="de-DE"/>
        </w:rPr>
      </w:pPr>
      <w:r w:rsidRPr="000D5C74">
        <w:rPr>
          <w:b/>
          <w:bCs/>
          <w:szCs w:val="24"/>
        </w:rPr>
        <w:t>Μονάδες 10</w:t>
      </w:r>
      <w:r w:rsidRPr="000D5C74">
        <w:rPr>
          <w:szCs w:val="24"/>
          <w:lang w:val="de-DE"/>
        </w:rPr>
        <w:t> </w:t>
      </w:r>
    </w:p>
    <w:sectPr w:rsidR="00421147" w:rsidRPr="00517FF8" w:rsidSect="00B66208">
      <w:pgSz w:w="11906" w:h="16838"/>
      <w:pgMar w:top="1418" w:right="1418" w:bottom="1418" w:left="1418" w:header="709" w:footer="709" w:gutter="0"/>
      <w:pgNumType w:start="3"/>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1"/>
    <w:family w:val="roman"/>
    <w:pitch w:val="variable"/>
    <w:sig w:usb0="E0002EFF" w:usb1="C0007843" w:usb2="00000009" w:usb3="00000000" w:csb0="000001FF" w:csb1="00000000"/>
  </w:font>
  <w:font w:name="Calibri">
    <w:panose1 w:val="020F0502020204030204"/>
    <w:charset w:val="A1"/>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A1"/>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DA1460"/>
    <w:multiLevelType w:val="hybridMultilevel"/>
    <w:tmpl w:val="CE18FDBA"/>
    <w:lvl w:ilvl="0" w:tplc="8356E442">
      <w:start w:val="1"/>
      <w:numFmt w:val="decimal"/>
      <w:lvlText w:val="%1."/>
      <w:lvlJc w:val="left"/>
      <w:pPr>
        <w:ind w:left="720" w:hanging="360"/>
      </w:pPr>
    </w:lvl>
    <w:lvl w:ilvl="1" w:tplc="5340223A">
      <w:start w:val="1"/>
      <w:numFmt w:val="lowerLetter"/>
      <w:lvlText w:val="%2."/>
      <w:lvlJc w:val="left"/>
      <w:pPr>
        <w:ind w:left="1440" w:hanging="360"/>
      </w:pPr>
    </w:lvl>
    <w:lvl w:ilvl="2" w:tplc="930807C4">
      <w:start w:val="1"/>
      <w:numFmt w:val="lowerRoman"/>
      <w:lvlText w:val="%3."/>
      <w:lvlJc w:val="right"/>
      <w:pPr>
        <w:ind w:left="2160" w:hanging="180"/>
      </w:pPr>
    </w:lvl>
    <w:lvl w:ilvl="3" w:tplc="6D5E415C">
      <w:start w:val="1"/>
      <w:numFmt w:val="decimal"/>
      <w:lvlText w:val="%4."/>
      <w:lvlJc w:val="left"/>
      <w:pPr>
        <w:ind w:left="2880" w:hanging="360"/>
      </w:pPr>
    </w:lvl>
    <w:lvl w:ilvl="4" w:tplc="D2105320">
      <w:start w:val="1"/>
      <w:numFmt w:val="lowerLetter"/>
      <w:lvlText w:val="%5."/>
      <w:lvlJc w:val="left"/>
      <w:pPr>
        <w:ind w:left="3600" w:hanging="360"/>
      </w:pPr>
    </w:lvl>
    <w:lvl w:ilvl="5" w:tplc="782250EE">
      <w:start w:val="1"/>
      <w:numFmt w:val="lowerRoman"/>
      <w:lvlText w:val="%6."/>
      <w:lvlJc w:val="right"/>
      <w:pPr>
        <w:ind w:left="4320" w:hanging="180"/>
      </w:pPr>
    </w:lvl>
    <w:lvl w:ilvl="6" w:tplc="431E656A">
      <w:start w:val="1"/>
      <w:numFmt w:val="decimal"/>
      <w:lvlText w:val="%7."/>
      <w:lvlJc w:val="left"/>
      <w:pPr>
        <w:ind w:left="5040" w:hanging="360"/>
      </w:pPr>
    </w:lvl>
    <w:lvl w:ilvl="7" w:tplc="FA3C65FC">
      <w:start w:val="1"/>
      <w:numFmt w:val="lowerLetter"/>
      <w:lvlText w:val="%8."/>
      <w:lvlJc w:val="left"/>
      <w:pPr>
        <w:ind w:left="5760" w:hanging="360"/>
      </w:pPr>
    </w:lvl>
    <w:lvl w:ilvl="8" w:tplc="091E4488">
      <w:start w:val="1"/>
      <w:numFmt w:val="lowerRoman"/>
      <w:lvlText w:val="%9."/>
      <w:lvlJc w:val="right"/>
      <w:pPr>
        <w:ind w:left="6480" w:hanging="180"/>
      </w:pPr>
    </w:lvl>
  </w:abstractNum>
  <w:abstractNum w:abstractNumId="1" w15:restartNumberingAfterBreak="0">
    <w:nsid w:val="287C6A21"/>
    <w:multiLevelType w:val="hybridMultilevel"/>
    <w:tmpl w:val="AE907F24"/>
    <w:lvl w:ilvl="0" w:tplc="EDE63D20">
      <w:start w:val="1"/>
      <w:numFmt w:val="decimal"/>
      <w:lvlText w:val="%1)"/>
      <w:lvlJc w:val="left"/>
      <w:pPr>
        <w:ind w:left="360" w:hanging="360"/>
      </w:pPr>
      <w:rPr>
        <w:b w:val="0"/>
        <w:bCs w:val="0"/>
        <w:sz w:val="24"/>
        <w:szCs w:val="24"/>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2" w15:restartNumberingAfterBreak="0">
    <w:nsid w:val="30317D6F"/>
    <w:multiLevelType w:val="hybridMultilevel"/>
    <w:tmpl w:val="64F2046C"/>
    <w:lvl w:ilvl="0" w:tplc="FB58FFCE">
      <w:start w:val="1"/>
      <w:numFmt w:val="decimal"/>
      <w:lvlText w:val="%1)"/>
      <w:lvlJc w:val="left"/>
      <w:pPr>
        <w:ind w:left="360" w:hanging="360"/>
      </w:pPr>
      <w:rPr>
        <w:b w:val="0"/>
        <w:bCs w:val="0"/>
        <w:sz w:val="24"/>
        <w:szCs w:val="24"/>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3" w15:restartNumberingAfterBreak="0">
    <w:nsid w:val="4307165E"/>
    <w:multiLevelType w:val="hybridMultilevel"/>
    <w:tmpl w:val="B51EDD42"/>
    <w:lvl w:ilvl="0" w:tplc="D37CDA06">
      <w:start w:val="1"/>
      <w:numFmt w:val="decimal"/>
      <w:lvlText w:val="%1."/>
      <w:lvlJc w:val="left"/>
      <w:pPr>
        <w:ind w:left="360" w:hanging="360"/>
      </w:pPr>
      <w:rPr>
        <w:rFonts w:asciiTheme="minorHAnsi" w:hAnsiTheme="minorHAnsi" w:cstheme="minorHAnsi" w:hint="default"/>
        <w:b w:val="0"/>
        <w:bCs w:val="0"/>
        <w:i w:val="0"/>
        <w:sz w:val="24"/>
        <w:szCs w:val="24"/>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47791FDB"/>
    <w:multiLevelType w:val="hybridMultilevel"/>
    <w:tmpl w:val="DE5AB3D0"/>
    <w:lvl w:ilvl="0" w:tplc="4ADC341A">
      <w:start w:val="1"/>
      <w:numFmt w:val="decimal"/>
      <w:lvlText w:val="%1."/>
      <w:lvlJc w:val="left"/>
      <w:pPr>
        <w:ind w:left="360" w:hanging="360"/>
      </w:pPr>
      <w:rPr>
        <w:rFonts w:hint="default"/>
        <w:b/>
        <w:bCs w:val="0"/>
        <w:i w:val="0"/>
        <w:iCs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0"/>
  </w:num>
  <w:num w:numId="2">
    <w:abstractNumId w:val="4"/>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6208"/>
    <w:rsid w:val="000062A7"/>
    <w:rsid w:val="000208D7"/>
    <w:rsid w:val="00025578"/>
    <w:rsid w:val="00030FD3"/>
    <w:rsid w:val="00035F95"/>
    <w:rsid w:val="00040AA6"/>
    <w:rsid w:val="00045AB9"/>
    <w:rsid w:val="000470AE"/>
    <w:rsid w:val="00060D94"/>
    <w:rsid w:val="0008740E"/>
    <w:rsid w:val="00091952"/>
    <w:rsid w:val="000A3A08"/>
    <w:rsid w:val="000C1AB3"/>
    <w:rsid w:val="000E1C94"/>
    <w:rsid w:val="00125B85"/>
    <w:rsid w:val="00125D8A"/>
    <w:rsid w:val="00126BC3"/>
    <w:rsid w:val="00127407"/>
    <w:rsid w:val="00163D6E"/>
    <w:rsid w:val="00170E01"/>
    <w:rsid w:val="00186DC8"/>
    <w:rsid w:val="00187891"/>
    <w:rsid w:val="001D0213"/>
    <w:rsid w:val="001D3D47"/>
    <w:rsid w:val="001F7D27"/>
    <w:rsid w:val="0021088E"/>
    <w:rsid w:val="00232E85"/>
    <w:rsid w:val="00237E8B"/>
    <w:rsid w:val="002449D3"/>
    <w:rsid w:val="00255ECE"/>
    <w:rsid w:val="00293444"/>
    <w:rsid w:val="00293A58"/>
    <w:rsid w:val="0029FCAE"/>
    <w:rsid w:val="002B65EC"/>
    <w:rsid w:val="002C631D"/>
    <w:rsid w:val="002D1550"/>
    <w:rsid w:val="002D55C5"/>
    <w:rsid w:val="002D6655"/>
    <w:rsid w:val="002E2E07"/>
    <w:rsid w:val="002F44B1"/>
    <w:rsid w:val="002F75D1"/>
    <w:rsid w:val="00321F20"/>
    <w:rsid w:val="0032414E"/>
    <w:rsid w:val="003368EB"/>
    <w:rsid w:val="00362B82"/>
    <w:rsid w:val="00374FFB"/>
    <w:rsid w:val="0038071E"/>
    <w:rsid w:val="0039292E"/>
    <w:rsid w:val="003A5BC0"/>
    <w:rsid w:val="003B3C81"/>
    <w:rsid w:val="003B7E7D"/>
    <w:rsid w:val="003C0E81"/>
    <w:rsid w:val="003D59CA"/>
    <w:rsid w:val="003E1734"/>
    <w:rsid w:val="003E5609"/>
    <w:rsid w:val="003F2FEF"/>
    <w:rsid w:val="00402091"/>
    <w:rsid w:val="00421147"/>
    <w:rsid w:val="00427759"/>
    <w:rsid w:val="00457D16"/>
    <w:rsid w:val="00460169"/>
    <w:rsid w:val="00461203"/>
    <w:rsid w:val="00481262"/>
    <w:rsid w:val="00497511"/>
    <w:rsid w:val="004C79C4"/>
    <w:rsid w:val="004F30BA"/>
    <w:rsid w:val="004F569F"/>
    <w:rsid w:val="004F6DE8"/>
    <w:rsid w:val="00501063"/>
    <w:rsid w:val="00506075"/>
    <w:rsid w:val="00517FF8"/>
    <w:rsid w:val="00545BEC"/>
    <w:rsid w:val="005767E7"/>
    <w:rsid w:val="0058280E"/>
    <w:rsid w:val="00590EA4"/>
    <w:rsid w:val="00596F11"/>
    <w:rsid w:val="005A26D2"/>
    <w:rsid w:val="005D31EB"/>
    <w:rsid w:val="005E1DF1"/>
    <w:rsid w:val="005F08F8"/>
    <w:rsid w:val="00600300"/>
    <w:rsid w:val="00600601"/>
    <w:rsid w:val="006158AC"/>
    <w:rsid w:val="006252A6"/>
    <w:rsid w:val="00651522"/>
    <w:rsid w:val="00661834"/>
    <w:rsid w:val="00663330"/>
    <w:rsid w:val="00671C6B"/>
    <w:rsid w:val="00682FA2"/>
    <w:rsid w:val="006847AD"/>
    <w:rsid w:val="006A1B53"/>
    <w:rsid w:val="006B397C"/>
    <w:rsid w:val="006E64F1"/>
    <w:rsid w:val="007003EF"/>
    <w:rsid w:val="0070741A"/>
    <w:rsid w:val="00717B43"/>
    <w:rsid w:val="0073BEFA"/>
    <w:rsid w:val="00792B5D"/>
    <w:rsid w:val="007935FD"/>
    <w:rsid w:val="00794C7B"/>
    <w:rsid w:val="007A513F"/>
    <w:rsid w:val="007B5A36"/>
    <w:rsid w:val="007E5C33"/>
    <w:rsid w:val="00834050"/>
    <w:rsid w:val="00844935"/>
    <w:rsid w:val="00857EEE"/>
    <w:rsid w:val="0086087F"/>
    <w:rsid w:val="008617C6"/>
    <w:rsid w:val="00876951"/>
    <w:rsid w:val="008A6F4A"/>
    <w:rsid w:val="008C7ACC"/>
    <w:rsid w:val="008F3834"/>
    <w:rsid w:val="009017F6"/>
    <w:rsid w:val="009056FF"/>
    <w:rsid w:val="00922BCE"/>
    <w:rsid w:val="0095109E"/>
    <w:rsid w:val="009573E0"/>
    <w:rsid w:val="00961F1F"/>
    <w:rsid w:val="009622F4"/>
    <w:rsid w:val="00976030"/>
    <w:rsid w:val="00995249"/>
    <w:rsid w:val="009A3572"/>
    <w:rsid w:val="009B46F8"/>
    <w:rsid w:val="009C19E6"/>
    <w:rsid w:val="009C3079"/>
    <w:rsid w:val="009D5CC9"/>
    <w:rsid w:val="009E090A"/>
    <w:rsid w:val="009E1850"/>
    <w:rsid w:val="009E51E0"/>
    <w:rsid w:val="00A1014A"/>
    <w:rsid w:val="00A50DE4"/>
    <w:rsid w:val="00A56378"/>
    <w:rsid w:val="00A735F4"/>
    <w:rsid w:val="00A824D9"/>
    <w:rsid w:val="00A94693"/>
    <w:rsid w:val="00AA6C22"/>
    <w:rsid w:val="00AD0233"/>
    <w:rsid w:val="00AD4E6D"/>
    <w:rsid w:val="00AF6C40"/>
    <w:rsid w:val="00B076AA"/>
    <w:rsid w:val="00B10A28"/>
    <w:rsid w:val="00B53C0F"/>
    <w:rsid w:val="00B55842"/>
    <w:rsid w:val="00B644B2"/>
    <w:rsid w:val="00B66208"/>
    <w:rsid w:val="00B70FD2"/>
    <w:rsid w:val="00B74032"/>
    <w:rsid w:val="00B7485C"/>
    <w:rsid w:val="00B936BD"/>
    <w:rsid w:val="00BE00EA"/>
    <w:rsid w:val="00BE6111"/>
    <w:rsid w:val="00BF0044"/>
    <w:rsid w:val="00C1286C"/>
    <w:rsid w:val="00C23F7A"/>
    <w:rsid w:val="00CA2C97"/>
    <w:rsid w:val="00CB6B25"/>
    <w:rsid w:val="00CB75C3"/>
    <w:rsid w:val="00CC3A39"/>
    <w:rsid w:val="00CD1A4A"/>
    <w:rsid w:val="00CE3EFB"/>
    <w:rsid w:val="00D0564E"/>
    <w:rsid w:val="00D25FC9"/>
    <w:rsid w:val="00D339CF"/>
    <w:rsid w:val="00D45509"/>
    <w:rsid w:val="00D51F7A"/>
    <w:rsid w:val="00D53200"/>
    <w:rsid w:val="00D6659F"/>
    <w:rsid w:val="00DA0966"/>
    <w:rsid w:val="00DD483A"/>
    <w:rsid w:val="00E12E35"/>
    <w:rsid w:val="00E178C1"/>
    <w:rsid w:val="00E35DAC"/>
    <w:rsid w:val="00E36096"/>
    <w:rsid w:val="00E42C46"/>
    <w:rsid w:val="00E44F88"/>
    <w:rsid w:val="00E5110D"/>
    <w:rsid w:val="00E5712A"/>
    <w:rsid w:val="00E75D32"/>
    <w:rsid w:val="00E870A0"/>
    <w:rsid w:val="00EB5CB6"/>
    <w:rsid w:val="00EE1149"/>
    <w:rsid w:val="00F01EDA"/>
    <w:rsid w:val="00F15BBF"/>
    <w:rsid w:val="00F17719"/>
    <w:rsid w:val="00F45561"/>
    <w:rsid w:val="00F64CE7"/>
    <w:rsid w:val="00F76657"/>
    <w:rsid w:val="00FC5CD7"/>
    <w:rsid w:val="00FE5587"/>
    <w:rsid w:val="00FE68CF"/>
    <w:rsid w:val="00FF570F"/>
    <w:rsid w:val="011554F1"/>
    <w:rsid w:val="019F88EC"/>
    <w:rsid w:val="02EE21FA"/>
    <w:rsid w:val="03B0CC1F"/>
    <w:rsid w:val="03C25532"/>
    <w:rsid w:val="04398A05"/>
    <w:rsid w:val="04CBB791"/>
    <w:rsid w:val="075894CB"/>
    <w:rsid w:val="08EAA816"/>
    <w:rsid w:val="08F4652C"/>
    <w:rsid w:val="0930ED0C"/>
    <w:rsid w:val="0A200DA3"/>
    <w:rsid w:val="0A9758CA"/>
    <w:rsid w:val="0CAFA0F7"/>
    <w:rsid w:val="0CD21CD5"/>
    <w:rsid w:val="0D50AFC0"/>
    <w:rsid w:val="0DC7D64F"/>
    <w:rsid w:val="0DCEF98C"/>
    <w:rsid w:val="0F51A190"/>
    <w:rsid w:val="11E26CF0"/>
    <w:rsid w:val="12894252"/>
    <w:rsid w:val="1305BA1E"/>
    <w:rsid w:val="14224318"/>
    <w:rsid w:val="14A18A7F"/>
    <w:rsid w:val="14C7033A"/>
    <w:rsid w:val="157FE98B"/>
    <w:rsid w:val="182569BC"/>
    <w:rsid w:val="1993E343"/>
    <w:rsid w:val="1A13C70D"/>
    <w:rsid w:val="1A99053A"/>
    <w:rsid w:val="1B88172A"/>
    <w:rsid w:val="1CBCE722"/>
    <w:rsid w:val="1EE611E5"/>
    <w:rsid w:val="1F12AE94"/>
    <w:rsid w:val="1FC54D2E"/>
    <w:rsid w:val="205ADA27"/>
    <w:rsid w:val="20B0429F"/>
    <w:rsid w:val="241878E5"/>
    <w:rsid w:val="24C0B359"/>
    <w:rsid w:val="2515D113"/>
    <w:rsid w:val="2529E329"/>
    <w:rsid w:val="2699188F"/>
    <w:rsid w:val="282C6DB7"/>
    <w:rsid w:val="29164C74"/>
    <w:rsid w:val="298B1F6C"/>
    <w:rsid w:val="2A617E10"/>
    <w:rsid w:val="2A65BA02"/>
    <w:rsid w:val="2B3D5E87"/>
    <w:rsid w:val="2CCA8DB9"/>
    <w:rsid w:val="2D9BE5CF"/>
    <w:rsid w:val="2FCF9DDB"/>
    <w:rsid w:val="3229C6A0"/>
    <w:rsid w:val="3339EF38"/>
    <w:rsid w:val="34D5BF99"/>
    <w:rsid w:val="34DFFC3D"/>
    <w:rsid w:val="3849C6C3"/>
    <w:rsid w:val="3967DEB1"/>
    <w:rsid w:val="3AF328F3"/>
    <w:rsid w:val="3AFBED7F"/>
    <w:rsid w:val="3B2BD8C0"/>
    <w:rsid w:val="3C70DB7C"/>
    <w:rsid w:val="3CE0D17E"/>
    <w:rsid w:val="3E23A678"/>
    <w:rsid w:val="3E53F58D"/>
    <w:rsid w:val="3F4A42F3"/>
    <w:rsid w:val="3F53BFF2"/>
    <w:rsid w:val="3FD3400C"/>
    <w:rsid w:val="3FE534A5"/>
    <w:rsid w:val="433684FD"/>
    <w:rsid w:val="4800ECB9"/>
    <w:rsid w:val="485BEFA8"/>
    <w:rsid w:val="4A488E99"/>
    <w:rsid w:val="4AD95807"/>
    <w:rsid w:val="4B85047F"/>
    <w:rsid w:val="4E497336"/>
    <w:rsid w:val="4E8D8A4D"/>
    <w:rsid w:val="4F8D5052"/>
    <w:rsid w:val="51DDD1EA"/>
    <w:rsid w:val="526676B7"/>
    <w:rsid w:val="52EBEDDE"/>
    <w:rsid w:val="53E0EEE9"/>
    <w:rsid w:val="53F2DB9E"/>
    <w:rsid w:val="53F62408"/>
    <w:rsid w:val="5440D162"/>
    <w:rsid w:val="54A341DE"/>
    <w:rsid w:val="54E14861"/>
    <w:rsid w:val="56366887"/>
    <w:rsid w:val="564CC9AD"/>
    <w:rsid w:val="57D694EE"/>
    <w:rsid w:val="58868FE2"/>
    <w:rsid w:val="5CA2E2D4"/>
    <w:rsid w:val="5D12F009"/>
    <w:rsid w:val="5D3FA63A"/>
    <w:rsid w:val="5DCE8B4B"/>
    <w:rsid w:val="5DD678D1"/>
    <w:rsid w:val="5E45D672"/>
    <w:rsid w:val="5F3FC819"/>
    <w:rsid w:val="60441916"/>
    <w:rsid w:val="61311484"/>
    <w:rsid w:val="621B5136"/>
    <w:rsid w:val="6445BA55"/>
    <w:rsid w:val="65170B2E"/>
    <w:rsid w:val="65E86DB6"/>
    <w:rsid w:val="66805621"/>
    <w:rsid w:val="66E7DE11"/>
    <w:rsid w:val="68E929AF"/>
    <w:rsid w:val="6C8BF5BF"/>
    <w:rsid w:val="6D62BCD9"/>
    <w:rsid w:val="6E22A17B"/>
    <w:rsid w:val="70CB41F6"/>
    <w:rsid w:val="71C4B45C"/>
    <w:rsid w:val="721C2686"/>
    <w:rsid w:val="7296EEB1"/>
    <w:rsid w:val="752F05BA"/>
    <w:rsid w:val="755DF7C9"/>
    <w:rsid w:val="75ACB337"/>
    <w:rsid w:val="76B11013"/>
    <w:rsid w:val="771298B8"/>
    <w:rsid w:val="7A349B48"/>
    <w:rsid w:val="7A8615B1"/>
    <w:rsid w:val="7AFB0CD1"/>
    <w:rsid w:val="7B38F287"/>
    <w:rsid w:val="7B3FFB43"/>
    <w:rsid w:val="7CFD0A60"/>
    <w:rsid w:val="7DAA7491"/>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A1EA43"/>
  <w15:docId w15:val="{6661F5B3-B8E5-43D1-9E55-D730C7678A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66208"/>
    <w:pPr>
      <w:spacing w:after="0" w:line="360" w:lineRule="auto"/>
      <w:jc w:val="both"/>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42C46"/>
    <w:pPr>
      <w:spacing w:after="200" w:line="276" w:lineRule="auto"/>
      <w:ind w:left="720"/>
      <w:contextualSpacing/>
      <w:jc w:val="left"/>
    </w:pPr>
    <w:rPr>
      <w:rFonts w:ascii="Calibri" w:eastAsia="Times New Roman" w:hAnsi="Calibri" w:cs="Times New Roman"/>
      <w:sz w:val="22"/>
    </w:rPr>
  </w:style>
  <w:style w:type="paragraph" w:styleId="a4">
    <w:name w:val="annotation text"/>
    <w:basedOn w:val="a"/>
    <w:link w:val="Char"/>
    <w:uiPriority w:val="99"/>
    <w:semiHidden/>
    <w:unhideWhenUsed/>
    <w:rsid w:val="0032414E"/>
    <w:pPr>
      <w:spacing w:line="240" w:lineRule="auto"/>
    </w:pPr>
    <w:rPr>
      <w:sz w:val="20"/>
      <w:szCs w:val="20"/>
    </w:rPr>
  </w:style>
  <w:style w:type="character" w:customStyle="1" w:styleId="Char">
    <w:name w:val="Κείμενο σχολίου Char"/>
    <w:basedOn w:val="a0"/>
    <w:link w:val="a4"/>
    <w:uiPriority w:val="99"/>
    <w:semiHidden/>
    <w:rsid w:val="0032414E"/>
    <w:rPr>
      <w:sz w:val="20"/>
      <w:szCs w:val="20"/>
    </w:rPr>
  </w:style>
  <w:style w:type="character" w:styleId="a5">
    <w:name w:val="annotation reference"/>
    <w:basedOn w:val="a0"/>
    <w:uiPriority w:val="99"/>
    <w:semiHidden/>
    <w:unhideWhenUsed/>
    <w:rsid w:val="0032414E"/>
    <w:rPr>
      <w:sz w:val="16"/>
      <w:szCs w:val="16"/>
    </w:rPr>
  </w:style>
  <w:style w:type="paragraph" w:styleId="a6">
    <w:name w:val="Balloon Text"/>
    <w:basedOn w:val="a"/>
    <w:link w:val="Char0"/>
    <w:uiPriority w:val="99"/>
    <w:semiHidden/>
    <w:unhideWhenUsed/>
    <w:rsid w:val="00590EA4"/>
    <w:pPr>
      <w:spacing w:line="240" w:lineRule="auto"/>
    </w:pPr>
    <w:rPr>
      <w:rFonts w:ascii="Tahoma" w:hAnsi="Tahoma" w:cs="Tahoma"/>
      <w:sz w:val="16"/>
      <w:szCs w:val="16"/>
    </w:rPr>
  </w:style>
  <w:style w:type="character" w:customStyle="1" w:styleId="Char0">
    <w:name w:val="Κείμενο πλαισίου Char"/>
    <w:basedOn w:val="a0"/>
    <w:link w:val="a6"/>
    <w:uiPriority w:val="99"/>
    <w:semiHidden/>
    <w:rsid w:val="00590EA4"/>
    <w:rPr>
      <w:rFonts w:ascii="Tahoma" w:hAnsi="Tahoma" w:cs="Tahoma"/>
      <w:sz w:val="16"/>
      <w:szCs w:val="16"/>
    </w:rPr>
  </w:style>
  <w:style w:type="table" w:styleId="a7">
    <w:name w:val="Table Grid"/>
    <w:basedOn w:val="a1"/>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8">
    <w:name w:val="annotation subject"/>
    <w:basedOn w:val="a4"/>
    <w:next w:val="a4"/>
    <w:link w:val="Char1"/>
    <w:uiPriority w:val="99"/>
    <w:semiHidden/>
    <w:unhideWhenUsed/>
    <w:rsid w:val="00517FF8"/>
    <w:rPr>
      <w:b/>
      <w:bCs/>
    </w:rPr>
  </w:style>
  <w:style w:type="character" w:customStyle="1" w:styleId="Char1">
    <w:name w:val="Θέμα σχολίου Char"/>
    <w:basedOn w:val="Char"/>
    <w:link w:val="a8"/>
    <w:uiPriority w:val="99"/>
    <w:semiHidden/>
    <w:rsid w:val="00517FF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5691008">
      <w:bodyDiv w:val="1"/>
      <w:marLeft w:val="0"/>
      <w:marRight w:val="0"/>
      <w:marTop w:val="0"/>
      <w:marBottom w:val="0"/>
      <w:divBdr>
        <w:top w:val="none" w:sz="0" w:space="0" w:color="auto"/>
        <w:left w:val="none" w:sz="0" w:space="0" w:color="auto"/>
        <w:bottom w:val="none" w:sz="0" w:space="0" w:color="auto"/>
        <w:right w:val="none" w:sz="0" w:space="0" w:color="auto"/>
      </w:divBdr>
      <w:divsChild>
        <w:div w:id="276252815">
          <w:marLeft w:val="0"/>
          <w:marRight w:val="0"/>
          <w:marTop w:val="0"/>
          <w:marBottom w:val="0"/>
          <w:divBdr>
            <w:top w:val="none" w:sz="0" w:space="0" w:color="auto"/>
            <w:left w:val="none" w:sz="0" w:space="0" w:color="auto"/>
            <w:bottom w:val="none" w:sz="0" w:space="0" w:color="auto"/>
            <w:right w:val="none" w:sz="0" w:space="0" w:color="auto"/>
          </w:divBdr>
        </w:div>
        <w:div w:id="723989369">
          <w:marLeft w:val="0"/>
          <w:marRight w:val="0"/>
          <w:marTop w:val="0"/>
          <w:marBottom w:val="0"/>
          <w:divBdr>
            <w:top w:val="none" w:sz="0" w:space="0" w:color="auto"/>
            <w:left w:val="none" w:sz="0" w:space="0" w:color="auto"/>
            <w:bottom w:val="none" w:sz="0" w:space="0" w:color="auto"/>
            <w:right w:val="none" w:sz="0" w:space="0" w:color="auto"/>
          </w:divBdr>
        </w:div>
        <w:div w:id="775255285">
          <w:marLeft w:val="0"/>
          <w:marRight w:val="0"/>
          <w:marTop w:val="0"/>
          <w:marBottom w:val="0"/>
          <w:divBdr>
            <w:top w:val="none" w:sz="0" w:space="0" w:color="auto"/>
            <w:left w:val="none" w:sz="0" w:space="0" w:color="auto"/>
            <w:bottom w:val="none" w:sz="0" w:space="0" w:color="auto"/>
            <w:right w:val="none" w:sz="0" w:space="0" w:color="auto"/>
          </w:divBdr>
        </w:div>
        <w:div w:id="67272060">
          <w:marLeft w:val="0"/>
          <w:marRight w:val="0"/>
          <w:marTop w:val="0"/>
          <w:marBottom w:val="0"/>
          <w:divBdr>
            <w:top w:val="none" w:sz="0" w:space="0" w:color="auto"/>
            <w:left w:val="none" w:sz="0" w:space="0" w:color="auto"/>
            <w:bottom w:val="none" w:sz="0" w:space="0" w:color="auto"/>
            <w:right w:val="none" w:sz="0" w:space="0" w:color="auto"/>
          </w:divBdr>
        </w:div>
        <w:div w:id="962465377">
          <w:marLeft w:val="0"/>
          <w:marRight w:val="0"/>
          <w:marTop w:val="0"/>
          <w:marBottom w:val="0"/>
          <w:divBdr>
            <w:top w:val="none" w:sz="0" w:space="0" w:color="auto"/>
            <w:left w:val="none" w:sz="0" w:space="0" w:color="auto"/>
            <w:bottom w:val="none" w:sz="0" w:space="0" w:color="auto"/>
            <w:right w:val="none" w:sz="0" w:space="0" w:color="auto"/>
          </w:divBdr>
        </w:div>
        <w:div w:id="645475883">
          <w:marLeft w:val="0"/>
          <w:marRight w:val="0"/>
          <w:marTop w:val="0"/>
          <w:marBottom w:val="0"/>
          <w:divBdr>
            <w:top w:val="none" w:sz="0" w:space="0" w:color="auto"/>
            <w:left w:val="none" w:sz="0" w:space="0" w:color="auto"/>
            <w:bottom w:val="none" w:sz="0" w:space="0" w:color="auto"/>
            <w:right w:val="none" w:sz="0" w:space="0" w:color="auto"/>
          </w:divBdr>
        </w:div>
        <w:div w:id="880559776">
          <w:marLeft w:val="0"/>
          <w:marRight w:val="0"/>
          <w:marTop w:val="0"/>
          <w:marBottom w:val="0"/>
          <w:divBdr>
            <w:top w:val="none" w:sz="0" w:space="0" w:color="auto"/>
            <w:left w:val="none" w:sz="0" w:space="0" w:color="auto"/>
            <w:bottom w:val="none" w:sz="0" w:space="0" w:color="auto"/>
            <w:right w:val="none" w:sz="0" w:space="0" w:color="auto"/>
          </w:divBdr>
        </w:div>
        <w:div w:id="394085045">
          <w:marLeft w:val="0"/>
          <w:marRight w:val="0"/>
          <w:marTop w:val="0"/>
          <w:marBottom w:val="0"/>
          <w:divBdr>
            <w:top w:val="none" w:sz="0" w:space="0" w:color="auto"/>
            <w:left w:val="none" w:sz="0" w:space="0" w:color="auto"/>
            <w:bottom w:val="none" w:sz="0" w:space="0" w:color="auto"/>
            <w:right w:val="none" w:sz="0" w:space="0" w:color="auto"/>
          </w:divBdr>
        </w:div>
        <w:div w:id="748385862">
          <w:marLeft w:val="0"/>
          <w:marRight w:val="0"/>
          <w:marTop w:val="0"/>
          <w:marBottom w:val="0"/>
          <w:divBdr>
            <w:top w:val="none" w:sz="0" w:space="0" w:color="auto"/>
            <w:left w:val="none" w:sz="0" w:space="0" w:color="auto"/>
            <w:bottom w:val="none" w:sz="0" w:space="0" w:color="auto"/>
            <w:right w:val="none" w:sz="0" w:space="0" w:color="auto"/>
          </w:divBdr>
        </w:div>
        <w:div w:id="285087909">
          <w:marLeft w:val="0"/>
          <w:marRight w:val="0"/>
          <w:marTop w:val="0"/>
          <w:marBottom w:val="0"/>
          <w:divBdr>
            <w:top w:val="none" w:sz="0" w:space="0" w:color="auto"/>
            <w:left w:val="none" w:sz="0" w:space="0" w:color="auto"/>
            <w:bottom w:val="none" w:sz="0" w:space="0" w:color="auto"/>
            <w:right w:val="none" w:sz="0" w:space="0" w:color="auto"/>
          </w:divBdr>
        </w:div>
        <w:div w:id="2100981429">
          <w:marLeft w:val="0"/>
          <w:marRight w:val="0"/>
          <w:marTop w:val="0"/>
          <w:marBottom w:val="0"/>
          <w:divBdr>
            <w:top w:val="none" w:sz="0" w:space="0" w:color="auto"/>
            <w:left w:val="none" w:sz="0" w:space="0" w:color="auto"/>
            <w:bottom w:val="none" w:sz="0" w:space="0" w:color="auto"/>
            <w:right w:val="none" w:sz="0" w:space="0" w:color="auto"/>
          </w:divBdr>
        </w:div>
        <w:div w:id="988748792">
          <w:marLeft w:val="0"/>
          <w:marRight w:val="0"/>
          <w:marTop w:val="0"/>
          <w:marBottom w:val="0"/>
          <w:divBdr>
            <w:top w:val="none" w:sz="0" w:space="0" w:color="auto"/>
            <w:left w:val="none" w:sz="0" w:space="0" w:color="auto"/>
            <w:bottom w:val="none" w:sz="0" w:space="0" w:color="auto"/>
            <w:right w:val="none" w:sz="0" w:space="0" w:color="auto"/>
          </w:divBdr>
        </w:div>
        <w:div w:id="18360776">
          <w:marLeft w:val="0"/>
          <w:marRight w:val="0"/>
          <w:marTop w:val="0"/>
          <w:marBottom w:val="0"/>
          <w:divBdr>
            <w:top w:val="none" w:sz="0" w:space="0" w:color="auto"/>
            <w:left w:val="none" w:sz="0" w:space="0" w:color="auto"/>
            <w:bottom w:val="none" w:sz="0" w:space="0" w:color="auto"/>
            <w:right w:val="none" w:sz="0" w:space="0" w:color="auto"/>
          </w:divBdr>
        </w:div>
        <w:div w:id="2051949434">
          <w:marLeft w:val="0"/>
          <w:marRight w:val="0"/>
          <w:marTop w:val="0"/>
          <w:marBottom w:val="0"/>
          <w:divBdr>
            <w:top w:val="none" w:sz="0" w:space="0" w:color="auto"/>
            <w:left w:val="none" w:sz="0" w:space="0" w:color="auto"/>
            <w:bottom w:val="none" w:sz="0" w:space="0" w:color="auto"/>
            <w:right w:val="none" w:sz="0" w:space="0" w:color="auto"/>
          </w:divBdr>
        </w:div>
      </w:divsChild>
    </w:div>
    <w:div w:id="901872526">
      <w:bodyDiv w:val="1"/>
      <w:marLeft w:val="0"/>
      <w:marRight w:val="0"/>
      <w:marTop w:val="0"/>
      <w:marBottom w:val="0"/>
      <w:divBdr>
        <w:top w:val="none" w:sz="0" w:space="0" w:color="auto"/>
        <w:left w:val="none" w:sz="0" w:space="0" w:color="auto"/>
        <w:bottom w:val="none" w:sz="0" w:space="0" w:color="auto"/>
        <w:right w:val="none" w:sz="0" w:space="0" w:color="auto"/>
      </w:divBdr>
      <w:divsChild>
        <w:div w:id="1098142207">
          <w:marLeft w:val="0"/>
          <w:marRight w:val="0"/>
          <w:marTop w:val="0"/>
          <w:marBottom w:val="0"/>
          <w:divBdr>
            <w:top w:val="none" w:sz="0" w:space="0" w:color="auto"/>
            <w:left w:val="none" w:sz="0" w:space="0" w:color="auto"/>
            <w:bottom w:val="none" w:sz="0" w:space="0" w:color="auto"/>
            <w:right w:val="none" w:sz="0" w:space="0" w:color="auto"/>
          </w:divBdr>
        </w:div>
        <w:div w:id="827327148">
          <w:marLeft w:val="0"/>
          <w:marRight w:val="0"/>
          <w:marTop w:val="0"/>
          <w:marBottom w:val="0"/>
          <w:divBdr>
            <w:top w:val="none" w:sz="0" w:space="0" w:color="auto"/>
            <w:left w:val="none" w:sz="0" w:space="0" w:color="auto"/>
            <w:bottom w:val="none" w:sz="0" w:space="0" w:color="auto"/>
            <w:right w:val="none" w:sz="0" w:space="0" w:color="auto"/>
          </w:divBdr>
        </w:div>
        <w:div w:id="37894590">
          <w:marLeft w:val="0"/>
          <w:marRight w:val="0"/>
          <w:marTop w:val="0"/>
          <w:marBottom w:val="0"/>
          <w:divBdr>
            <w:top w:val="none" w:sz="0" w:space="0" w:color="auto"/>
            <w:left w:val="none" w:sz="0" w:space="0" w:color="auto"/>
            <w:bottom w:val="none" w:sz="0" w:space="0" w:color="auto"/>
            <w:right w:val="none" w:sz="0" w:space="0" w:color="auto"/>
          </w:divBdr>
        </w:div>
      </w:divsChild>
    </w:div>
    <w:div w:id="1979332899">
      <w:bodyDiv w:val="1"/>
      <w:marLeft w:val="0"/>
      <w:marRight w:val="0"/>
      <w:marTop w:val="0"/>
      <w:marBottom w:val="0"/>
      <w:divBdr>
        <w:top w:val="none" w:sz="0" w:space="0" w:color="auto"/>
        <w:left w:val="none" w:sz="0" w:space="0" w:color="auto"/>
        <w:bottom w:val="none" w:sz="0" w:space="0" w:color="auto"/>
        <w:right w:val="none" w:sz="0" w:space="0" w:color="auto"/>
      </w:divBdr>
      <w:divsChild>
        <w:div w:id="836968625">
          <w:marLeft w:val="0"/>
          <w:marRight w:val="0"/>
          <w:marTop w:val="0"/>
          <w:marBottom w:val="0"/>
          <w:divBdr>
            <w:top w:val="none" w:sz="0" w:space="0" w:color="auto"/>
            <w:left w:val="none" w:sz="0" w:space="0" w:color="auto"/>
            <w:bottom w:val="none" w:sz="0" w:space="0" w:color="auto"/>
            <w:right w:val="none" w:sz="0" w:space="0" w:color="auto"/>
          </w:divBdr>
        </w:div>
        <w:div w:id="1022510463">
          <w:marLeft w:val="0"/>
          <w:marRight w:val="0"/>
          <w:marTop w:val="0"/>
          <w:marBottom w:val="0"/>
          <w:divBdr>
            <w:top w:val="none" w:sz="0" w:space="0" w:color="auto"/>
            <w:left w:val="none" w:sz="0" w:space="0" w:color="auto"/>
            <w:bottom w:val="none" w:sz="0" w:space="0" w:color="auto"/>
            <w:right w:val="none" w:sz="0" w:space="0" w:color="auto"/>
          </w:divBdr>
        </w:div>
        <w:div w:id="8542653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34E083BE82D4C4B9027F460895BBAB8" ma:contentTypeVersion="4" ma:contentTypeDescription="Create a new document." ma:contentTypeScope="" ma:versionID="4fbb4146ef5c99c54f75d376fabd5556">
  <xsd:schema xmlns:xsd="http://www.w3.org/2001/XMLSchema" xmlns:xs="http://www.w3.org/2001/XMLSchema" xmlns:p="http://schemas.microsoft.com/office/2006/metadata/properties" xmlns:ns2="e6921f4e-6864-4e6a-940a-9b465a3e021d" targetNamespace="http://schemas.microsoft.com/office/2006/metadata/properties" ma:root="true" ma:fieldsID="93149a123e531477de199322ff8074a6" ns2:_="">
    <xsd:import namespace="e6921f4e-6864-4e6a-940a-9b465a3e021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921f4e-6864-4e6a-940a-9b465a3e02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DC687B1-564A-40BC-8F05-774AC52F2BB5}">
  <ds:schemaRefs>
    <ds:schemaRef ds:uri="http://schemas.microsoft.com/sharepoint/v3/contenttype/forms"/>
  </ds:schemaRefs>
</ds:datastoreItem>
</file>

<file path=customXml/itemProps2.xml><?xml version="1.0" encoding="utf-8"?>
<ds:datastoreItem xmlns:ds="http://schemas.openxmlformats.org/officeDocument/2006/customXml" ds:itemID="{2926CB50-7AB3-4531-B3F8-1A63ED22C7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921f4e-6864-4e6a-940a-9b465a3e02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41D90AB-A5D2-4C19-8FE9-29360FC3D6C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899</Words>
  <Characters>4859</Characters>
  <Application>Microsoft Office Word</Application>
  <DocSecurity>0</DocSecurity>
  <Lines>40</Lines>
  <Paragraphs>11</Paragraphs>
  <ScaleCrop>false</ScaleCrop>
  <HeadingPairs>
    <vt:vector size="2" baseType="variant">
      <vt:variant>
        <vt:lpstr>Τίτλος</vt:lpstr>
      </vt:variant>
      <vt:variant>
        <vt:i4>1</vt:i4>
      </vt:variant>
    </vt:vector>
  </HeadingPairs>
  <TitlesOfParts>
    <vt:vector size="1" baseType="lpstr">
      <vt:lpstr/>
    </vt:vector>
  </TitlesOfParts>
  <Company>e-shop.gr</Company>
  <LinksUpToDate>false</LinksUpToDate>
  <CharactersWithSpaces>5747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ΙΩΑΝΝΗΣ ΠΑΝΑΓΙΩΤΗΣ ΑΜΠΕΛΑΣ</dc:creator>
  <cp:lastModifiedBy>ΙΩΑΝΝΗΣ ΠΑΝΑΓΙΩΤΗΣ ΑΜΠΕΛΑΣ</cp:lastModifiedBy>
  <cp:revision>2</cp:revision>
  <dcterms:created xsi:type="dcterms:W3CDTF">2022-02-23T16:03:00Z</dcterms:created>
  <dcterms:modified xsi:type="dcterms:W3CDTF">2022-02-23T16:03:00Z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0x010100E34E083BE82D4C4B9027F460895BBAB8</vt:lpwstr>
  </property>
</Properties>
</file>