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41BE" w14:textId="57CAA9B2" w:rsidR="00DD3086" w:rsidRDefault="00E83928" w:rsidP="00A96C8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14DD04E8" w14:textId="6E6B7C7D" w:rsidR="00E83928" w:rsidRDefault="00E83928" w:rsidP="00A96C8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τρίγωνο ΑΒΓ του παρακάτω σχήματος, το ΑΔ </w:t>
      </w:r>
      <w:r w:rsidR="00F12919">
        <w:rPr>
          <w:sz w:val="24"/>
          <w:szCs w:val="24"/>
        </w:rPr>
        <w:t xml:space="preserve">είναι </w:t>
      </w:r>
      <w:r>
        <w:rPr>
          <w:sz w:val="24"/>
          <w:szCs w:val="24"/>
        </w:rPr>
        <w:t>ύψος</w:t>
      </w:r>
      <w:r w:rsidR="00F12919">
        <w:rPr>
          <w:sz w:val="24"/>
          <w:szCs w:val="24"/>
        </w:rPr>
        <w:t xml:space="preserve"> του τριγώνου.</w:t>
      </w:r>
      <w:r>
        <w:rPr>
          <w:sz w:val="24"/>
          <w:szCs w:val="24"/>
        </w:rPr>
        <w:t xml:space="preserve"> </w:t>
      </w:r>
      <w:r w:rsidR="00244AEC">
        <w:rPr>
          <w:sz w:val="24"/>
          <w:szCs w:val="24"/>
        </w:rPr>
        <w:t xml:space="preserve">Η κάθετος </w:t>
      </w:r>
      <w:r w:rsidR="00F12919">
        <w:rPr>
          <w:sz w:val="24"/>
          <w:szCs w:val="24"/>
        </w:rPr>
        <w:t xml:space="preserve"> </w:t>
      </w:r>
      <w:r w:rsidR="00244AEC">
        <w:rPr>
          <w:sz w:val="24"/>
          <w:szCs w:val="24"/>
        </w:rPr>
        <w:t>στην</w:t>
      </w:r>
      <w:r w:rsidR="00F12919">
        <w:rPr>
          <w:sz w:val="24"/>
          <w:szCs w:val="24"/>
        </w:rPr>
        <w:t xml:space="preserve"> πλευρά ΒΓ</w:t>
      </w:r>
      <w:r>
        <w:rPr>
          <w:sz w:val="24"/>
          <w:szCs w:val="24"/>
        </w:rPr>
        <w:t xml:space="preserve"> </w:t>
      </w:r>
      <w:r w:rsidR="00BA18A2">
        <w:rPr>
          <w:sz w:val="24"/>
          <w:szCs w:val="24"/>
        </w:rPr>
        <w:t xml:space="preserve">σε ένα άλλο σημείο της Μ </w:t>
      </w:r>
      <w:r>
        <w:rPr>
          <w:sz w:val="24"/>
          <w:szCs w:val="24"/>
        </w:rPr>
        <w:t xml:space="preserve">τέμνει την ΑΓ στο Ε. Από το Ε φέρνουμε παράλληλη </w:t>
      </w:r>
      <w:r w:rsidR="00A96C83">
        <w:rPr>
          <w:sz w:val="24"/>
          <w:szCs w:val="24"/>
        </w:rPr>
        <w:t>στην ΒΓ,</w:t>
      </w:r>
      <w:r w:rsidR="00A96C83" w:rsidRPr="00A96C83">
        <w:rPr>
          <w:sz w:val="24"/>
          <w:szCs w:val="24"/>
        </w:rPr>
        <w:t xml:space="preserve"> </w:t>
      </w:r>
      <w:r w:rsidR="00A96C83">
        <w:rPr>
          <w:sz w:val="24"/>
          <w:szCs w:val="24"/>
        </w:rPr>
        <w:t>που τέμνει την ΑΒ στο Ζ. Να αποδείξετε ότι:</w:t>
      </w:r>
    </w:p>
    <w:p w14:paraId="17331F42" w14:textId="283C3E4C" w:rsidR="00A96C83" w:rsidRDefault="00A96C83" w:rsidP="00A96C83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ΖΒ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ΕΓ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                                </w:t>
      </w:r>
      <w:r w:rsidR="00244AEC">
        <w:rPr>
          <w:rFonts w:eastAsiaTheme="minorEastAsia"/>
          <w:iCs/>
          <w:sz w:val="24"/>
          <w:szCs w:val="24"/>
        </w:rPr>
        <w:t xml:space="preserve">                     </w:t>
      </w:r>
      <w:r>
        <w:rPr>
          <w:rFonts w:eastAsiaTheme="minorEastAsia"/>
          <w:iCs/>
          <w:sz w:val="24"/>
          <w:szCs w:val="24"/>
        </w:rPr>
        <w:t xml:space="preserve">   (Μονάδες 1</w:t>
      </w:r>
      <w:r w:rsidR="00BA18A2">
        <w:rPr>
          <w:rFonts w:eastAsiaTheme="minorEastAsia"/>
          <w:iCs/>
          <w:sz w:val="24"/>
          <w:szCs w:val="24"/>
        </w:rPr>
        <w:t>0</w:t>
      </w:r>
      <w:r>
        <w:rPr>
          <w:rFonts w:eastAsiaTheme="minorEastAsia"/>
          <w:iCs/>
          <w:sz w:val="24"/>
          <w:szCs w:val="24"/>
        </w:rPr>
        <w:t>)</w:t>
      </w:r>
    </w:p>
    <w:p w14:paraId="1DDD567D" w14:textId="5C4124A6" w:rsidR="00A96C83" w:rsidRPr="00BA18A2" w:rsidRDefault="00A96C83" w:rsidP="00BA18A2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β)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ΖΒ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ΜΓ</m:t>
            </m:r>
          </m:den>
        </m:f>
      </m:oMath>
      <w:r>
        <w:rPr>
          <w:rFonts w:eastAsiaTheme="minorEastAsia"/>
          <w:iCs/>
          <w:sz w:val="32"/>
          <w:szCs w:val="32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.                                       </w:t>
      </w:r>
      <w:r w:rsidR="00244AEC">
        <w:rPr>
          <w:rFonts w:eastAsiaTheme="minorEastAsia"/>
          <w:iCs/>
          <w:sz w:val="24"/>
          <w:szCs w:val="24"/>
        </w:rPr>
        <w:t xml:space="preserve">                </w:t>
      </w:r>
      <w:r>
        <w:rPr>
          <w:rFonts w:eastAsiaTheme="minorEastAsia"/>
          <w:iCs/>
          <w:sz w:val="24"/>
          <w:szCs w:val="24"/>
        </w:rPr>
        <w:t xml:space="preserve"> (Μονάδες 1</w:t>
      </w:r>
      <w:r w:rsidR="00BA18A2">
        <w:rPr>
          <w:rFonts w:eastAsiaTheme="minorEastAsia"/>
          <w:iCs/>
          <w:sz w:val="24"/>
          <w:szCs w:val="24"/>
        </w:rPr>
        <w:t>5</w:t>
      </w:r>
      <w:r>
        <w:rPr>
          <w:rFonts w:eastAsiaTheme="minorEastAsia"/>
          <w:iCs/>
          <w:sz w:val="24"/>
          <w:szCs w:val="24"/>
        </w:rPr>
        <w:t>)</w:t>
      </w:r>
    </w:p>
    <w:p w14:paraId="6F08CF2A" w14:textId="343A87AC" w:rsidR="00E83928" w:rsidRPr="00E83928" w:rsidRDefault="00BA18A2" w:rsidP="00E83928">
      <w:pPr>
        <w:jc w:val="center"/>
        <w:rPr>
          <w:sz w:val="24"/>
          <w:szCs w:val="24"/>
        </w:rPr>
      </w:pPr>
      <w:r w:rsidRPr="00BA18A2">
        <w:rPr>
          <w:noProof/>
          <w:sz w:val="24"/>
          <w:szCs w:val="24"/>
        </w:rPr>
        <w:drawing>
          <wp:inline distT="0" distB="0" distL="0" distR="0" wp14:anchorId="4473A029" wp14:editId="37D45B20">
            <wp:extent cx="4191000" cy="284681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3530" cy="288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928" w:rsidRPr="00E839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28"/>
    <w:rsid w:val="0001654E"/>
    <w:rsid w:val="00244AEC"/>
    <w:rsid w:val="007734B2"/>
    <w:rsid w:val="00A96C83"/>
    <w:rsid w:val="00BA18A2"/>
    <w:rsid w:val="00DB0809"/>
    <w:rsid w:val="00DD3086"/>
    <w:rsid w:val="00E83928"/>
    <w:rsid w:val="00EE1FB7"/>
    <w:rsid w:val="00F1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15BA"/>
  <w15:chartTrackingRefBased/>
  <w15:docId w15:val="{2A3E2A69-E3C1-481F-849A-5551DFFD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6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ΚΑΡΚΑΝΗΣ</dc:creator>
  <cp:keywords/>
  <dc:description/>
  <cp:lastModifiedBy>ΒΑΣΙΛΕΙΟΣ ΚΑΡΚΑΝΗΣ</cp:lastModifiedBy>
  <cp:revision>6</cp:revision>
  <dcterms:created xsi:type="dcterms:W3CDTF">2021-08-10T08:59:00Z</dcterms:created>
  <dcterms:modified xsi:type="dcterms:W3CDTF">2022-02-20T20:08:00Z</dcterms:modified>
</cp:coreProperties>
</file>