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ab/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  </w:t>
      </w:r>
    </w:p>
    <w:p w:rsidR="00BD0050" w:rsidRPr="000F4B5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0F4B55">
        <w:rPr>
          <w:b/>
          <w:bCs/>
          <w:sz w:val="24"/>
          <w:szCs w:val="24"/>
          <w:lang w:val="el-GR"/>
        </w:rPr>
        <w:t>α)</w:t>
      </w:r>
      <w:r w:rsidRPr="000F4B55">
        <w:rPr>
          <w:sz w:val="24"/>
          <w:szCs w:val="24"/>
          <w:lang w:val="el-GR"/>
        </w:rPr>
        <w:t xml:space="preserve"> </w:t>
      </w:r>
      <w:r w:rsidR="00557874" w:rsidRPr="000F4B55">
        <w:rPr>
          <w:rFonts w:ascii="Calibri" w:hAnsi="Calibri" w:cs="Calibri"/>
          <w:sz w:val="24"/>
          <w:szCs w:val="24"/>
          <w:lang w:val="el-GR"/>
        </w:rPr>
        <w:t>Ο ατομικός αριθμός (Ζ) είναι ο αριθμός των πρωτονίων του ατόμου, άρα για το οξυγόνο είναι Ζ=8</w:t>
      </w:r>
      <w:r w:rsidRPr="000F4B55">
        <w:rPr>
          <w:sz w:val="24"/>
          <w:szCs w:val="24"/>
          <w:lang w:val="el-GR"/>
        </w:rPr>
        <w:t>.</w:t>
      </w:r>
    </w:p>
    <w:p w:rsidR="00BD0050" w:rsidRPr="000F4B55" w:rsidRDefault="00BD0050" w:rsidP="00557874">
      <w:pPr>
        <w:spacing w:after="0" w:line="360" w:lineRule="auto"/>
        <w:jc w:val="both"/>
        <w:rPr>
          <w:sz w:val="24"/>
          <w:szCs w:val="24"/>
          <w:lang w:val="el-GR"/>
        </w:rPr>
      </w:pPr>
      <w:r w:rsidRPr="000F4B55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0F4B5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57874" w:rsidRPr="000F4B55">
        <w:rPr>
          <w:rFonts w:ascii="Calibri" w:hAnsi="Calibri" w:cs="Calibri"/>
          <w:sz w:val="24"/>
          <w:szCs w:val="24"/>
          <w:lang w:val="el-GR"/>
        </w:rPr>
        <w:t>Ο μαζικός αριθμός (Α) είναι ο αριθμός των πρωτονίων και των νετρονίων στον πυρήνα του ατόμου, άρα για το οξυγόνο είναι Α=8+8=16</w:t>
      </w:r>
      <w:r w:rsidR="00557874" w:rsidRPr="000F4B55">
        <w:rPr>
          <w:sz w:val="24"/>
          <w:szCs w:val="24"/>
          <w:lang w:val="el-GR"/>
        </w:rPr>
        <w:t>.</w:t>
      </w:r>
    </w:p>
    <w:p w:rsidR="00BD0050" w:rsidRPr="000F4B5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0F4B55">
        <w:rPr>
          <w:b/>
          <w:bCs/>
          <w:sz w:val="24"/>
          <w:szCs w:val="24"/>
          <w:lang w:val="el-GR"/>
        </w:rPr>
        <w:t>2.2</w:t>
      </w:r>
      <w:r w:rsidRPr="000F4B55">
        <w:rPr>
          <w:sz w:val="24"/>
          <w:szCs w:val="24"/>
          <w:lang w:val="el-GR"/>
        </w:rPr>
        <w:t>.</w:t>
      </w:r>
      <w:r w:rsidRPr="000F4B55">
        <w:rPr>
          <w:b/>
          <w:bCs/>
          <w:sz w:val="24"/>
          <w:szCs w:val="24"/>
          <w:lang w:val="el-GR"/>
        </w:rPr>
        <w:t xml:space="preserve"> </w:t>
      </w:r>
    </w:p>
    <w:p w:rsidR="00BD0050" w:rsidRPr="000F4B55" w:rsidRDefault="00BD0050" w:rsidP="00887629">
      <w:pPr>
        <w:pStyle w:val="Default"/>
        <w:autoSpaceDE/>
        <w:autoSpaceDN/>
        <w:adjustRightInd/>
        <w:spacing w:line="360" w:lineRule="auto"/>
        <w:jc w:val="both"/>
        <w:rPr>
          <w:rFonts w:ascii="Calibri" w:hAnsi="Calibri" w:cs="Calibri"/>
          <w:color w:val="auto"/>
          <w:lang w:val="el-GR"/>
        </w:rPr>
      </w:pPr>
      <w:r w:rsidRPr="000F4B55">
        <w:rPr>
          <w:rFonts w:asciiTheme="minorHAnsi" w:hAnsiTheme="minorHAnsi"/>
          <w:b/>
          <w:bCs/>
          <w:color w:val="auto"/>
          <w:lang w:val="el-GR"/>
        </w:rPr>
        <w:t xml:space="preserve">α) </w:t>
      </w:r>
      <w:r w:rsidR="00557874" w:rsidRPr="000F4B55">
        <w:rPr>
          <w:rFonts w:asciiTheme="minorHAnsi" w:hAnsiTheme="minorHAnsi" w:cstheme="minorHAnsi"/>
          <w:color w:val="auto"/>
          <w:lang w:val="el-GR"/>
        </w:rPr>
        <w:t xml:space="preserve">«Ο </w:t>
      </w:r>
      <w:r w:rsidR="00557874" w:rsidRPr="000F4B55">
        <w:rPr>
          <w:rFonts w:asciiTheme="minorHAnsi" w:hAnsiTheme="minorHAnsi" w:cstheme="minorHAnsi"/>
          <w:b/>
          <w:color w:val="auto"/>
          <w:lang w:val="el-GR"/>
        </w:rPr>
        <w:t>περιοδικός</w:t>
      </w:r>
      <w:r w:rsidR="00557874" w:rsidRPr="000F4B55">
        <w:rPr>
          <w:rFonts w:asciiTheme="minorHAnsi" w:hAnsiTheme="minorHAnsi" w:cstheme="minorHAnsi"/>
          <w:color w:val="auto"/>
          <w:lang w:val="el-GR"/>
        </w:rPr>
        <w:t xml:space="preserve"> πίνακας περιέχει κατανεμημένα κατά αυξανόμενο </w:t>
      </w:r>
      <w:r w:rsidR="00557874" w:rsidRPr="000F4B55">
        <w:rPr>
          <w:rFonts w:asciiTheme="minorHAnsi" w:hAnsiTheme="minorHAnsi" w:cstheme="minorHAnsi"/>
          <w:b/>
          <w:color w:val="auto"/>
          <w:lang w:val="el-GR"/>
        </w:rPr>
        <w:t xml:space="preserve">ατομικό </w:t>
      </w:r>
      <w:r w:rsidR="00557874" w:rsidRPr="000F4B55">
        <w:rPr>
          <w:rFonts w:asciiTheme="minorHAnsi" w:hAnsiTheme="minorHAnsi" w:cstheme="minorHAnsi"/>
          <w:color w:val="auto"/>
          <w:lang w:val="el-GR"/>
        </w:rPr>
        <w:t xml:space="preserve">αριθμό τα χημικά στοιχεία. Οι οριζόντιες σειρές του πίνακα ονομάζονται </w:t>
      </w:r>
      <w:r w:rsidR="00557874" w:rsidRPr="000F4B55">
        <w:rPr>
          <w:rFonts w:asciiTheme="minorHAnsi" w:hAnsiTheme="minorHAnsi" w:cstheme="minorHAnsi"/>
          <w:b/>
          <w:color w:val="auto"/>
          <w:lang w:val="el-GR"/>
        </w:rPr>
        <w:t>περίοδοι</w:t>
      </w:r>
      <w:r w:rsidR="00557874" w:rsidRPr="000F4B55">
        <w:rPr>
          <w:rFonts w:asciiTheme="minorHAnsi" w:hAnsiTheme="minorHAnsi" w:cstheme="minorHAnsi"/>
          <w:color w:val="auto"/>
          <w:lang w:val="el-GR"/>
        </w:rPr>
        <w:t xml:space="preserve">, ενώ οι κατακόρυφες στήλες του πίνακα αποτελούν τις </w:t>
      </w:r>
      <w:r w:rsidR="00557874" w:rsidRPr="000F4B55">
        <w:rPr>
          <w:rFonts w:asciiTheme="minorHAnsi" w:hAnsiTheme="minorHAnsi" w:cstheme="minorHAnsi"/>
          <w:b/>
          <w:color w:val="auto"/>
          <w:lang w:val="el-GR"/>
        </w:rPr>
        <w:t>ομάδες</w:t>
      </w:r>
      <w:r w:rsidR="00557874" w:rsidRPr="000F4B55">
        <w:rPr>
          <w:rFonts w:asciiTheme="minorHAnsi" w:hAnsiTheme="minorHAnsi" w:cstheme="minorHAnsi"/>
          <w:color w:val="auto"/>
          <w:lang w:val="el-GR"/>
        </w:rPr>
        <w:t>»</w:t>
      </w:r>
      <w:r w:rsidRPr="000F4B55">
        <w:rPr>
          <w:rFonts w:ascii="Calibri" w:hAnsi="Calibri" w:cs="Calibri"/>
          <w:color w:val="auto"/>
          <w:lang w:val="el-GR"/>
        </w:rPr>
        <w:t>.</w:t>
      </w:r>
    </w:p>
    <w:p w:rsidR="00C512F8" w:rsidRPr="000F4B55" w:rsidRDefault="00BD0050" w:rsidP="00887629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0F4B55">
        <w:rPr>
          <w:b/>
          <w:bCs/>
          <w:sz w:val="24"/>
          <w:szCs w:val="24"/>
          <w:lang w:val="el-GR"/>
        </w:rPr>
        <w:t>β</w:t>
      </w:r>
      <w:r w:rsidRPr="000F4B55">
        <w:rPr>
          <w:sz w:val="24"/>
          <w:szCs w:val="24"/>
          <w:lang w:val="el-GR"/>
        </w:rPr>
        <w:t xml:space="preserve">) </w:t>
      </w:r>
      <w:r w:rsidR="00C512F8" w:rsidRPr="000F4B55">
        <w:rPr>
          <w:rFonts w:cstheme="minorHAnsi"/>
          <w:bCs/>
          <w:sz w:val="24"/>
          <w:szCs w:val="24"/>
          <w:lang w:val="el-GR"/>
        </w:rPr>
        <w:t xml:space="preserve">Το φθόριο </w:t>
      </w:r>
      <w:r w:rsidR="00C512F8" w:rsidRPr="000F4B55">
        <w:rPr>
          <w:rFonts w:cstheme="minorHAnsi"/>
          <w:bCs/>
          <w:sz w:val="24"/>
          <w:szCs w:val="24"/>
          <w:vertAlign w:val="subscript"/>
          <w:lang w:val="el-GR"/>
        </w:rPr>
        <w:t>9</w:t>
      </w:r>
      <w:r w:rsidR="00C512F8" w:rsidRPr="000F4B55">
        <w:rPr>
          <w:rFonts w:cstheme="minorHAnsi"/>
          <w:bCs/>
          <w:sz w:val="24"/>
          <w:szCs w:val="24"/>
          <w:lang w:val="el-GR"/>
        </w:rPr>
        <w:t>F έχει 9 ηλεκτρόνια. Αυτά κατανέμονται σε δύο στιβάδες</w:t>
      </w:r>
      <w:r w:rsidR="000F4B55">
        <w:rPr>
          <w:rFonts w:cstheme="minorHAnsi"/>
          <w:bCs/>
          <w:sz w:val="24"/>
          <w:szCs w:val="24"/>
          <w:lang w:val="el-GR"/>
        </w:rPr>
        <w:t>:</w:t>
      </w:r>
      <w:r w:rsidR="00C512F8" w:rsidRPr="000F4B55">
        <w:rPr>
          <w:rFonts w:cstheme="minorHAnsi"/>
          <w:bCs/>
          <w:sz w:val="24"/>
          <w:szCs w:val="24"/>
          <w:lang w:val="el-GR"/>
        </w:rPr>
        <w:t xml:space="preserve"> 2 στη στιβάδα Κ και τα υπόλοιπα 7 στη στιβάδα L. </w:t>
      </w:r>
    </w:p>
    <w:p w:rsidR="00BD0050" w:rsidRPr="000F4B55" w:rsidRDefault="00C512F8" w:rsidP="00887629">
      <w:pPr>
        <w:spacing w:after="0" w:line="360" w:lineRule="auto"/>
        <w:jc w:val="both"/>
        <w:rPr>
          <w:i/>
          <w:sz w:val="24"/>
          <w:szCs w:val="24"/>
          <w:lang w:val="el-GR"/>
        </w:rPr>
      </w:pPr>
      <w:r w:rsidRPr="000F4B55">
        <w:rPr>
          <w:rFonts w:cstheme="minorHAnsi"/>
          <w:bCs/>
          <w:sz w:val="24"/>
          <w:szCs w:val="24"/>
          <w:lang w:val="el-GR"/>
        </w:rPr>
        <w:t xml:space="preserve">Εναλλακτικά: </w:t>
      </w:r>
      <w:r w:rsidR="000F4B55">
        <w:rPr>
          <w:rFonts w:cstheme="minorHAnsi"/>
          <w:bCs/>
          <w:sz w:val="24"/>
          <w:szCs w:val="24"/>
          <w:lang w:val="el-GR"/>
        </w:rPr>
        <w:t xml:space="preserve">η </w:t>
      </w:r>
      <w:r w:rsidRPr="000F4B55">
        <w:rPr>
          <w:rFonts w:cstheme="minorHAnsi"/>
          <w:bCs/>
          <w:sz w:val="24"/>
          <w:szCs w:val="24"/>
          <w:lang w:val="el-GR"/>
        </w:rPr>
        <w:t xml:space="preserve">κατανομή των ηλεκτρονίων σε στιβάδες για το άτομο του φθορίου </w:t>
      </w:r>
      <w:r w:rsidRPr="000F4B55">
        <w:rPr>
          <w:rFonts w:cstheme="minorHAnsi"/>
          <w:bCs/>
          <w:sz w:val="24"/>
          <w:szCs w:val="24"/>
          <w:vertAlign w:val="subscript"/>
          <w:lang w:val="el-GR"/>
        </w:rPr>
        <w:t>9</w:t>
      </w:r>
      <w:r w:rsidRPr="000F4B55">
        <w:rPr>
          <w:rFonts w:cstheme="minorHAnsi"/>
          <w:bCs/>
          <w:sz w:val="24"/>
          <w:szCs w:val="24"/>
          <w:lang w:val="el-GR"/>
        </w:rPr>
        <w:t>F είναι</w:t>
      </w:r>
      <w:r w:rsidR="00557874" w:rsidRPr="000F4B55">
        <w:rPr>
          <w:rFonts w:cstheme="minorHAnsi"/>
          <w:bCs/>
          <w:sz w:val="24"/>
          <w:szCs w:val="24"/>
          <w:lang w:val="el-GR"/>
        </w:rPr>
        <w:t>: (2</w:t>
      </w:r>
      <w:r w:rsidR="000F4B55">
        <w:rPr>
          <w:rFonts w:cstheme="minorHAnsi"/>
          <w:bCs/>
          <w:sz w:val="24"/>
          <w:szCs w:val="24"/>
          <w:lang w:val="el-GR"/>
        </w:rPr>
        <w:t xml:space="preserve">, </w:t>
      </w:r>
      <w:r w:rsidRPr="000F4B55">
        <w:rPr>
          <w:rFonts w:cstheme="minorHAnsi"/>
          <w:bCs/>
          <w:sz w:val="24"/>
          <w:szCs w:val="24"/>
          <w:lang w:val="el-GR"/>
        </w:rPr>
        <w:t>7</w:t>
      </w:r>
      <w:r w:rsidR="00557874" w:rsidRPr="000F4B55">
        <w:rPr>
          <w:rFonts w:cstheme="minorHAnsi"/>
          <w:bCs/>
          <w:sz w:val="24"/>
          <w:szCs w:val="24"/>
          <w:lang w:val="el-GR"/>
        </w:rPr>
        <w:t>).</w:t>
      </w:r>
    </w:p>
    <w:p w:rsidR="00FA06E5" w:rsidRPr="000F4B55" w:rsidRDefault="00FA06E5">
      <w:pPr>
        <w:rPr>
          <w:sz w:val="24"/>
          <w:szCs w:val="24"/>
          <w:lang w:val="el-GR"/>
        </w:rPr>
      </w:pPr>
    </w:p>
    <w:sectPr w:rsidR="00FA06E5" w:rsidRPr="000F4B55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0F4B55"/>
    <w:rsid w:val="001118EC"/>
    <w:rsid w:val="004603A1"/>
    <w:rsid w:val="00557874"/>
    <w:rsid w:val="006519F3"/>
    <w:rsid w:val="007F2BED"/>
    <w:rsid w:val="00887629"/>
    <w:rsid w:val="008E5DA5"/>
    <w:rsid w:val="00A55BA8"/>
    <w:rsid w:val="00BD0050"/>
    <w:rsid w:val="00C512F8"/>
    <w:rsid w:val="00F94EAD"/>
    <w:rsid w:val="00FA06E5"/>
    <w:rsid w:val="00FC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2021-04-20T18:55:00Z</dcterms:created>
  <dcterms:modified xsi:type="dcterms:W3CDTF">2022-03-06T22:07:00Z</dcterms:modified>
</cp:coreProperties>
</file>