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61FC8" w14:textId="77777777" w:rsidR="00931F0A" w:rsidRPr="00E46BCC" w:rsidRDefault="00931F0A" w:rsidP="00931F0A">
      <w:pPr>
        <w:spacing w:line="360" w:lineRule="auto"/>
        <w:jc w:val="both"/>
        <w:rPr>
          <w:rFonts w:cstheme="minorHAnsi"/>
          <w:b/>
          <w:bCs/>
        </w:rPr>
      </w:pPr>
      <w:bookmarkStart w:id="0" w:name="_Hlk95143868"/>
      <w:r w:rsidRPr="00E46BCC">
        <w:rPr>
          <w:rFonts w:cstheme="minorHAnsi"/>
          <w:b/>
          <w:bCs/>
        </w:rPr>
        <w:t>ΕΛΛΗΝΙΚΗ ΓΛΩΣΣΑ (ΝΕΟΕΛΛΗΝΙΚΗ ΓΛΩΣΣΑ ΚΑΙ ΛΟΓΟΤΕΧΝΙΑ)</w:t>
      </w:r>
    </w:p>
    <w:p w14:paraId="186E2981" w14:textId="77777777" w:rsidR="00931F0A" w:rsidRPr="00E46BCC" w:rsidRDefault="00931F0A" w:rsidP="00931F0A">
      <w:pPr>
        <w:spacing w:line="360" w:lineRule="auto"/>
        <w:jc w:val="both"/>
        <w:rPr>
          <w:rFonts w:eastAsia="Times New Roman" w:cstheme="minorHAnsi"/>
          <w:b/>
          <w:bCs/>
        </w:rPr>
      </w:pPr>
      <w:r w:rsidRPr="00E46BCC">
        <w:rPr>
          <w:rFonts w:cstheme="minorHAnsi"/>
          <w:b/>
          <w:bCs/>
        </w:rPr>
        <w:t>Β΄ ΤΑΞΗ ΗΜΕΡΗΣΙΟΥ ΚΑΙ ΕΣΠΕΡΙΝΟΥ ΓΕΛ</w:t>
      </w:r>
    </w:p>
    <w:p w14:paraId="553AF847" w14:textId="77777777" w:rsidR="00931F0A" w:rsidRPr="00E46BCC" w:rsidRDefault="00931F0A" w:rsidP="00931F0A">
      <w:pPr>
        <w:spacing w:line="360" w:lineRule="auto"/>
        <w:jc w:val="both"/>
        <w:rPr>
          <w:rFonts w:cstheme="minorHAnsi"/>
          <w:b/>
          <w:bCs/>
        </w:rPr>
      </w:pPr>
    </w:p>
    <w:p w14:paraId="5253A165" w14:textId="77777777" w:rsidR="00931F0A" w:rsidRPr="00E46BCC" w:rsidRDefault="00931F0A" w:rsidP="001D5D37">
      <w:pPr>
        <w:spacing w:after="0" w:line="360" w:lineRule="auto"/>
        <w:ind w:right="242"/>
        <w:jc w:val="center"/>
        <w:rPr>
          <w:rFonts w:eastAsia="Calibri" w:cstheme="minorHAnsi"/>
          <w:b/>
          <w:bCs/>
        </w:rPr>
      </w:pPr>
      <w:bookmarkStart w:id="1" w:name="_Hlk91625705"/>
      <w:r w:rsidRPr="00E46BCC">
        <w:rPr>
          <w:rFonts w:cstheme="minorHAnsi"/>
          <w:b/>
          <w:bCs/>
        </w:rPr>
        <w:t>ΕΝΔΕΙΚΤΙΚΕΣ ΑΠΑΝΤΗΣΕΙΣ</w:t>
      </w:r>
    </w:p>
    <w:bookmarkEnd w:id="1"/>
    <w:p w14:paraId="0141623C" w14:textId="3C64172E" w:rsidR="00B210F6" w:rsidRDefault="00931F0A" w:rsidP="001D5D37">
      <w:pPr>
        <w:spacing w:after="0" w:line="360" w:lineRule="auto"/>
        <w:ind w:right="-64"/>
        <w:jc w:val="both"/>
        <w:rPr>
          <w:rFonts w:eastAsia="Calibri" w:cstheme="minorHAnsi"/>
          <w:b/>
          <w:bCs/>
        </w:rPr>
      </w:pPr>
      <w:r w:rsidRPr="00E46BCC">
        <w:rPr>
          <w:rFonts w:cstheme="minorHAnsi"/>
          <w:i/>
          <w:iCs/>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14:paraId="66DA1B0C" w14:textId="77777777" w:rsidR="001D5D37" w:rsidRPr="00B210F6" w:rsidRDefault="001D5D37" w:rsidP="001D5D37">
      <w:pPr>
        <w:spacing w:after="0" w:line="360" w:lineRule="auto"/>
        <w:ind w:right="-64"/>
        <w:jc w:val="both"/>
        <w:rPr>
          <w:rFonts w:eastAsia="Calibri" w:cstheme="minorHAnsi"/>
          <w:b/>
          <w:bCs/>
        </w:rPr>
      </w:pPr>
    </w:p>
    <w:p w14:paraId="1EAC45D2" w14:textId="51FF3BB7" w:rsidR="001D5D37" w:rsidRPr="001D5D37" w:rsidRDefault="00931F0A" w:rsidP="00FA2DD9">
      <w:pPr>
        <w:spacing w:after="0" w:line="360" w:lineRule="auto"/>
        <w:jc w:val="both"/>
        <w:rPr>
          <w:rFonts w:cstheme="minorHAnsi"/>
          <w:b/>
          <w:bCs/>
        </w:rPr>
      </w:pPr>
      <w:r w:rsidRPr="00E46BCC">
        <w:rPr>
          <w:rFonts w:cstheme="minorHAnsi"/>
          <w:b/>
          <w:bCs/>
        </w:rPr>
        <w:t>ΘΕΜΑ 1 (μονάδες 35)</w:t>
      </w:r>
    </w:p>
    <w:p w14:paraId="58C5CCA5" w14:textId="3748CA28" w:rsidR="002367F8" w:rsidRPr="002367F8" w:rsidRDefault="00931F0A" w:rsidP="00FA2DD9">
      <w:pPr>
        <w:spacing w:after="0" w:line="360" w:lineRule="auto"/>
        <w:jc w:val="both"/>
        <w:rPr>
          <w:rFonts w:cstheme="minorHAnsi"/>
          <w:b/>
          <w:bCs/>
        </w:rPr>
      </w:pPr>
      <w:r w:rsidRPr="00E46BCC">
        <w:rPr>
          <w:rFonts w:cstheme="minorHAnsi"/>
          <w:b/>
          <w:bCs/>
        </w:rPr>
        <w:t>1</w:t>
      </w:r>
      <w:r w:rsidRPr="00E46BCC">
        <w:rPr>
          <w:rFonts w:cstheme="minorHAnsi"/>
          <w:b/>
          <w:bCs/>
          <w:vertAlign w:val="superscript"/>
        </w:rPr>
        <w:t>ο</w:t>
      </w:r>
      <w:r w:rsidRPr="00E46BCC">
        <w:rPr>
          <w:rFonts w:cstheme="minorHAnsi"/>
          <w:b/>
          <w:bCs/>
        </w:rPr>
        <w:t xml:space="preserve"> </w:t>
      </w:r>
      <w:proofErr w:type="spellStart"/>
      <w:r w:rsidRPr="00E46BCC">
        <w:rPr>
          <w:rFonts w:cstheme="minorHAnsi"/>
          <w:b/>
          <w:bCs/>
        </w:rPr>
        <w:t>υποερώτημα</w:t>
      </w:r>
      <w:proofErr w:type="spellEnd"/>
      <w:r w:rsidRPr="00E46BCC">
        <w:rPr>
          <w:rFonts w:cstheme="minorHAnsi"/>
          <w:b/>
          <w:bCs/>
        </w:rPr>
        <w:t xml:space="preserve"> (μονάδες 10)</w:t>
      </w:r>
    </w:p>
    <w:p w14:paraId="770CBDB8" w14:textId="11D5695C" w:rsidR="00931F0A" w:rsidRPr="00F34611" w:rsidRDefault="00931F0A" w:rsidP="00FA2DD9">
      <w:pPr>
        <w:spacing w:after="0" w:line="360" w:lineRule="auto"/>
        <w:jc w:val="both"/>
        <w:rPr>
          <w:rFonts w:cstheme="minorHAnsi"/>
        </w:rPr>
      </w:pPr>
      <w:r w:rsidRPr="00F34611">
        <w:rPr>
          <w:rFonts w:cstheme="minorHAnsi"/>
        </w:rPr>
        <w:t>Ο τρόπος ζωής των ατόμων καταντά προβληματικός/νοσηρός, όταν βασίζεται υπερβολικά στα μέσα κοινωνικής δικτύωσης.</w:t>
      </w:r>
      <w:r w:rsidR="00F34611">
        <w:rPr>
          <w:rFonts w:cstheme="minorHAnsi"/>
        </w:rPr>
        <w:t xml:space="preserve"> </w:t>
      </w:r>
      <w:r w:rsidRPr="00F34611">
        <w:rPr>
          <w:rFonts w:cstheme="minorHAnsi"/>
        </w:rPr>
        <w:t>Αυτό συμβαίνει επειδή</w:t>
      </w:r>
      <w:r w:rsidR="00B15887">
        <w:rPr>
          <w:rFonts w:cstheme="minorHAnsi"/>
        </w:rPr>
        <w:t xml:space="preserve"> </w:t>
      </w:r>
      <w:r w:rsidRPr="00F34611">
        <w:rPr>
          <w:rFonts w:cstheme="minorHAnsi"/>
        </w:rPr>
        <w:t>οι χρήστες/</w:t>
      </w:r>
      <w:proofErr w:type="spellStart"/>
      <w:r w:rsidRPr="00F34611">
        <w:rPr>
          <w:rFonts w:cstheme="minorHAnsi"/>
        </w:rPr>
        <w:t>χρήστριες</w:t>
      </w:r>
      <w:proofErr w:type="spellEnd"/>
      <w:r w:rsidRPr="00F34611">
        <w:rPr>
          <w:rFonts w:cstheme="minorHAnsi"/>
        </w:rPr>
        <w:t>:</w:t>
      </w:r>
    </w:p>
    <w:p w14:paraId="3ED72D5C" w14:textId="77777777" w:rsidR="00931F0A" w:rsidRPr="00F34611" w:rsidRDefault="00931F0A" w:rsidP="00FA2DD9">
      <w:pPr>
        <w:numPr>
          <w:ilvl w:val="0"/>
          <w:numId w:val="1"/>
        </w:numPr>
        <w:pBdr>
          <w:top w:val="nil"/>
          <w:left w:val="nil"/>
          <w:bottom w:val="nil"/>
          <w:right w:val="nil"/>
          <w:between w:val="nil"/>
          <w:bar w:val="nil"/>
        </w:pBdr>
        <w:spacing w:after="0" w:line="360" w:lineRule="auto"/>
        <w:ind w:left="0" w:firstLine="0"/>
        <w:jc w:val="both"/>
        <w:rPr>
          <w:rFonts w:cstheme="minorHAnsi"/>
        </w:rPr>
      </w:pPr>
      <w:r w:rsidRPr="00F34611">
        <w:rPr>
          <w:rFonts w:cstheme="minorHAnsi"/>
        </w:rPr>
        <w:t>Καθιστούν, αυτοβούλως και ενθουσιωδώς, την καθημερινότητά τους «κοινό» θέαμα και ακρόαμα, αφού π.χ</w:t>
      </w:r>
      <w:r w:rsidR="00F34611" w:rsidRPr="00F34611">
        <w:rPr>
          <w:rFonts w:cstheme="minorHAnsi"/>
        </w:rPr>
        <w:t>.</w:t>
      </w:r>
      <w:r w:rsidRPr="00F34611">
        <w:rPr>
          <w:rFonts w:cstheme="minorHAnsi"/>
        </w:rPr>
        <w:t xml:space="preserve"> στο </w:t>
      </w:r>
      <w:r w:rsidRPr="00F34611">
        <w:rPr>
          <w:rFonts w:cstheme="minorHAnsi"/>
          <w:lang w:val="nl-NL"/>
        </w:rPr>
        <w:t xml:space="preserve">facebook </w:t>
      </w:r>
      <w:r w:rsidRPr="00F34611">
        <w:rPr>
          <w:rFonts w:cstheme="minorHAnsi"/>
        </w:rPr>
        <w:t xml:space="preserve">και στο </w:t>
      </w:r>
      <w:r w:rsidRPr="00F34611">
        <w:rPr>
          <w:rFonts w:cstheme="minorHAnsi"/>
          <w:lang w:val="it-IT"/>
        </w:rPr>
        <w:t>instagram</w:t>
      </w:r>
      <w:r w:rsidRPr="00F34611">
        <w:rPr>
          <w:rFonts w:cstheme="minorHAnsi"/>
        </w:rPr>
        <w:t xml:space="preserve"> η ζωή τόσο η δική τους όσο και των άλλων γίνεται, συνεχώς, κοινό κτήμα ενός παγκόσμιου χωριού (παρόλο που διαμαρτυρήθηκαν κάποιοι/κάποιες για τη χρήση</w:t>
      </w:r>
      <w:r w:rsidR="00F34611">
        <w:rPr>
          <w:rFonts w:cstheme="minorHAnsi"/>
        </w:rPr>
        <w:t xml:space="preserve"> κρυφών προστατευτικών καμερών).</w:t>
      </w:r>
    </w:p>
    <w:p w14:paraId="5FF40374" w14:textId="58A0A257" w:rsidR="00931F0A" w:rsidRPr="00F34611" w:rsidRDefault="00931F0A" w:rsidP="00FA2DD9">
      <w:pPr>
        <w:numPr>
          <w:ilvl w:val="0"/>
          <w:numId w:val="1"/>
        </w:numPr>
        <w:pBdr>
          <w:top w:val="nil"/>
          <w:left w:val="nil"/>
          <w:bottom w:val="nil"/>
          <w:right w:val="nil"/>
          <w:between w:val="nil"/>
          <w:bar w:val="nil"/>
        </w:pBdr>
        <w:spacing w:after="0" w:line="360" w:lineRule="auto"/>
        <w:ind w:left="0" w:firstLine="0"/>
        <w:jc w:val="both"/>
        <w:rPr>
          <w:rFonts w:cstheme="minorHAnsi"/>
        </w:rPr>
      </w:pPr>
      <w:r w:rsidRPr="00F34611">
        <w:rPr>
          <w:rFonts w:cstheme="minorHAnsi"/>
        </w:rPr>
        <w:t xml:space="preserve">Καταντούν πρωταγωνιστές/πρωταγωνίστριες μιας χωρίς τέλος παράστασης στην οποία συμπρωταγωνιστούν τα </w:t>
      </w:r>
      <w:r w:rsidR="00F34611">
        <w:rPr>
          <w:rFonts w:cstheme="minorHAnsi"/>
        </w:rPr>
        <w:t>πρόσωπα του οικείου περιβάλλοντό</w:t>
      </w:r>
      <w:r w:rsidRPr="00F34611">
        <w:rPr>
          <w:rFonts w:cstheme="minorHAnsi"/>
        </w:rPr>
        <w:t>ς τους, καθώς και μακρινά/άγνωστα μέλη του κοινωνικού συνόλου</w:t>
      </w:r>
      <w:r w:rsidR="00F34611">
        <w:rPr>
          <w:rFonts w:cstheme="minorHAnsi"/>
        </w:rPr>
        <w:t>.</w:t>
      </w:r>
    </w:p>
    <w:p w14:paraId="2F355B99" w14:textId="69118971" w:rsidR="00931F0A" w:rsidRDefault="00931F0A" w:rsidP="00FA2DD9">
      <w:pPr>
        <w:numPr>
          <w:ilvl w:val="0"/>
          <w:numId w:val="1"/>
        </w:numPr>
        <w:pBdr>
          <w:top w:val="nil"/>
          <w:left w:val="nil"/>
          <w:bottom w:val="nil"/>
          <w:right w:val="nil"/>
          <w:between w:val="nil"/>
          <w:bar w:val="nil"/>
        </w:pBdr>
        <w:spacing w:after="0" w:line="360" w:lineRule="auto"/>
        <w:ind w:left="0" w:firstLine="0"/>
        <w:jc w:val="both"/>
        <w:rPr>
          <w:rFonts w:cstheme="minorHAnsi"/>
        </w:rPr>
      </w:pPr>
      <w:r w:rsidRPr="00F34611">
        <w:rPr>
          <w:rFonts w:cstheme="minorHAnsi"/>
        </w:rPr>
        <w:t xml:space="preserve">Αδυνατούν να καλλιεργούν </w:t>
      </w:r>
      <w:r w:rsidR="002367F8">
        <w:rPr>
          <w:rFonts w:cstheme="minorHAnsi"/>
        </w:rPr>
        <w:t xml:space="preserve">σωστές </w:t>
      </w:r>
      <w:r w:rsidRPr="00F34611">
        <w:rPr>
          <w:rFonts w:cstheme="minorHAnsi"/>
        </w:rPr>
        <w:t>ανθρώπινες σχέσεις και να ασχολούνται με τις δικέ</w:t>
      </w:r>
      <w:r w:rsidR="00F34611">
        <w:rPr>
          <w:rFonts w:cstheme="minorHAnsi"/>
        </w:rPr>
        <w:t>ς τους συνήθειες, παρά μόνον αν</w:t>
      </w:r>
      <w:r w:rsidRPr="00F34611">
        <w:rPr>
          <w:rFonts w:cstheme="minorHAnsi"/>
        </w:rPr>
        <w:t xml:space="preserve"> αυτές καταγράφονται και αναρτώνται στα μέσα κοινωνικής δικτύωσης κλπ.</w:t>
      </w:r>
    </w:p>
    <w:p w14:paraId="4A41CF98" w14:textId="2BFAAAA4" w:rsidR="00B15887" w:rsidRPr="00F34611" w:rsidRDefault="00B15887" w:rsidP="00FA2DD9">
      <w:pPr>
        <w:pBdr>
          <w:top w:val="nil"/>
          <w:left w:val="nil"/>
          <w:bottom w:val="nil"/>
          <w:right w:val="nil"/>
          <w:between w:val="nil"/>
          <w:bar w:val="nil"/>
        </w:pBdr>
        <w:spacing w:after="0" w:line="360" w:lineRule="auto"/>
        <w:jc w:val="both"/>
        <w:rPr>
          <w:rFonts w:cstheme="minorHAnsi"/>
        </w:rPr>
      </w:pPr>
      <w:r>
        <w:rPr>
          <w:rFonts w:cstheme="minorHAnsi"/>
        </w:rPr>
        <w:t>Οι μαθητές/-</w:t>
      </w:r>
      <w:proofErr w:type="spellStart"/>
      <w:r>
        <w:rPr>
          <w:rFonts w:cstheme="minorHAnsi"/>
        </w:rPr>
        <w:t>τριες</w:t>
      </w:r>
      <w:proofErr w:type="spellEnd"/>
      <w:r>
        <w:rPr>
          <w:rFonts w:cstheme="minorHAnsi"/>
        </w:rPr>
        <w:t xml:space="preserve"> θα απαντήσουν με βάση, κατά κύριο λόγο, </w:t>
      </w:r>
      <w:r w:rsidR="00473C00">
        <w:rPr>
          <w:rFonts w:cstheme="minorHAnsi"/>
        </w:rPr>
        <w:t xml:space="preserve">το περιεχόμενο </w:t>
      </w:r>
      <w:r>
        <w:rPr>
          <w:rFonts w:cstheme="minorHAnsi"/>
        </w:rPr>
        <w:t>τ</w:t>
      </w:r>
      <w:r w:rsidR="00473C00">
        <w:rPr>
          <w:rFonts w:cstheme="minorHAnsi"/>
        </w:rPr>
        <w:t>ων παραγράφων</w:t>
      </w:r>
      <w:r>
        <w:rPr>
          <w:rFonts w:cstheme="minorHAnsi"/>
        </w:rPr>
        <w:t xml:space="preserve"> </w:t>
      </w:r>
      <w:r w:rsidRPr="00F34611">
        <w:rPr>
          <w:rFonts w:cstheme="minorHAnsi"/>
        </w:rPr>
        <w:t xml:space="preserve">4 και </w:t>
      </w:r>
      <w:r w:rsidR="00B02E0A">
        <w:rPr>
          <w:rFonts w:cstheme="minorHAnsi"/>
        </w:rPr>
        <w:t>5</w:t>
      </w:r>
      <w:r>
        <w:rPr>
          <w:rFonts w:cstheme="minorHAnsi"/>
        </w:rPr>
        <w:t xml:space="preserve">. </w:t>
      </w:r>
      <w:r w:rsidR="00667F02">
        <w:rPr>
          <w:rFonts w:cstheme="minorHAnsi"/>
        </w:rPr>
        <w:t xml:space="preserve">Ωστόσο, </w:t>
      </w:r>
      <w:r w:rsidR="00CC7B88">
        <w:rPr>
          <w:rFonts w:cstheme="minorHAnsi"/>
        </w:rPr>
        <w:t xml:space="preserve">δε θεωρείται λανθασμένη η απάντηση εάν προστεθούν </w:t>
      </w:r>
      <w:r w:rsidR="00667F02">
        <w:rPr>
          <w:rFonts w:cstheme="minorHAnsi"/>
        </w:rPr>
        <w:t xml:space="preserve">κάποια στοιχεία </w:t>
      </w:r>
      <w:r w:rsidR="00CC7B88">
        <w:rPr>
          <w:rFonts w:cstheme="minorHAnsi"/>
        </w:rPr>
        <w:t>και από το</w:t>
      </w:r>
      <w:r w:rsidR="00667F02">
        <w:rPr>
          <w:rFonts w:cstheme="minorHAnsi"/>
        </w:rPr>
        <w:t xml:space="preserve"> υπόλοιπο </w:t>
      </w:r>
      <w:r w:rsidR="00CC7B88">
        <w:rPr>
          <w:rFonts w:cstheme="minorHAnsi"/>
        </w:rPr>
        <w:t xml:space="preserve">κείμενο, </w:t>
      </w:r>
      <w:r w:rsidR="00964720">
        <w:rPr>
          <w:rFonts w:cstheme="minorHAnsi"/>
        </w:rPr>
        <w:t>εφόσον</w:t>
      </w:r>
      <w:r w:rsidR="001D5D37">
        <w:rPr>
          <w:rFonts w:cstheme="minorHAnsi"/>
        </w:rPr>
        <w:t xml:space="preserve"> αυτά</w:t>
      </w:r>
      <w:r w:rsidR="00CC7B88">
        <w:rPr>
          <w:rFonts w:cstheme="minorHAnsi"/>
        </w:rPr>
        <w:t xml:space="preserve"> </w:t>
      </w:r>
      <w:r w:rsidR="00964720">
        <w:rPr>
          <w:rFonts w:cstheme="minorHAnsi"/>
        </w:rPr>
        <w:t xml:space="preserve">χρησιμοποιούνται </w:t>
      </w:r>
      <w:r w:rsidR="002367F8">
        <w:rPr>
          <w:rFonts w:cstheme="minorHAnsi"/>
        </w:rPr>
        <w:t xml:space="preserve">κατάλληλα, </w:t>
      </w:r>
      <w:r w:rsidR="00964720">
        <w:rPr>
          <w:rFonts w:cstheme="minorHAnsi"/>
        </w:rPr>
        <w:t>για να τονιστεί η νοσηρότητα της υπερβολικής χρήσης των μέσων κοινωνικής δικτύωσης</w:t>
      </w:r>
      <w:r w:rsidR="00CC7B88">
        <w:rPr>
          <w:rFonts w:cstheme="minorHAnsi"/>
        </w:rPr>
        <w:t>.</w:t>
      </w:r>
    </w:p>
    <w:p w14:paraId="2D07C9FC" w14:textId="77777777" w:rsidR="00931F0A" w:rsidRPr="00E46BCC" w:rsidRDefault="00931F0A" w:rsidP="00FA2DD9">
      <w:pPr>
        <w:pBdr>
          <w:top w:val="nil"/>
          <w:left w:val="nil"/>
          <w:bottom w:val="nil"/>
          <w:right w:val="nil"/>
          <w:between w:val="nil"/>
          <w:bar w:val="nil"/>
        </w:pBdr>
        <w:spacing w:after="0" w:line="360" w:lineRule="auto"/>
        <w:jc w:val="both"/>
        <w:rPr>
          <w:rFonts w:cstheme="minorHAnsi"/>
        </w:rPr>
      </w:pPr>
    </w:p>
    <w:p w14:paraId="1EDC9460" w14:textId="77777777" w:rsidR="00931F0A" w:rsidRPr="00931F0A" w:rsidRDefault="00931F0A" w:rsidP="00FA2DD9">
      <w:pPr>
        <w:spacing w:after="0" w:line="360" w:lineRule="auto"/>
        <w:jc w:val="both"/>
        <w:rPr>
          <w:rFonts w:cstheme="minorHAnsi"/>
          <w:b/>
          <w:bCs/>
        </w:rPr>
      </w:pPr>
      <w:r w:rsidRPr="00931F0A">
        <w:rPr>
          <w:rFonts w:cstheme="minorHAnsi"/>
          <w:b/>
          <w:bCs/>
        </w:rPr>
        <w:t>2</w:t>
      </w:r>
      <w:r w:rsidRPr="00931F0A">
        <w:rPr>
          <w:rFonts w:cstheme="minorHAnsi"/>
          <w:b/>
          <w:bCs/>
          <w:vertAlign w:val="superscript"/>
        </w:rPr>
        <w:t>ο</w:t>
      </w:r>
      <w:r w:rsidRPr="00931F0A">
        <w:rPr>
          <w:rFonts w:cstheme="minorHAnsi"/>
          <w:b/>
          <w:bCs/>
        </w:rPr>
        <w:t xml:space="preserve"> </w:t>
      </w:r>
      <w:proofErr w:type="spellStart"/>
      <w:r w:rsidRPr="00931F0A">
        <w:rPr>
          <w:rFonts w:cstheme="minorHAnsi"/>
          <w:b/>
          <w:bCs/>
        </w:rPr>
        <w:t>υποερώτημα</w:t>
      </w:r>
      <w:proofErr w:type="spellEnd"/>
      <w:r w:rsidRPr="00931F0A">
        <w:rPr>
          <w:rFonts w:cstheme="minorHAnsi"/>
          <w:b/>
          <w:bCs/>
        </w:rPr>
        <w:t xml:space="preserve"> (μονάδες 10)</w:t>
      </w:r>
    </w:p>
    <w:p w14:paraId="0F34F9D3" w14:textId="77777777" w:rsidR="00931F0A" w:rsidRPr="00F34611" w:rsidRDefault="00931F0A" w:rsidP="00FA2DD9">
      <w:pPr>
        <w:pStyle w:val="A"/>
        <w:spacing w:after="0" w:line="360" w:lineRule="auto"/>
        <w:jc w:val="both"/>
        <w:rPr>
          <w:color w:val="auto"/>
        </w:rPr>
      </w:pPr>
      <w:r w:rsidRPr="00F34611">
        <w:rPr>
          <w:rFonts w:asciiTheme="minorHAnsi" w:hAnsiTheme="minorHAnsi" w:cstheme="minorHAnsi"/>
          <w:color w:val="auto"/>
        </w:rPr>
        <w:t>Ο τρόπος με τον οποίο συνδέονται νοηματικά οι τέσσερις τελευταίες παράγραφοι του Κειμένου 1 (</w:t>
      </w:r>
      <w:bookmarkStart w:id="2" w:name="_Hlk91691529"/>
      <w:r w:rsidRPr="00F34611">
        <w:rPr>
          <w:i/>
          <w:iCs/>
          <w:color w:val="auto"/>
        </w:rPr>
        <w:t xml:space="preserve">Θα χαρακτηρίζαμε </w:t>
      </w:r>
      <w:bookmarkEnd w:id="2"/>
      <w:r w:rsidRPr="00F34611">
        <w:rPr>
          <w:i/>
          <w:iCs/>
          <w:color w:val="auto"/>
        </w:rPr>
        <w:t>τον παραπάνω τρόπο ζωής… φθαρτού σαρκίου σου</w:t>
      </w:r>
      <w:r w:rsidRPr="00F34611">
        <w:rPr>
          <w:i/>
          <w:iCs/>
          <w:color w:val="auto"/>
          <w:lang w:val="pt-PT"/>
        </w:rPr>
        <w:t>.</w:t>
      </w:r>
      <w:r w:rsidRPr="00F34611">
        <w:rPr>
          <w:color w:val="auto"/>
        </w:rPr>
        <w:t xml:space="preserve">) </w:t>
      </w:r>
      <w:r w:rsidR="003017A1">
        <w:rPr>
          <w:rFonts w:asciiTheme="minorHAnsi" w:hAnsiTheme="minorHAnsi" w:cstheme="minorHAnsi"/>
          <w:color w:val="auto"/>
        </w:rPr>
        <w:t>είναι ο</w:t>
      </w:r>
      <w:r w:rsidRPr="00F34611">
        <w:rPr>
          <w:rFonts w:asciiTheme="minorHAnsi" w:hAnsiTheme="minorHAnsi" w:cstheme="minorHAnsi"/>
          <w:color w:val="auto"/>
        </w:rPr>
        <w:t xml:space="preserve"> ακόλουθος:</w:t>
      </w:r>
    </w:p>
    <w:p w14:paraId="7E60CA0C" w14:textId="77777777" w:rsidR="00931F0A" w:rsidRPr="00F34611" w:rsidRDefault="003017A1" w:rsidP="00FA2DD9">
      <w:pPr>
        <w:pStyle w:val="ListParagraph"/>
        <w:numPr>
          <w:ilvl w:val="0"/>
          <w:numId w:val="1"/>
        </w:numPr>
        <w:spacing w:after="0" w:line="360" w:lineRule="auto"/>
        <w:jc w:val="both"/>
        <w:rPr>
          <w:rFonts w:cstheme="minorHAnsi"/>
        </w:rPr>
      </w:pPr>
      <w:r>
        <w:rPr>
          <w:rFonts w:cstheme="minorHAnsi"/>
        </w:rPr>
        <w:t>Στην τρίτη παράγραφο τ</w:t>
      </w:r>
      <w:r w:rsidR="00931F0A" w:rsidRPr="00F34611">
        <w:rPr>
          <w:rFonts w:cstheme="minorHAnsi"/>
        </w:rPr>
        <w:t>ίθεται το βασικό ερώτημα ως προς το εάν ή όχι η συνεχής σύνδεση με τα μέσα κο</w:t>
      </w:r>
      <w:r w:rsidR="00F34611">
        <w:rPr>
          <w:rFonts w:cstheme="minorHAnsi"/>
        </w:rPr>
        <w:t>ινωνικής δικτύωσης είναι νοσηρή</w:t>
      </w:r>
      <w:r w:rsidR="00931F0A" w:rsidRPr="00F34611">
        <w:rPr>
          <w:rFonts w:cstheme="minorHAnsi"/>
        </w:rPr>
        <w:t xml:space="preserve"> (</w:t>
      </w:r>
      <w:r w:rsidR="00931F0A" w:rsidRPr="00F34611">
        <w:rPr>
          <w:rFonts w:cstheme="minorHAnsi"/>
          <w:i/>
          <w:iCs/>
        </w:rPr>
        <w:t>Θα χαρακτηρίζαμε τον παραπάνω τρόπο ζωής… νοσηρό;</w:t>
      </w:r>
      <w:r w:rsidR="00931F0A" w:rsidRPr="00F34611">
        <w:rPr>
          <w:rFonts w:cstheme="minorHAnsi"/>
        </w:rPr>
        <w:t xml:space="preserve">). </w:t>
      </w:r>
    </w:p>
    <w:p w14:paraId="6234299D" w14:textId="23588F42" w:rsidR="00931F0A" w:rsidRPr="00F34611" w:rsidRDefault="00F34611" w:rsidP="00FA2DD9">
      <w:pPr>
        <w:pStyle w:val="ListParagraph"/>
        <w:numPr>
          <w:ilvl w:val="0"/>
          <w:numId w:val="1"/>
        </w:numPr>
        <w:spacing w:after="0" w:line="360" w:lineRule="auto"/>
        <w:jc w:val="both"/>
        <w:rPr>
          <w:rFonts w:cstheme="minorHAnsi"/>
        </w:rPr>
      </w:pPr>
      <w:r>
        <w:rPr>
          <w:rFonts w:cstheme="minorHAnsi"/>
        </w:rPr>
        <w:lastRenderedPageBreak/>
        <w:t xml:space="preserve">Ακολουθεί </w:t>
      </w:r>
      <w:r w:rsidR="003017A1">
        <w:rPr>
          <w:rFonts w:cstheme="minorHAnsi"/>
        </w:rPr>
        <w:t xml:space="preserve">στην τέταρτη και πέμπτη παράγραφο του κειμένου </w:t>
      </w:r>
      <w:r>
        <w:rPr>
          <w:rFonts w:cstheme="minorHAnsi"/>
        </w:rPr>
        <w:t>μ</w:t>
      </w:r>
      <w:r w:rsidR="000B6E33">
        <w:rPr>
          <w:rFonts w:cstheme="minorHAnsi"/>
        </w:rPr>
        <w:t>ί</w:t>
      </w:r>
      <w:r w:rsidR="00931F0A" w:rsidRPr="00F34611">
        <w:rPr>
          <w:rFonts w:cstheme="minorHAnsi"/>
        </w:rPr>
        <w:t>α πρώτη απάντηση, η οποία καταρχάς επιβεβαιώνει τη νοσηρότητα. Χαρακτηριστική η έκφραση «</w:t>
      </w:r>
      <w:r w:rsidR="00931F0A" w:rsidRPr="00F34611">
        <w:rPr>
          <w:rFonts w:cstheme="minorHAnsi"/>
          <w:i/>
          <w:iCs/>
        </w:rPr>
        <w:t>παρασύρονται από τις σειρήνες των μέσων κοινωνικής δικτύωσης»</w:t>
      </w:r>
      <w:r w:rsidR="00931F0A" w:rsidRPr="00F34611">
        <w:rPr>
          <w:rFonts w:cstheme="minorHAnsi"/>
        </w:rPr>
        <w:t>. Αυτή</w:t>
      </w:r>
      <w:r>
        <w:rPr>
          <w:rFonts w:cstheme="minorHAnsi"/>
        </w:rPr>
        <w:t>, όμως, η προσέγγιση εκφράζει μι</w:t>
      </w:r>
      <w:r w:rsidR="00931F0A" w:rsidRPr="00F34611">
        <w:rPr>
          <w:rFonts w:cstheme="minorHAnsi"/>
        </w:rPr>
        <w:t>α μόνον οπτική του φαινομένου και μας προϊδεάζει για τη συμπληρωματική απάντησ</w:t>
      </w:r>
      <w:r>
        <w:rPr>
          <w:rFonts w:cstheme="minorHAnsi"/>
        </w:rPr>
        <w:t xml:space="preserve">η που θα ακολουθήσει παρακάτω </w:t>
      </w:r>
      <w:r w:rsidR="00931F0A" w:rsidRPr="00F34611">
        <w:rPr>
          <w:rFonts w:cstheme="minorHAnsi"/>
        </w:rPr>
        <w:t>(</w:t>
      </w:r>
      <w:r w:rsidR="00931F0A" w:rsidRPr="00F34611">
        <w:rPr>
          <w:rFonts w:cstheme="minorHAnsi"/>
          <w:i/>
          <w:iCs/>
        </w:rPr>
        <w:t>Από τη μία, ναι</w:t>
      </w:r>
      <w:r w:rsidR="00931F0A" w:rsidRPr="00F34611">
        <w:rPr>
          <w:rFonts w:cstheme="minorHAnsi"/>
        </w:rPr>
        <w:t>). Μ</w:t>
      </w:r>
      <w:r w:rsidR="002367F8">
        <w:rPr>
          <w:rFonts w:cstheme="minorHAnsi"/>
        </w:rPr>
        <w:t>ί</w:t>
      </w:r>
      <w:r w:rsidR="00931F0A" w:rsidRPr="00F34611">
        <w:rPr>
          <w:rFonts w:cstheme="minorHAnsi"/>
        </w:rPr>
        <w:t>α υποθετική δυσλειτουργία των μέσων κοινωνικής δικτύωσης θα μπορούσε να έχει ως αποτέλεσμα να διαταραχθούν αφενός ο ρυθμός της καθημερινής ζωής και αφετέρου οι ανθρώπινες σχέσεις</w:t>
      </w:r>
      <w:r>
        <w:rPr>
          <w:rFonts w:cstheme="minorHAnsi"/>
        </w:rPr>
        <w:t xml:space="preserve"> </w:t>
      </w:r>
      <w:r w:rsidR="00931F0A" w:rsidRPr="00F34611">
        <w:rPr>
          <w:rFonts w:cstheme="minorHAnsi"/>
        </w:rPr>
        <w:t>(</w:t>
      </w:r>
      <w:r w:rsidR="00931F0A" w:rsidRPr="00F34611">
        <w:rPr>
          <w:rFonts w:cstheme="minorHAnsi"/>
          <w:i/>
          <w:iCs/>
        </w:rPr>
        <w:t>Αν -ο μη γένοιτο</w:t>
      </w:r>
      <w:r w:rsidR="00931F0A" w:rsidRPr="00F34611">
        <w:rPr>
          <w:rFonts w:cstheme="minorHAnsi"/>
          <w:i/>
          <w:iCs/>
          <w:lang w:val="ru-RU"/>
        </w:rPr>
        <w:t xml:space="preserve">- </w:t>
      </w:r>
      <w:r w:rsidR="00931F0A" w:rsidRPr="00F34611">
        <w:rPr>
          <w:rFonts w:cstheme="minorHAnsi"/>
          <w:i/>
          <w:iCs/>
        </w:rPr>
        <w:t xml:space="preserve">χαλούσαν τα κινητά … αν δεν μπορείς να το ανεβάσεις στο </w:t>
      </w:r>
      <w:proofErr w:type="spellStart"/>
      <w:r w:rsidR="00931F0A" w:rsidRPr="00F34611">
        <w:rPr>
          <w:rFonts w:cstheme="minorHAnsi"/>
          <w:i/>
          <w:iCs/>
        </w:rPr>
        <w:t>youtube</w:t>
      </w:r>
      <w:proofErr w:type="spellEnd"/>
      <w:r w:rsidR="00931F0A" w:rsidRPr="00F34611">
        <w:rPr>
          <w:rFonts w:cstheme="minorHAnsi"/>
        </w:rPr>
        <w:t>;).</w:t>
      </w:r>
    </w:p>
    <w:p w14:paraId="062D6499" w14:textId="5B8A7EFE" w:rsidR="00931F0A" w:rsidRDefault="00931F0A" w:rsidP="00FA2DD9">
      <w:pPr>
        <w:pStyle w:val="ListParagraph"/>
        <w:numPr>
          <w:ilvl w:val="0"/>
          <w:numId w:val="1"/>
        </w:numPr>
        <w:spacing w:after="0" w:line="360" w:lineRule="auto"/>
        <w:jc w:val="both"/>
        <w:rPr>
          <w:rFonts w:cstheme="minorHAnsi"/>
        </w:rPr>
      </w:pPr>
      <w:r w:rsidRPr="00F34611">
        <w:rPr>
          <w:rFonts w:cstheme="minorHAnsi"/>
        </w:rPr>
        <w:t>Ακολουθεί η τελευταία παράγραφος του κειμένου (</w:t>
      </w:r>
      <w:r w:rsidRPr="00F34611">
        <w:rPr>
          <w:rFonts w:cstheme="minorHAnsi"/>
          <w:i/>
          <w:iCs/>
        </w:rPr>
        <w:t>Από την άλλη, όχι. …Ελπίζεις ότι το ίχνος που θα αφήσεις στη γη θα επιβιώσει του φθαρτού σαρκίου σου</w:t>
      </w:r>
      <w:r w:rsidRPr="00F34611">
        <w:rPr>
          <w:rFonts w:cstheme="minorHAnsi"/>
          <w:lang w:val="pt-PT"/>
        </w:rPr>
        <w:t>.</w:t>
      </w:r>
      <w:r w:rsidR="00F34611">
        <w:rPr>
          <w:rFonts w:cstheme="minorHAnsi"/>
        </w:rPr>
        <w:t>). Εδώ, εκφράζεται μι</w:t>
      </w:r>
      <w:r w:rsidRPr="00F34611">
        <w:rPr>
          <w:rFonts w:cstheme="minorHAnsi"/>
        </w:rPr>
        <w:t xml:space="preserve">α διαφορετική άποψη, καθώς αιτιολογεί την υπερβολική </w:t>
      </w:r>
      <w:r w:rsidR="0099057A">
        <w:rPr>
          <w:rFonts w:cstheme="minorHAnsi"/>
        </w:rPr>
        <w:t>-</w:t>
      </w:r>
      <w:r w:rsidRPr="00F34611">
        <w:rPr>
          <w:rFonts w:cstheme="minorHAnsi"/>
        </w:rPr>
        <w:t>και χω</w:t>
      </w:r>
      <w:r w:rsidR="00F34611">
        <w:rPr>
          <w:rFonts w:cstheme="minorHAnsi"/>
        </w:rPr>
        <w:t>ρίς λογική εξήγηση</w:t>
      </w:r>
      <w:r w:rsidR="0099057A">
        <w:rPr>
          <w:rFonts w:cstheme="minorHAnsi"/>
        </w:rPr>
        <w:t>-</w:t>
      </w:r>
      <w:r w:rsidR="00F34611">
        <w:rPr>
          <w:rFonts w:cstheme="minorHAnsi"/>
        </w:rPr>
        <w:t xml:space="preserve"> συμπεριφορά </w:t>
      </w:r>
      <w:r w:rsidRPr="00F34611">
        <w:rPr>
          <w:rFonts w:cstheme="minorHAnsi"/>
        </w:rPr>
        <w:t>του ανθρώπου απέναντι στα μέσα κοινωνικής δικτύωσης</w:t>
      </w:r>
      <w:r w:rsidR="0099057A">
        <w:rPr>
          <w:rFonts w:cstheme="minorHAnsi"/>
        </w:rPr>
        <w:t xml:space="preserve">. Μία συμπεριφορά, </w:t>
      </w:r>
      <w:r w:rsidRPr="00F34611">
        <w:rPr>
          <w:rFonts w:cstheme="minorHAnsi"/>
        </w:rPr>
        <w:t xml:space="preserve">η οποία εκπορεύεται από την ανάγκη του </w:t>
      </w:r>
      <w:r w:rsidR="0099057A">
        <w:rPr>
          <w:rFonts w:cstheme="minorHAnsi"/>
        </w:rPr>
        <w:t xml:space="preserve">«θνητού» ατόμου </w:t>
      </w:r>
      <w:r w:rsidRPr="00F34611">
        <w:rPr>
          <w:rFonts w:cstheme="minorHAnsi"/>
        </w:rPr>
        <w:t>να ξεγελάσει τον θάνατο και τη φθορά.</w:t>
      </w:r>
    </w:p>
    <w:p w14:paraId="6B36BD4C" w14:textId="77777777" w:rsidR="00FA2DD9" w:rsidRPr="00F34611" w:rsidRDefault="00FA2DD9" w:rsidP="00FA2DD9">
      <w:pPr>
        <w:pStyle w:val="ListParagraph"/>
        <w:spacing w:after="0" w:line="360" w:lineRule="auto"/>
        <w:jc w:val="both"/>
        <w:rPr>
          <w:rFonts w:cstheme="minorHAnsi"/>
        </w:rPr>
      </w:pPr>
    </w:p>
    <w:p w14:paraId="1678FF07" w14:textId="77777777" w:rsidR="00931F0A" w:rsidRPr="00E46BCC" w:rsidRDefault="00931F0A" w:rsidP="00FA2DD9">
      <w:pPr>
        <w:spacing w:after="0" w:line="360" w:lineRule="auto"/>
        <w:jc w:val="both"/>
        <w:rPr>
          <w:rFonts w:cstheme="minorHAnsi"/>
          <w:b/>
          <w:bCs/>
        </w:rPr>
      </w:pPr>
      <w:r w:rsidRPr="00E46BCC">
        <w:rPr>
          <w:rFonts w:cstheme="minorHAnsi"/>
          <w:b/>
          <w:bCs/>
        </w:rPr>
        <w:t>3</w:t>
      </w:r>
      <w:r w:rsidRPr="00E46BCC">
        <w:rPr>
          <w:rFonts w:cstheme="minorHAnsi"/>
          <w:b/>
          <w:bCs/>
          <w:vertAlign w:val="superscript"/>
        </w:rPr>
        <w:t>ο</w:t>
      </w:r>
      <w:r w:rsidRPr="00E46BCC">
        <w:rPr>
          <w:rFonts w:cstheme="minorHAnsi"/>
          <w:b/>
          <w:bCs/>
        </w:rPr>
        <w:t xml:space="preserve"> </w:t>
      </w:r>
      <w:proofErr w:type="spellStart"/>
      <w:r w:rsidRPr="00E46BCC">
        <w:rPr>
          <w:rFonts w:cstheme="minorHAnsi"/>
          <w:b/>
          <w:bCs/>
        </w:rPr>
        <w:t>υποερώτημα</w:t>
      </w:r>
      <w:proofErr w:type="spellEnd"/>
      <w:r w:rsidRPr="00E46BCC">
        <w:rPr>
          <w:rFonts w:cstheme="minorHAnsi"/>
          <w:b/>
          <w:bCs/>
        </w:rPr>
        <w:t xml:space="preserve"> (μονάδες 15)</w:t>
      </w:r>
    </w:p>
    <w:p w14:paraId="3ADC60EC" w14:textId="792574F2" w:rsidR="00931F0A" w:rsidRPr="00F34611" w:rsidRDefault="00F34611" w:rsidP="00FA2DD9">
      <w:pPr>
        <w:spacing w:after="0" w:line="360" w:lineRule="auto"/>
        <w:jc w:val="both"/>
        <w:rPr>
          <w:rFonts w:cstheme="minorHAnsi"/>
        </w:rPr>
      </w:pPr>
      <w:r>
        <w:rPr>
          <w:rFonts w:cstheme="minorHAnsi"/>
        </w:rPr>
        <w:t xml:space="preserve">Ο συγγραφέας, επιχειρώντας να </w:t>
      </w:r>
      <w:r w:rsidR="00931F0A" w:rsidRPr="00F34611">
        <w:rPr>
          <w:rFonts w:cstheme="minorHAnsi"/>
        </w:rPr>
        <w:t>προβληματίσει όποιον/όποια διαβάζει το συγκεκριμένο άρθρο</w:t>
      </w:r>
      <w:r>
        <w:rPr>
          <w:rFonts w:cstheme="minorHAnsi"/>
        </w:rPr>
        <w:t>,</w:t>
      </w:r>
      <w:r w:rsidR="00931F0A" w:rsidRPr="00F34611">
        <w:rPr>
          <w:rFonts w:cstheme="minorHAnsi"/>
        </w:rPr>
        <w:t xml:space="preserve"> επέλεξε γλωσσικές επιλογές, οι οποίες συνιστούν και καθοριστικό παράγοντα δημιουργίας του επιθυμητού και κατάλληλου ύφους του κειμένου. </w:t>
      </w:r>
    </w:p>
    <w:p w14:paraId="337F0C1C" w14:textId="77777777" w:rsidR="00931F0A" w:rsidRPr="00F34611" w:rsidRDefault="00931F0A" w:rsidP="00FA2DD9">
      <w:pPr>
        <w:spacing w:after="0" w:line="360" w:lineRule="auto"/>
        <w:jc w:val="both"/>
        <w:rPr>
          <w:rFonts w:cstheme="minorHAnsi"/>
        </w:rPr>
      </w:pPr>
      <w:r w:rsidRPr="00F34611">
        <w:rPr>
          <w:rFonts w:cstheme="minorHAnsi"/>
        </w:rPr>
        <w:t>Αυτό επιτυγχάνεται, καθώς ο συγγραφέας</w:t>
      </w:r>
      <w:r w:rsidR="008C5517">
        <w:rPr>
          <w:rFonts w:cstheme="minorHAnsi"/>
        </w:rPr>
        <w:t xml:space="preserve"> ενδεικτικά</w:t>
      </w:r>
      <w:r w:rsidRPr="00F34611">
        <w:rPr>
          <w:rFonts w:cstheme="minorHAnsi"/>
        </w:rPr>
        <w:t xml:space="preserve">: </w:t>
      </w:r>
    </w:p>
    <w:p w14:paraId="2C0067DD" w14:textId="77777777" w:rsidR="00931F0A" w:rsidRPr="00F34611" w:rsidRDefault="00931F0A" w:rsidP="00FA2DD9">
      <w:pPr>
        <w:spacing w:after="0" w:line="360" w:lineRule="auto"/>
        <w:jc w:val="both"/>
        <w:rPr>
          <w:rFonts w:cstheme="minorHAnsi"/>
          <w:i/>
          <w:iCs/>
        </w:rPr>
      </w:pPr>
      <w:r w:rsidRPr="00F34611">
        <w:rPr>
          <w:rFonts w:cstheme="minorHAnsi"/>
        </w:rPr>
        <w:t xml:space="preserve">-Θέτει ερωτήματα για τον τρόπο ζωής του ατόμου και τη σχέση του με τα μέσα κοινωνικής δικτύωσης (π.χ. </w:t>
      </w:r>
      <w:r w:rsidRPr="00F34611">
        <w:rPr>
          <w:rFonts w:cstheme="minorHAnsi"/>
          <w:i/>
          <w:iCs/>
        </w:rPr>
        <w:t xml:space="preserve">Εάν δεν καταλαβαίνετε τι λέω Τι νόημα έχει μια ειρηνική …ποιος είσαι εσύ που μπορείς να αναθεματίσεις την ανθρώπινη φύση, αφελώς έστω, ανεβάσεις στο </w:t>
      </w:r>
      <w:proofErr w:type="spellStart"/>
      <w:r w:rsidRPr="00F34611">
        <w:rPr>
          <w:rFonts w:cstheme="minorHAnsi"/>
          <w:i/>
          <w:iCs/>
        </w:rPr>
        <w:t>youtube</w:t>
      </w:r>
      <w:proofErr w:type="spellEnd"/>
      <w:r w:rsidRPr="00F34611">
        <w:rPr>
          <w:rFonts w:cstheme="minorHAnsi"/>
          <w:i/>
          <w:iCs/>
        </w:rPr>
        <w:t xml:space="preserve">;) </w:t>
      </w:r>
    </w:p>
    <w:p w14:paraId="269D4D06" w14:textId="77777777" w:rsidR="00931F0A" w:rsidRPr="00F34611" w:rsidRDefault="00931F0A" w:rsidP="00FA2DD9">
      <w:pPr>
        <w:spacing w:after="0" w:line="360" w:lineRule="auto"/>
        <w:jc w:val="both"/>
        <w:rPr>
          <w:rFonts w:cstheme="minorHAnsi"/>
        </w:rPr>
      </w:pPr>
      <w:r w:rsidRPr="00F34611">
        <w:rPr>
          <w:rFonts w:cstheme="minorHAnsi"/>
        </w:rPr>
        <w:t xml:space="preserve">-Χρησιμοποιεί λεξιλόγιο </w:t>
      </w:r>
      <w:r w:rsidRPr="00F34611">
        <w:rPr>
          <w:rFonts w:eastAsia="Times New Roman" w:cstheme="minorHAnsi"/>
        </w:rPr>
        <w:t>το οποίο:</w:t>
      </w:r>
    </w:p>
    <w:p w14:paraId="7BA09A72" w14:textId="269C9DFC" w:rsidR="00931F0A" w:rsidRPr="00F34611" w:rsidRDefault="00931F0A" w:rsidP="00FA2DD9">
      <w:pPr>
        <w:pStyle w:val="ListParagraph"/>
        <w:numPr>
          <w:ilvl w:val="0"/>
          <w:numId w:val="5"/>
        </w:numPr>
        <w:pBdr>
          <w:top w:val="nil"/>
          <w:left w:val="nil"/>
          <w:bottom w:val="nil"/>
          <w:right w:val="nil"/>
          <w:between w:val="nil"/>
          <w:bar w:val="nil"/>
        </w:pBdr>
        <w:spacing w:after="0" w:line="360" w:lineRule="auto"/>
        <w:ind w:left="0" w:firstLine="0"/>
        <w:jc w:val="both"/>
        <w:rPr>
          <w:rFonts w:cstheme="minorHAnsi"/>
        </w:rPr>
      </w:pPr>
      <w:r w:rsidRPr="00F34611">
        <w:rPr>
          <w:rFonts w:cstheme="minorHAnsi"/>
        </w:rPr>
        <w:t xml:space="preserve">αναφέρεται σε αντίθετες έννοιες (π.χ. </w:t>
      </w:r>
      <w:proofErr w:type="spellStart"/>
      <w:r w:rsidRPr="00F34611">
        <w:rPr>
          <w:rFonts w:cstheme="minorHAnsi"/>
          <w:i/>
          <w:iCs/>
        </w:rPr>
        <w:t>ιδιωτικότητα</w:t>
      </w:r>
      <w:proofErr w:type="spellEnd"/>
      <w:r w:rsidRPr="00F34611">
        <w:rPr>
          <w:rFonts w:cstheme="minorHAnsi"/>
          <w:i/>
          <w:iCs/>
        </w:rPr>
        <w:t>-κοινό θέαμα και ακρόαση, ατομική ζωή-</w:t>
      </w:r>
      <w:r w:rsidRPr="00F34611">
        <w:rPr>
          <w:rFonts w:ascii="Calibri" w:hAnsi="Calibri" w:cs="Calibri"/>
          <w:i/>
          <w:iCs/>
        </w:rPr>
        <w:t>κοινό κτήμα του παγκόσμιου χωριού μας,</w:t>
      </w:r>
      <w:r w:rsidRPr="00F34611">
        <w:rPr>
          <w:rFonts w:cstheme="minorHAnsi"/>
          <w:i/>
          <w:iCs/>
        </w:rPr>
        <w:t xml:space="preserve"> ατομική-συλλογική του ιστορία, τη μικρή και τη μεγάλη, ειρηνική διαδήλωση ή ένα βίαιο ντου, ρομαντικά ζευγάρια και παιδιά που παίζουν- θάνατος και φθαρτό σαρκίο)</w:t>
      </w:r>
    </w:p>
    <w:p w14:paraId="5B51FB40" w14:textId="1048E6CD" w:rsidR="00931F0A" w:rsidRPr="00F34611" w:rsidRDefault="0099057A" w:rsidP="00FA2DD9">
      <w:pPr>
        <w:pStyle w:val="ListParagraph"/>
        <w:numPr>
          <w:ilvl w:val="0"/>
          <w:numId w:val="5"/>
        </w:numPr>
        <w:pBdr>
          <w:top w:val="nil"/>
          <w:left w:val="nil"/>
          <w:bottom w:val="nil"/>
          <w:right w:val="nil"/>
          <w:between w:val="nil"/>
          <w:bar w:val="nil"/>
        </w:pBdr>
        <w:spacing w:after="0" w:line="360" w:lineRule="auto"/>
        <w:ind w:left="0" w:firstLine="0"/>
        <w:jc w:val="both"/>
        <w:rPr>
          <w:rFonts w:cstheme="minorHAnsi"/>
        </w:rPr>
      </w:pPr>
      <w:r>
        <w:rPr>
          <w:rFonts w:eastAsia="Times New Roman" w:cstheme="minorHAnsi"/>
        </w:rPr>
        <w:t xml:space="preserve">είναι </w:t>
      </w:r>
      <w:r w:rsidR="00931F0A" w:rsidRPr="00F34611">
        <w:rPr>
          <w:rFonts w:eastAsia="Times New Roman" w:cstheme="minorHAnsi"/>
        </w:rPr>
        <w:t>επιστημονικό/</w:t>
      </w:r>
      <w:r w:rsidR="00931F0A" w:rsidRPr="00F34611">
        <w:rPr>
          <w:rFonts w:cstheme="minorHAnsi"/>
        </w:rPr>
        <w:t xml:space="preserve">ειδικό/τεχνικό, </w:t>
      </w:r>
      <w:r w:rsidR="00931F0A" w:rsidRPr="00F34611">
        <w:rPr>
          <w:rFonts w:eastAsia="Times New Roman" w:cstheme="minorHAnsi"/>
          <w:bdr w:val="none" w:sz="0" w:space="0" w:color="auto" w:frame="1"/>
          <w:shd w:val="clear" w:color="auto" w:fill="FFFFFF"/>
        </w:rPr>
        <w:t>λόγω της ειδικής φύσης του εξεταζόμενου θέματος</w:t>
      </w:r>
      <w:r w:rsidR="00807701">
        <w:rPr>
          <w:rFonts w:eastAsia="Times New Roman" w:cstheme="minorHAnsi"/>
          <w:bdr w:val="none" w:sz="0" w:space="0" w:color="auto" w:frame="1"/>
          <w:shd w:val="clear" w:color="auto" w:fill="FFFFFF"/>
        </w:rPr>
        <w:t xml:space="preserve"> </w:t>
      </w:r>
      <w:r w:rsidR="00931F0A" w:rsidRPr="00F34611">
        <w:rPr>
          <w:rFonts w:cstheme="minorHAnsi"/>
        </w:rPr>
        <w:t xml:space="preserve">(π.χ. </w:t>
      </w:r>
      <w:r w:rsidR="00931F0A" w:rsidRPr="00F34611">
        <w:rPr>
          <w:rFonts w:cstheme="minorHAnsi"/>
          <w:i/>
          <w:iCs/>
        </w:rPr>
        <w:t>βιντεοσκόπηση</w:t>
      </w:r>
      <w:r w:rsidR="00931F0A" w:rsidRPr="00F34611">
        <w:rPr>
          <w:rFonts w:ascii="Calibri" w:hAnsi="Calibri" w:cs="Calibri"/>
          <w:i/>
          <w:iCs/>
        </w:rPr>
        <w:t>, κάμερες των κινητών, διαδίκτυο</w:t>
      </w:r>
      <w:r w:rsidR="00931F0A" w:rsidRPr="00F34611">
        <w:rPr>
          <w:rFonts w:cstheme="minorHAnsi"/>
          <w:i/>
          <w:iCs/>
        </w:rPr>
        <w:t>)</w:t>
      </w:r>
    </w:p>
    <w:p w14:paraId="7320BF8E" w14:textId="79B4917C" w:rsidR="00931F0A" w:rsidRPr="00F34611" w:rsidRDefault="00BF78A0" w:rsidP="00FA2DD9">
      <w:pPr>
        <w:pStyle w:val="ListParagraph"/>
        <w:numPr>
          <w:ilvl w:val="0"/>
          <w:numId w:val="5"/>
        </w:numPr>
        <w:pBdr>
          <w:top w:val="nil"/>
          <w:left w:val="nil"/>
          <w:bottom w:val="nil"/>
          <w:right w:val="nil"/>
          <w:between w:val="nil"/>
          <w:bar w:val="nil"/>
        </w:pBdr>
        <w:spacing w:after="0" w:line="360" w:lineRule="auto"/>
        <w:ind w:left="0" w:firstLine="0"/>
        <w:jc w:val="both"/>
        <w:rPr>
          <w:rFonts w:cstheme="minorHAnsi"/>
        </w:rPr>
      </w:pPr>
      <w:r>
        <w:rPr>
          <w:rFonts w:cstheme="minorHAnsi"/>
        </w:rPr>
        <w:t xml:space="preserve">είναι </w:t>
      </w:r>
      <w:r w:rsidR="00931F0A" w:rsidRPr="00F34611">
        <w:rPr>
          <w:rFonts w:cstheme="minorHAnsi"/>
        </w:rPr>
        <w:t xml:space="preserve">εκλαϊκευμένο/απλό/καθημερινό, προκειμένου να γίνεται το κείμενο κατανοητό και εύληπτο από ένα ευρύτερο κοινό </w:t>
      </w:r>
      <w:r w:rsidR="0099057A">
        <w:rPr>
          <w:rFonts w:cstheme="minorHAnsi"/>
        </w:rPr>
        <w:t>(</w:t>
      </w:r>
      <w:r w:rsidR="00931F0A" w:rsidRPr="00F34611">
        <w:rPr>
          <w:rFonts w:cstheme="minorHAnsi"/>
        </w:rPr>
        <w:t xml:space="preserve">π.χ. </w:t>
      </w:r>
      <w:r w:rsidR="00931F0A" w:rsidRPr="00F34611">
        <w:rPr>
          <w:rFonts w:cstheme="minorHAnsi"/>
          <w:i/>
          <w:iCs/>
        </w:rPr>
        <w:t>ξεγελάς,</w:t>
      </w:r>
      <w:r w:rsidR="00807701">
        <w:rPr>
          <w:rFonts w:cstheme="minorHAnsi"/>
          <w:i/>
          <w:iCs/>
        </w:rPr>
        <w:t xml:space="preserve"> </w:t>
      </w:r>
      <w:r w:rsidR="00931F0A" w:rsidRPr="00F34611">
        <w:rPr>
          <w:rFonts w:cstheme="minorHAnsi"/>
          <w:i/>
          <w:iCs/>
        </w:rPr>
        <w:t>βίαιο ντου)</w:t>
      </w:r>
    </w:p>
    <w:p w14:paraId="4A61ADB6" w14:textId="77777777" w:rsidR="00931F0A" w:rsidRPr="00F34611" w:rsidRDefault="00931F0A" w:rsidP="00FA2DD9">
      <w:pPr>
        <w:spacing w:after="0" w:line="360" w:lineRule="auto"/>
        <w:jc w:val="both"/>
        <w:rPr>
          <w:rFonts w:cstheme="minorHAnsi"/>
        </w:rPr>
      </w:pPr>
      <w:r w:rsidRPr="00F34611">
        <w:rPr>
          <w:rFonts w:cstheme="minorHAnsi"/>
        </w:rPr>
        <w:lastRenderedPageBreak/>
        <w:t xml:space="preserve">-Δίνει έμφαση στους </w:t>
      </w:r>
      <w:r w:rsidRPr="00F34611">
        <w:rPr>
          <w:rFonts w:eastAsia="Times New Roman" w:cstheme="minorHAnsi"/>
          <w:bdr w:val="none" w:sz="0" w:space="0" w:color="auto" w:frame="1"/>
          <w:shd w:val="clear" w:color="auto" w:fill="FFFFFF"/>
        </w:rPr>
        <w:t xml:space="preserve">διαφορετικούς βαθμούς βεβαιότητας των καταστάσεων </w:t>
      </w:r>
      <w:r w:rsidRPr="00F34611">
        <w:rPr>
          <w:rFonts w:cstheme="minorHAnsi"/>
        </w:rPr>
        <w:t>(</w:t>
      </w:r>
      <w:r w:rsidRPr="00F34611">
        <w:rPr>
          <w:rFonts w:cstheme="minorHAnsi"/>
          <w:i/>
          <w:iCs/>
        </w:rPr>
        <w:t>από τη μια ναι και από την άλλη όχι</w:t>
      </w:r>
      <w:r w:rsidRPr="00F34611">
        <w:rPr>
          <w:rFonts w:cstheme="minorHAnsi"/>
        </w:rPr>
        <w:t>)</w:t>
      </w:r>
    </w:p>
    <w:p w14:paraId="2051F42A" w14:textId="1F3E3657" w:rsidR="00931F0A" w:rsidRPr="00F34611" w:rsidRDefault="00931F0A" w:rsidP="00FA2DD9">
      <w:pPr>
        <w:spacing w:after="0" w:line="360" w:lineRule="auto"/>
        <w:jc w:val="both"/>
        <w:rPr>
          <w:rFonts w:cstheme="minorHAnsi"/>
        </w:rPr>
      </w:pPr>
      <w:r w:rsidRPr="00F34611">
        <w:rPr>
          <w:rFonts w:cstheme="minorHAnsi"/>
        </w:rPr>
        <w:t>-Χρησιμοποιεί κατάλληλα διάφορους (</w:t>
      </w:r>
      <w:proofErr w:type="spellStart"/>
      <w:r w:rsidRPr="00F34611">
        <w:rPr>
          <w:rFonts w:cstheme="minorHAnsi"/>
        </w:rPr>
        <w:t>γραμματοσυντακτικούς</w:t>
      </w:r>
      <w:proofErr w:type="spellEnd"/>
      <w:r w:rsidRPr="00F34611">
        <w:rPr>
          <w:rFonts w:cstheme="minorHAnsi"/>
        </w:rPr>
        <w:t>) τύπους</w:t>
      </w:r>
      <w:r w:rsidR="00BF78A0">
        <w:rPr>
          <w:rFonts w:cstheme="minorHAnsi"/>
        </w:rPr>
        <w:t>:</w:t>
      </w:r>
    </w:p>
    <w:p w14:paraId="0310A8F5" w14:textId="51455CF2" w:rsidR="00931F0A" w:rsidRPr="00F34611" w:rsidRDefault="00931F0A" w:rsidP="00FA2DD9">
      <w:pPr>
        <w:pStyle w:val="ListParagraph"/>
        <w:numPr>
          <w:ilvl w:val="0"/>
          <w:numId w:val="3"/>
        </w:numPr>
        <w:pBdr>
          <w:top w:val="nil"/>
          <w:left w:val="nil"/>
          <w:bottom w:val="nil"/>
          <w:right w:val="nil"/>
          <w:between w:val="nil"/>
          <w:bar w:val="nil"/>
        </w:pBdr>
        <w:spacing w:after="0" w:line="360" w:lineRule="auto"/>
        <w:ind w:left="0" w:firstLine="0"/>
        <w:jc w:val="both"/>
        <w:rPr>
          <w:rFonts w:cstheme="minorHAnsi"/>
        </w:rPr>
      </w:pPr>
      <w:r w:rsidRPr="00F34611">
        <w:rPr>
          <w:rFonts w:cstheme="minorHAnsi"/>
        </w:rPr>
        <w:t xml:space="preserve">χρόνων/χρονικών επιπέδων </w:t>
      </w:r>
      <w:r w:rsidRPr="00F34611">
        <w:rPr>
          <w:rFonts w:eastAsia="Times New Roman" w:cstheme="minorHAnsi"/>
          <w:bdr w:val="none" w:sz="0" w:space="0" w:color="auto" w:frame="1"/>
          <w:shd w:val="clear" w:color="auto" w:fill="FFFFFF"/>
        </w:rPr>
        <w:t>(</w:t>
      </w:r>
      <w:r w:rsidR="00BF78A0">
        <w:rPr>
          <w:rFonts w:eastAsia="Times New Roman" w:cstheme="minorHAnsi"/>
          <w:bdr w:val="none" w:sz="0" w:space="0" w:color="auto" w:frame="1"/>
          <w:shd w:val="clear" w:color="auto" w:fill="FFFFFF"/>
        </w:rPr>
        <w:t xml:space="preserve">που </w:t>
      </w:r>
      <w:r w:rsidR="003E055A">
        <w:rPr>
          <w:rFonts w:eastAsia="Times New Roman" w:cstheme="minorHAnsi"/>
          <w:bdr w:val="none" w:sz="0" w:space="0" w:color="auto" w:frame="1"/>
          <w:shd w:val="clear" w:color="auto" w:fill="FFFFFF"/>
        </w:rPr>
        <w:t>σχετίζονται με το παρόν, π</w:t>
      </w:r>
      <w:r w:rsidRPr="00F34611">
        <w:rPr>
          <w:rFonts w:eastAsia="Times New Roman" w:cstheme="minorHAnsi"/>
          <w:bdr w:val="none" w:sz="0" w:space="0" w:color="auto" w:frame="1"/>
          <w:shd w:val="clear" w:color="auto" w:fill="FFFFFF"/>
        </w:rPr>
        <w:t>αρελθ</w:t>
      </w:r>
      <w:r w:rsidR="003E055A">
        <w:rPr>
          <w:rFonts w:eastAsia="Times New Roman" w:cstheme="minorHAnsi"/>
          <w:bdr w:val="none" w:sz="0" w:space="0" w:color="auto" w:frame="1"/>
          <w:shd w:val="clear" w:color="auto" w:fill="FFFFFF"/>
        </w:rPr>
        <w:t>όν</w:t>
      </w:r>
      <w:r w:rsidR="00BF78A0">
        <w:rPr>
          <w:rFonts w:eastAsia="Times New Roman" w:cstheme="minorHAnsi"/>
          <w:bdr w:val="none" w:sz="0" w:space="0" w:color="auto" w:frame="1"/>
          <w:shd w:val="clear" w:color="auto" w:fill="FFFFFF"/>
        </w:rPr>
        <w:t>,</w:t>
      </w:r>
      <w:r w:rsidRPr="00F34611">
        <w:rPr>
          <w:rFonts w:eastAsia="Times New Roman" w:cstheme="minorHAnsi"/>
          <w:bdr w:val="none" w:sz="0" w:space="0" w:color="auto" w:frame="1"/>
          <w:shd w:val="clear" w:color="auto" w:fill="FFFFFF"/>
        </w:rPr>
        <w:t xml:space="preserve"> </w:t>
      </w:r>
      <w:r w:rsidR="00BF78A0" w:rsidRPr="00F34611">
        <w:rPr>
          <w:rFonts w:eastAsia="Times New Roman" w:cstheme="minorHAnsi"/>
          <w:bdr w:val="none" w:sz="0" w:space="0" w:color="auto" w:frame="1"/>
          <w:shd w:val="clear" w:color="auto" w:fill="FFFFFF"/>
        </w:rPr>
        <w:t>μ</w:t>
      </w:r>
      <w:r w:rsidR="003E055A">
        <w:rPr>
          <w:rFonts w:eastAsia="Times New Roman" w:cstheme="minorHAnsi"/>
          <w:bdr w:val="none" w:sz="0" w:space="0" w:color="auto" w:frame="1"/>
          <w:shd w:val="clear" w:color="auto" w:fill="FFFFFF"/>
        </w:rPr>
        <w:t>έλλον</w:t>
      </w:r>
      <w:r w:rsidRPr="00F34611">
        <w:rPr>
          <w:rFonts w:eastAsia="Times New Roman" w:cstheme="minorHAnsi"/>
          <w:bdr w:val="none" w:sz="0" w:space="0" w:color="auto" w:frame="1"/>
          <w:shd w:val="clear" w:color="auto" w:fill="FFFFFF"/>
        </w:rPr>
        <w:t xml:space="preserve"> π.χ. </w:t>
      </w:r>
      <w:r w:rsidRPr="00F34611">
        <w:rPr>
          <w:rFonts w:eastAsia="Times New Roman" w:cstheme="minorHAnsi"/>
          <w:i/>
          <w:iCs/>
          <w:bdr w:val="none" w:sz="0" w:space="0" w:color="auto" w:frame="1"/>
          <w:shd w:val="clear" w:color="auto" w:fill="FFFFFF"/>
        </w:rPr>
        <w:t>εχθρεύονταν, υποστήριζαν, θα συνέβαινε, θα διαλύονταν</w:t>
      </w:r>
      <w:r w:rsidR="00DC0974" w:rsidRPr="00DC0974">
        <w:rPr>
          <w:rFonts w:eastAsia="Times New Roman" w:cstheme="minorHAnsi"/>
          <w:i/>
          <w:iCs/>
          <w:bdr w:val="none" w:sz="0" w:space="0" w:color="auto" w:frame="1"/>
          <w:shd w:val="clear" w:color="auto" w:fill="FFFFFF"/>
        </w:rPr>
        <w:t xml:space="preserve"> </w:t>
      </w:r>
      <w:r w:rsidR="00DC0974">
        <w:rPr>
          <w:rFonts w:eastAsia="Times New Roman" w:cstheme="minorHAnsi"/>
          <w:i/>
          <w:iCs/>
          <w:bdr w:val="none" w:sz="0" w:space="0" w:color="auto" w:frame="1"/>
          <w:shd w:val="clear" w:color="auto" w:fill="FFFFFF"/>
        </w:rPr>
        <w:t>κ.ά.</w:t>
      </w:r>
      <w:r w:rsidRPr="00F34611">
        <w:rPr>
          <w:rFonts w:cstheme="minorHAnsi"/>
        </w:rPr>
        <w:t>)</w:t>
      </w:r>
    </w:p>
    <w:p w14:paraId="312E6D3C" w14:textId="77777777" w:rsidR="00931F0A" w:rsidRPr="00F34611" w:rsidRDefault="00931F0A" w:rsidP="00FA2DD9">
      <w:pPr>
        <w:pStyle w:val="ListParagraph"/>
        <w:numPr>
          <w:ilvl w:val="0"/>
          <w:numId w:val="3"/>
        </w:numPr>
        <w:pBdr>
          <w:top w:val="nil"/>
          <w:left w:val="nil"/>
          <w:bottom w:val="nil"/>
          <w:right w:val="nil"/>
          <w:between w:val="nil"/>
          <w:bar w:val="nil"/>
        </w:pBdr>
        <w:spacing w:after="0" w:line="360" w:lineRule="auto"/>
        <w:ind w:left="0" w:firstLine="0"/>
        <w:jc w:val="both"/>
        <w:rPr>
          <w:rFonts w:cstheme="minorHAnsi"/>
        </w:rPr>
      </w:pPr>
      <w:r w:rsidRPr="00F34611">
        <w:rPr>
          <w:rFonts w:cstheme="minorHAnsi"/>
        </w:rPr>
        <w:t xml:space="preserve">εγκλίσεων </w:t>
      </w:r>
      <w:r w:rsidRPr="00F34611">
        <w:rPr>
          <w:rFonts w:eastAsia="Times New Roman" w:cstheme="minorHAnsi"/>
          <w:bdr w:val="none" w:sz="0" w:space="0" w:color="auto" w:frame="1"/>
          <w:shd w:val="clear" w:color="auto" w:fill="FFFFFF"/>
        </w:rPr>
        <w:t xml:space="preserve">(Οριστική, Υποτακτική, Προστακτική π.χ. </w:t>
      </w:r>
      <w:proofErr w:type="spellStart"/>
      <w:r w:rsidRPr="00F34611">
        <w:rPr>
          <w:rFonts w:eastAsia="Times New Roman" w:cstheme="minorHAnsi"/>
          <w:i/>
          <w:iCs/>
          <w:bdr w:val="none" w:sz="0" w:space="0" w:color="auto" w:frame="1"/>
          <w:shd w:val="clear" w:color="auto" w:fill="FFFFFF"/>
        </w:rPr>
        <w:t>Nα</w:t>
      </w:r>
      <w:proofErr w:type="spellEnd"/>
      <w:r w:rsidRPr="00F34611">
        <w:rPr>
          <w:rFonts w:eastAsia="Times New Roman" w:cstheme="minorHAnsi"/>
          <w:i/>
          <w:iCs/>
          <w:bdr w:val="none" w:sz="0" w:space="0" w:color="auto" w:frame="1"/>
          <w:shd w:val="clear" w:color="auto" w:fill="FFFFFF"/>
        </w:rPr>
        <w:t xml:space="preserve"> προβλέψουν, </w:t>
      </w:r>
      <w:r w:rsidRPr="00F34611">
        <w:rPr>
          <w:rFonts w:cstheme="minorHAnsi"/>
          <w:i/>
          <w:iCs/>
        </w:rPr>
        <w:t>απέκτησε συνείδηση του εαυτού του, ο άνθρωπος μηρύκαζε, περιηγηθείτε, αντικρίστε)</w:t>
      </w:r>
    </w:p>
    <w:p w14:paraId="5D217369" w14:textId="77777777" w:rsidR="00931F0A" w:rsidRPr="00F34611" w:rsidRDefault="00931F0A" w:rsidP="00FA2DD9">
      <w:pPr>
        <w:pStyle w:val="ListParagraph"/>
        <w:numPr>
          <w:ilvl w:val="0"/>
          <w:numId w:val="3"/>
        </w:numPr>
        <w:pBdr>
          <w:top w:val="nil"/>
          <w:left w:val="nil"/>
          <w:bottom w:val="nil"/>
          <w:right w:val="nil"/>
          <w:between w:val="nil"/>
          <w:bar w:val="nil"/>
        </w:pBdr>
        <w:spacing w:after="0" w:line="360" w:lineRule="auto"/>
        <w:ind w:left="0" w:firstLine="0"/>
        <w:jc w:val="both"/>
        <w:rPr>
          <w:rFonts w:cstheme="minorHAnsi"/>
        </w:rPr>
      </w:pPr>
      <w:r w:rsidRPr="00F34611">
        <w:rPr>
          <w:rFonts w:cstheme="minorHAnsi"/>
        </w:rPr>
        <w:t>προσώπων</w:t>
      </w:r>
    </w:p>
    <w:p w14:paraId="6755611A" w14:textId="409982B4" w:rsidR="00931F0A" w:rsidRPr="00F34611" w:rsidRDefault="00931F0A" w:rsidP="00FA2DD9">
      <w:pPr>
        <w:shd w:val="clear" w:color="auto" w:fill="FFFFFF"/>
        <w:spacing w:after="0" w:line="360" w:lineRule="auto"/>
        <w:jc w:val="both"/>
        <w:textAlignment w:val="baseline"/>
        <w:rPr>
          <w:rFonts w:eastAsia="Times New Roman" w:cstheme="minorHAnsi"/>
        </w:rPr>
      </w:pPr>
      <w:r w:rsidRPr="00F34611">
        <w:rPr>
          <w:rFonts w:eastAsia="Times New Roman" w:cstheme="minorHAnsi"/>
          <w:u w:val="single"/>
          <w:bdr w:val="none" w:sz="0" w:space="0" w:color="auto" w:frame="1"/>
          <w:shd w:val="clear" w:color="auto" w:fill="FFFFFF"/>
        </w:rPr>
        <w:t>Α΄ ενικό πρόσωπο</w:t>
      </w:r>
      <w:r w:rsidRPr="00F34611">
        <w:rPr>
          <w:rFonts w:eastAsia="Times New Roman" w:cstheme="minorHAnsi"/>
          <w:bdr w:val="none" w:sz="0" w:space="0" w:color="auto" w:frame="1"/>
          <w:shd w:val="clear" w:color="auto" w:fill="FFFFFF"/>
        </w:rPr>
        <w:t xml:space="preserve">: (εκφράζοντας υποκειμενική διάσταση, προσωπική παρότρυνση για την καταγραφή ενός βιώματος από τον ίδιο  </w:t>
      </w:r>
      <w:r w:rsidR="00EA5A4B">
        <w:rPr>
          <w:rFonts w:eastAsia="Times New Roman" w:cstheme="minorHAnsi"/>
          <w:bdr w:val="none" w:sz="0" w:space="0" w:color="auto" w:frame="1"/>
          <w:shd w:val="clear" w:color="auto" w:fill="FFFFFF"/>
        </w:rPr>
        <w:t>ή</w:t>
      </w:r>
      <w:r w:rsidR="00EA5A4B" w:rsidRPr="00F34611">
        <w:rPr>
          <w:rFonts w:eastAsia="Times New Roman" w:cstheme="minorHAnsi"/>
          <w:bdr w:val="none" w:sz="0" w:space="0" w:color="auto" w:frame="1"/>
          <w:shd w:val="clear" w:color="auto" w:fill="FFFFFF"/>
        </w:rPr>
        <w:t xml:space="preserve"> </w:t>
      </w:r>
      <w:r w:rsidRPr="00F34611">
        <w:rPr>
          <w:rFonts w:eastAsia="Times New Roman" w:cstheme="minorHAnsi"/>
          <w:bdr w:val="none" w:sz="0" w:space="0" w:color="auto" w:frame="1"/>
          <w:shd w:val="clear" w:color="auto" w:fill="FFFFFF"/>
        </w:rPr>
        <w:t xml:space="preserve">και τους άλλους π.χ. </w:t>
      </w:r>
      <w:r w:rsidRPr="00F34611">
        <w:rPr>
          <w:rFonts w:eastAsia="Times New Roman" w:cstheme="minorHAnsi"/>
          <w:i/>
          <w:iCs/>
          <w:bdr w:val="none" w:sz="0" w:space="0" w:color="auto" w:frame="1"/>
          <w:shd w:val="clear" w:color="auto" w:fill="FFFFFF"/>
        </w:rPr>
        <w:t>τι λέω)</w:t>
      </w:r>
    </w:p>
    <w:p w14:paraId="517B1A1B" w14:textId="77A13BD0" w:rsidR="00931F0A" w:rsidRPr="00F34611" w:rsidRDefault="00931F0A" w:rsidP="00FA2DD9">
      <w:pPr>
        <w:shd w:val="clear" w:color="auto" w:fill="FFFFFF"/>
        <w:spacing w:after="0" w:line="360" w:lineRule="auto"/>
        <w:jc w:val="both"/>
        <w:textAlignment w:val="baseline"/>
        <w:rPr>
          <w:rFonts w:eastAsia="Times New Roman" w:cstheme="minorHAnsi"/>
          <w:i/>
          <w:iCs/>
          <w:bdr w:val="none" w:sz="0" w:space="0" w:color="auto" w:frame="1"/>
          <w:shd w:val="clear" w:color="auto" w:fill="FFFFFF"/>
        </w:rPr>
      </w:pPr>
      <w:r w:rsidRPr="00F34611">
        <w:rPr>
          <w:rFonts w:eastAsia="Times New Roman" w:cstheme="minorHAnsi"/>
          <w:u w:val="single"/>
          <w:bdr w:val="none" w:sz="0" w:space="0" w:color="auto" w:frame="1"/>
          <w:shd w:val="clear" w:color="auto" w:fill="FFFFFF"/>
        </w:rPr>
        <w:t>Β΄ ενικό πρόσωπο</w:t>
      </w:r>
      <w:r w:rsidRPr="00F34611">
        <w:rPr>
          <w:rFonts w:eastAsia="Times New Roman" w:cstheme="minorHAnsi"/>
          <w:bdr w:val="none" w:sz="0" w:space="0" w:color="auto" w:frame="1"/>
          <w:shd w:val="clear" w:color="auto" w:fill="FFFFFF"/>
        </w:rPr>
        <w:t xml:space="preserve">: (υποδηλώνοντας την ύπαρξη ενός αποδέκτη των όσων γράφει και ενισχύοντας το αίσθημα οικειότητας π.χ. </w:t>
      </w:r>
      <w:r w:rsidRPr="00F34611">
        <w:rPr>
          <w:rFonts w:eastAsia="Times New Roman" w:cstheme="minorHAnsi"/>
          <w:i/>
          <w:iCs/>
          <w:bdr w:val="none" w:sz="0" w:space="0" w:color="auto" w:frame="1"/>
          <w:shd w:val="clear" w:color="auto" w:fill="FFFFFF"/>
        </w:rPr>
        <w:t>που κοιμάσαι, ξεγελάς, ελπίζεις, δεν είσαι)</w:t>
      </w:r>
    </w:p>
    <w:p w14:paraId="7AA55AB7" w14:textId="4A97FEB2" w:rsidR="00931F0A" w:rsidRPr="00F34611" w:rsidRDefault="00931F0A" w:rsidP="00FA2DD9">
      <w:pPr>
        <w:shd w:val="clear" w:color="auto" w:fill="FFFFFF"/>
        <w:spacing w:after="0" w:line="360" w:lineRule="auto"/>
        <w:jc w:val="both"/>
        <w:textAlignment w:val="baseline"/>
        <w:rPr>
          <w:rFonts w:eastAsia="Times New Roman" w:cstheme="minorHAnsi"/>
        </w:rPr>
      </w:pPr>
      <w:r w:rsidRPr="00F34611">
        <w:rPr>
          <w:rFonts w:eastAsia="Times New Roman" w:cstheme="minorHAnsi"/>
          <w:u w:val="single"/>
          <w:bdr w:val="none" w:sz="0" w:space="0" w:color="auto" w:frame="1"/>
          <w:shd w:val="clear" w:color="auto" w:fill="FFFFFF"/>
        </w:rPr>
        <w:t>Α΄ πληθυντικό πρόσωπο</w:t>
      </w:r>
      <w:r w:rsidRPr="00F34611">
        <w:rPr>
          <w:rFonts w:eastAsia="Times New Roman" w:cstheme="minorHAnsi"/>
          <w:bdr w:val="none" w:sz="0" w:space="0" w:color="auto" w:frame="1"/>
          <w:shd w:val="clear" w:color="auto" w:fill="FFFFFF"/>
        </w:rPr>
        <w:t xml:space="preserve">: (τονίζοντας ότι το υπό διερεύνηση θέμα αφορά όλα τα μέλη της κοινωνίας, ακόμη και τον ίδιο </w:t>
      </w:r>
      <w:r w:rsidR="00EA5A4B">
        <w:rPr>
          <w:rFonts w:eastAsia="Times New Roman" w:cstheme="minorHAnsi"/>
          <w:bdr w:val="none" w:sz="0" w:space="0" w:color="auto" w:frame="1"/>
          <w:shd w:val="clear" w:color="auto" w:fill="FFFFFF"/>
        </w:rPr>
        <w:t xml:space="preserve">τον συγγραφέα </w:t>
      </w:r>
      <w:r w:rsidRPr="00F34611">
        <w:rPr>
          <w:rFonts w:eastAsia="Times New Roman" w:cstheme="minorHAnsi"/>
          <w:bdr w:val="none" w:sz="0" w:space="0" w:color="auto" w:frame="1"/>
          <w:shd w:val="clear" w:color="auto" w:fill="FFFFFF"/>
        </w:rPr>
        <w:t xml:space="preserve">π.χ. </w:t>
      </w:r>
      <w:r w:rsidRPr="00F34611">
        <w:rPr>
          <w:rFonts w:ascii="Calibri" w:hAnsi="Calibri" w:cs="Calibri"/>
          <w:i/>
          <w:iCs/>
        </w:rPr>
        <w:t>Θα χαρακτηρίζαμε)</w:t>
      </w:r>
    </w:p>
    <w:p w14:paraId="4BB4823F" w14:textId="620D81D6" w:rsidR="000B6E33" w:rsidRDefault="00931F0A" w:rsidP="000B6E33">
      <w:pPr>
        <w:pStyle w:val="A"/>
        <w:spacing w:after="0" w:line="360" w:lineRule="auto"/>
        <w:jc w:val="both"/>
        <w:rPr>
          <w:color w:val="auto"/>
        </w:rPr>
      </w:pPr>
      <w:r w:rsidRPr="00F34611">
        <w:rPr>
          <w:rFonts w:asciiTheme="minorHAnsi" w:eastAsia="Times New Roman" w:hAnsiTheme="minorHAnsi" w:cstheme="minorHAnsi"/>
          <w:color w:val="auto"/>
          <w:u w:val="single"/>
          <w:bdr w:val="none" w:sz="0" w:space="0" w:color="auto" w:frame="1"/>
          <w:shd w:val="clear" w:color="auto" w:fill="FFFFFF"/>
        </w:rPr>
        <w:t>Β΄</w:t>
      </w:r>
      <w:r w:rsidR="00EA5A4B">
        <w:rPr>
          <w:rFonts w:asciiTheme="minorHAnsi" w:eastAsia="Times New Roman" w:hAnsiTheme="minorHAnsi" w:cstheme="minorHAnsi"/>
          <w:color w:val="auto"/>
          <w:u w:val="single"/>
          <w:bdr w:val="none" w:sz="0" w:space="0" w:color="auto" w:frame="1"/>
          <w:shd w:val="clear" w:color="auto" w:fill="FFFFFF"/>
        </w:rPr>
        <w:t xml:space="preserve"> </w:t>
      </w:r>
      <w:r w:rsidRPr="00F34611">
        <w:rPr>
          <w:rFonts w:asciiTheme="minorHAnsi" w:eastAsia="Times New Roman" w:hAnsiTheme="minorHAnsi" w:cstheme="minorHAnsi"/>
          <w:color w:val="auto"/>
          <w:u w:val="single"/>
          <w:bdr w:val="none" w:sz="0" w:space="0" w:color="auto" w:frame="1"/>
          <w:shd w:val="clear" w:color="auto" w:fill="FFFFFF"/>
        </w:rPr>
        <w:t>πληθυντικό πρόσωπο</w:t>
      </w:r>
      <w:r w:rsidRPr="00F34611">
        <w:rPr>
          <w:rFonts w:asciiTheme="minorHAnsi" w:eastAsia="Times New Roman" w:hAnsiTheme="minorHAnsi" w:cstheme="minorHAnsi"/>
          <w:color w:val="auto"/>
          <w:bdr w:val="none" w:sz="0" w:space="0" w:color="auto" w:frame="1"/>
          <w:shd w:val="clear" w:color="auto" w:fill="FFFFFF"/>
        </w:rPr>
        <w:t>: (υποκινώντας την προσοχή, κάνοντας το κείμενο πιο ζωντανό παροτρύνοντας τους/τις αναγνώστες/-</w:t>
      </w:r>
      <w:proofErr w:type="spellStart"/>
      <w:r w:rsidRPr="00F34611">
        <w:rPr>
          <w:rFonts w:asciiTheme="minorHAnsi" w:eastAsia="Times New Roman" w:hAnsiTheme="minorHAnsi" w:cstheme="minorHAnsi"/>
          <w:color w:val="auto"/>
          <w:bdr w:val="none" w:sz="0" w:space="0" w:color="auto" w:frame="1"/>
          <w:shd w:val="clear" w:color="auto" w:fill="FFFFFF"/>
        </w:rPr>
        <w:t>τριες</w:t>
      </w:r>
      <w:proofErr w:type="spellEnd"/>
      <w:r w:rsidRPr="00F34611">
        <w:rPr>
          <w:rFonts w:asciiTheme="minorHAnsi" w:eastAsia="Times New Roman" w:hAnsiTheme="minorHAnsi" w:cstheme="minorHAnsi"/>
          <w:color w:val="auto"/>
          <w:bdr w:val="none" w:sz="0" w:space="0" w:color="auto" w:frame="1"/>
          <w:shd w:val="clear" w:color="auto" w:fill="FFFFFF"/>
        </w:rPr>
        <w:t xml:space="preserve"> να προβληματιστούν ως </w:t>
      </w:r>
      <w:r w:rsidR="00EA5A4B">
        <w:rPr>
          <w:rFonts w:asciiTheme="minorHAnsi" w:eastAsia="Times New Roman" w:hAnsiTheme="minorHAnsi" w:cstheme="minorHAnsi"/>
          <w:color w:val="auto"/>
          <w:bdr w:val="none" w:sz="0" w:space="0" w:color="auto" w:frame="1"/>
          <w:shd w:val="clear" w:color="auto" w:fill="FFFFFF"/>
        </w:rPr>
        <w:t xml:space="preserve">προς </w:t>
      </w:r>
      <w:r w:rsidRPr="00F34611">
        <w:rPr>
          <w:rFonts w:asciiTheme="minorHAnsi" w:eastAsia="Times New Roman" w:hAnsiTheme="minorHAnsi" w:cstheme="minorHAnsi"/>
          <w:color w:val="auto"/>
          <w:bdr w:val="none" w:sz="0" w:space="0" w:color="auto" w:frame="1"/>
          <w:shd w:val="clear" w:color="auto" w:fill="FFFFFF"/>
        </w:rPr>
        <w:t xml:space="preserve">το υπό εξέταση θέμα με παραινετική διάθεση π.χ. </w:t>
      </w:r>
      <w:r w:rsidRPr="00F34611">
        <w:rPr>
          <w:rFonts w:asciiTheme="minorHAnsi" w:eastAsia="Times New Roman" w:hAnsiTheme="minorHAnsi" w:cstheme="minorHAnsi"/>
          <w:i/>
          <w:iCs/>
          <w:color w:val="auto"/>
          <w:bdr w:val="none" w:sz="0" w:space="0" w:color="auto" w:frame="1"/>
          <w:shd w:val="clear" w:color="auto" w:fill="FFFFFF"/>
        </w:rPr>
        <w:t xml:space="preserve">εάν </w:t>
      </w:r>
      <w:r w:rsidRPr="00F34611">
        <w:rPr>
          <w:i/>
          <w:iCs/>
          <w:color w:val="auto"/>
        </w:rPr>
        <w:t>δεν καταλαβαίνετε, περιηγηθείτε, αντικρίστε</w:t>
      </w:r>
      <w:r w:rsidRPr="00F34611">
        <w:rPr>
          <w:color w:val="auto"/>
        </w:rPr>
        <w:softHyphen/>
        <w:t>)</w:t>
      </w:r>
    </w:p>
    <w:p w14:paraId="0A621D25" w14:textId="69686485" w:rsidR="00EA5A4B" w:rsidRPr="000B6E33" w:rsidRDefault="000B6E33" w:rsidP="00BA0BF9">
      <w:pPr>
        <w:pStyle w:val="A"/>
        <w:numPr>
          <w:ilvl w:val="0"/>
          <w:numId w:val="3"/>
        </w:numPr>
        <w:spacing w:after="0" w:line="360" w:lineRule="auto"/>
        <w:ind w:left="-90" w:firstLine="90"/>
        <w:jc w:val="both"/>
        <w:rPr>
          <w:color w:val="auto"/>
        </w:rPr>
      </w:pPr>
      <w:r>
        <w:rPr>
          <w:color w:val="auto"/>
        </w:rPr>
        <w:t xml:space="preserve">Μέρη του λόγου: </w:t>
      </w:r>
      <w:r w:rsidRPr="000B6E33">
        <w:rPr>
          <w:rFonts w:eastAsia="Times New Roman" w:cstheme="minorHAnsi"/>
          <w:u w:val="single"/>
          <w:bdr w:val="none" w:sz="0" w:space="0" w:color="auto" w:frame="1"/>
          <w:shd w:val="clear" w:color="auto" w:fill="FFFFFF"/>
        </w:rPr>
        <w:t>επίθετα</w:t>
      </w:r>
      <w:r w:rsidRPr="00F34611">
        <w:rPr>
          <w:rFonts w:eastAsia="Times New Roman" w:cstheme="minorHAnsi"/>
          <w:bdr w:val="none" w:sz="0" w:space="0" w:color="auto" w:frame="1"/>
          <w:shd w:val="clear" w:color="auto" w:fill="FFFFFF"/>
        </w:rPr>
        <w:t xml:space="preserve"> που «σχολιάζουν» με θετικό ή αρνητικό τρόπο ορισμένες πτυχές του ζητήματος (π.χ. </w:t>
      </w:r>
      <w:proofErr w:type="spellStart"/>
      <w:r w:rsidRPr="00F34611">
        <w:rPr>
          <w:rFonts w:eastAsia="Times New Roman" w:cstheme="minorHAnsi"/>
          <w:i/>
          <w:iCs/>
          <w:bdr w:val="none" w:sz="0" w:space="0" w:color="auto" w:frame="1"/>
          <w:shd w:val="clear" w:color="auto" w:fill="FFFFFF"/>
        </w:rPr>
        <w:t>λαύροι</w:t>
      </w:r>
      <w:proofErr w:type="spellEnd"/>
      <w:r w:rsidRPr="00F34611">
        <w:rPr>
          <w:rFonts w:eastAsia="Times New Roman" w:cstheme="minorHAnsi"/>
          <w:i/>
          <w:iCs/>
          <w:bdr w:val="none" w:sz="0" w:space="0" w:color="auto" w:frame="1"/>
          <w:shd w:val="clear" w:color="auto" w:fill="FFFFFF"/>
        </w:rPr>
        <w:t xml:space="preserve"> υπερασπιστές, κοινό θέαμα, αέναη παράσταση</w:t>
      </w:r>
      <w:r w:rsidRPr="00F34611">
        <w:rPr>
          <w:rFonts w:eastAsia="Times New Roman" w:cstheme="minorHAnsi"/>
          <w:bdr w:val="none" w:sz="0" w:space="0" w:color="auto" w:frame="1"/>
          <w:shd w:val="clear" w:color="auto" w:fill="FFFFFF"/>
        </w:rPr>
        <w:t>)</w:t>
      </w:r>
      <w:r>
        <w:rPr>
          <w:rFonts w:eastAsia="Times New Roman" w:cstheme="minorHAnsi"/>
          <w:bdr w:val="none" w:sz="0" w:space="0" w:color="auto" w:frame="1"/>
          <w:shd w:val="clear" w:color="auto" w:fill="FFFFFF"/>
        </w:rPr>
        <w:t xml:space="preserve">, </w:t>
      </w:r>
      <w:r w:rsidRPr="000B6E33">
        <w:rPr>
          <w:rFonts w:eastAsia="Times New Roman" w:cstheme="minorHAnsi"/>
          <w:u w:val="single"/>
          <w:bdr w:val="none" w:sz="0" w:space="0" w:color="auto" w:frame="1"/>
          <w:shd w:val="clear" w:color="auto" w:fill="FFFFFF"/>
        </w:rPr>
        <w:t>επιρρήματα</w:t>
      </w:r>
      <w:r w:rsidRPr="000B6E33">
        <w:rPr>
          <w:rFonts w:eastAsia="Times New Roman" w:cstheme="minorHAnsi"/>
          <w:bdr w:val="none" w:sz="0" w:space="0" w:color="auto" w:frame="1"/>
          <w:shd w:val="clear" w:color="auto" w:fill="FFFFFF"/>
        </w:rPr>
        <w:t>, για να (</w:t>
      </w:r>
      <w:proofErr w:type="spellStart"/>
      <w:r w:rsidRPr="000B6E33">
        <w:rPr>
          <w:rFonts w:eastAsia="Times New Roman" w:cstheme="minorHAnsi"/>
          <w:bdr w:val="none" w:sz="0" w:space="0" w:color="auto" w:frame="1"/>
          <w:shd w:val="clear" w:color="auto" w:fill="FFFFFF"/>
        </w:rPr>
        <w:t>υπο</w:t>
      </w:r>
      <w:proofErr w:type="spellEnd"/>
      <w:r w:rsidRPr="000B6E33">
        <w:rPr>
          <w:rFonts w:eastAsia="Times New Roman" w:cstheme="minorHAnsi"/>
          <w:bdr w:val="none" w:sz="0" w:space="0" w:color="auto" w:frame="1"/>
          <w:shd w:val="clear" w:color="auto" w:fill="FFFFFF"/>
        </w:rPr>
        <w:t>)δηλωθούν διάφορες νοηματικές χροιές</w:t>
      </w:r>
      <w:r>
        <w:rPr>
          <w:rFonts w:eastAsia="Times New Roman" w:cstheme="minorHAnsi"/>
          <w:bdr w:val="none" w:sz="0" w:space="0" w:color="auto" w:frame="1"/>
          <w:shd w:val="clear" w:color="auto" w:fill="FFFFFF"/>
        </w:rPr>
        <w:t xml:space="preserve"> </w:t>
      </w:r>
      <w:r w:rsidRPr="000B6E33">
        <w:rPr>
          <w:rFonts w:eastAsia="Times New Roman" w:cstheme="minorHAnsi"/>
          <w:bdr w:val="none" w:sz="0" w:space="0" w:color="auto" w:frame="1"/>
          <w:shd w:val="clear" w:color="auto" w:fill="FFFFFF"/>
        </w:rPr>
        <w:t xml:space="preserve">(π.χ. </w:t>
      </w:r>
      <w:r w:rsidRPr="000B6E33">
        <w:rPr>
          <w:rFonts w:cstheme="minorHAnsi"/>
          <w:i/>
          <w:iCs/>
        </w:rPr>
        <w:t>αυτοβούλως και ενθουσιωδώς, προφανώς</w:t>
      </w:r>
      <w:r w:rsidRPr="000B6E33">
        <w:rPr>
          <w:i/>
          <w:iCs/>
        </w:rPr>
        <w:t>)</w:t>
      </w:r>
    </w:p>
    <w:p w14:paraId="7F7CE1CC" w14:textId="6CE69C9A" w:rsidR="00931F0A" w:rsidRPr="00F34611" w:rsidRDefault="00931F0A" w:rsidP="00BA0BF9">
      <w:pPr>
        <w:spacing w:after="0" w:line="360" w:lineRule="auto"/>
        <w:jc w:val="both"/>
        <w:rPr>
          <w:rFonts w:cstheme="minorHAnsi"/>
        </w:rPr>
      </w:pPr>
      <w:r w:rsidRPr="00F34611">
        <w:rPr>
          <w:rFonts w:cstheme="minorHAnsi"/>
        </w:rPr>
        <w:t>-Χρησιμοποιεί, επίσης, κατάλληλα</w:t>
      </w:r>
    </w:p>
    <w:p w14:paraId="74EF5A06" w14:textId="1FED19BD" w:rsidR="00931F0A" w:rsidRPr="00F34611" w:rsidRDefault="00931F0A" w:rsidP="00BA0BF9">
      <w:pPr>
        <w:pStyle w:val="ListParagraph"/>
        <w:numPr>
          <w:ilvl w:val="0"/>
          <w:numId w:val="4"/>
        </w:numPr>
        <w:shd w:val="clear" w:color="auto" w:fill="FFFFFF"/>
        <w:spacing w:after="0" w:line="360" w:lineRule="auto"/>
        <w:ind w:left="0" w:firstLine="0"/>
        <w:jc w:val="both"/>
        <w:textAlignment w:val="baseline"/>
        <w:rPr>
          <w:rFonts w:eastAsia="Times New Roman" w:cstheme="minorHAnsi"/>
          <w:bdr w:val="none" w:sz="0" w:space="0" w:color="auto" w:frame="1"/>
          <w:shd w:val="clear" w:color="auto" w:fill="FFFFFF"/>
        </w:rPr>
      </w:pPr>
      <w:r w:rsidRPr="00F34611">
        <w:rPr>
          <w:rFonts w:eastAsia="Times New Roman" w:cstheme="minorHAnsi"/>
          <w:bdr w:val="none" w:sz="0" w:space="0" w:color="auto" w:frame="1"/>
          <w:shd w:val="clear" w:color="auto" w:fill="FFFFFF"/>
        </w:rPr>
        <w:t xml:space="preserve">διάφορα σημεία στίξης, </w:t>
      </w:r>
      <w:r w:rsidR="00EA5A4B">
        <w:rPr>
          <w:rFonts w:eastAsia="Times New Roman" w:cstheme="minorHAnsi"/>
          <w:bdr w:val="none" w:sz="0" w:space="0" w:color="auto" w:frame="1"/>
          <w:shd w:val="clear" w:color="auto" w:fill="FFFFFF"/>
        </w:rPr>
        <w:t>όπως:</w:t>
      </w:r>
    </w:p>
    <w:p w14:paraId="1D5D8F65" w14:textId="64E526A5" w:rsidR="00931F0A" w:rsidRPr="00F34611" w:rsidRDefault="00931F0A" w:rsidP="00BA0BF9">
      <w:pPr>
        <w:pStyle w:val="ListParagraph"/>
        <w:numPr>
          <w:ilvl w:val="0"/>
          <w:numId w:val="6"/>
        </w:numPr>
        <w:shd w:val="clear" w:color="auto" w:fill="FFFFFF"/>
        <w:spacing w:after="0" w:line="360" w:lineRule="auto"/>
        <w:ind w:left="0" w:firstLine="0"/>
        <w:jc w:val="both"/>
        <w:textAlignment w:val="baseline"/>
        <w:rPr>
          <w:rFonts w:eastAsia="Times New Roman" w:cstheme="minorHAnsi"/>
          <w:bdr w:val="none" w:sz="0" w:space="0" w:color="auto" w:frame="1"/>
          <w:shd w:val="clear" w:color="auto" w:fill="FFFFFF"/>
        </w:rPr>
      </w:pPr>
      <w:r w:rsidRPr="00F34611">
        <w:rPr>
          <w:rFonts w:eastAsia="Times New Roman" w:cstheme="minorHAnsi"/>
          <w:bdr w:val="none" w:sz="0" w:space="0" w:color="auto" w:frame="1"/>
          <w:shd w:val="clear" w:color="auto" w:fill="FFFFFF"/>
        </w:rPr>
        <w:t xml:space="preserve">θαυμαστικό (π.χ. </w:t>
      </w:r>
      <w:r w:rsidRPr="00F34611">
        <w:rPr>
          <w:rFonts w:cstheme="minorHAnsi"/>
          <w:i/>
          <w:iCs/>
        </w:rPr>
        <w:t xml:space="preserve">πόσοι νεολογισμοί σε μία μόνο φράση!), </w:t>
      </w:r>
    </w:p>
    <w:p w14:paraId="2952C8DF" w14:textId="23650D6F" w:rsidR="00931F0A" w:rsidRPr="00F34611" w:rsidRDefault="00931F0A" w:rsidP="00FA2DD9">
      <w:pPr>
        <w:pStyle w:val="ListParagraph"/>
        <w:numPr>
          <w:ilvl w:val="0"/>
          <w:numId w:val="6"/>
        </w:numPr>
        <w:shd w:val="clear" w:color="auto" w:fill="FFFFFF"/>
        <w:spacing w:after="0" w:line="360" w:lineRule="auto"/>
        <w:ind w:left="0" w:firstLine="0"/>
        <w:jc w:val="both"/>
        <w:textAlignment w:val="baseline"/>
        <w:rPr>
          <w:rFonts w:eastAsia="Times New Roman" w:cstheme="minorHAnsi"/>
          <w:i/>
          <w:iCs/>
          <w:bdr w:val="none" w:sz="0" w:space="0" w:color="auto" w:frame="1"/>
          <w:shd w:val="clear" w:color="auto" w:fill="FFFFFF"/>
        </w:rPr>
      </w:pPr>
      <w:r w:rsidRPr="00F34611">
        <w:rPr>
          <w:rFonts w:eastAsia="Times New Roman" w:cstheme="minorHAnsi"/>
          <w:bdr w:val="none" w:sz="0" w:space="0" w:color="auto" w:frame="1"/>
          <w:shd w:val="clear" w:color="auto" w:fill="FFFFFF"/>
        </w:rPr>
        <w:t xml:space="preserve">παρενθέσεις, </w:t>
      </w:r>
      <w:r w:rsidR="00AA4405">
        <w:rPr>
          <w:rFonts w:eastAsia="Times New Roman" w:cstheme="minorHAnsi"/>
          <w:bdr w:val="none" w:sz="0" w:space="0" w:color="auto" w:frame="1"/>
          <w:shd w:val="clear" w:color="auto" w:fill="FFFFFF"/>
        </w:rPr>
        <w:t>προκειμένου</w:t>
      </w:r>
      <w:r w:rsidRPr="00F34611">
        <w:rPr>
          <w:rFonts w:eastAsia="Times New Roman" w:cstheme="minorHAnsi"/>
          <w:bdr w:val="none" w:sz="0" w:space="0" w:color="auto" w:frame="1"/>
          <w:shd w:val="clear" w:color="auto" w:fill="FFFFFF"/>
        </w:rPr>
        <w:t xml:space="preserve"> να επεξηγήσει  ή </w:t>
      </w:r>
      <w:r w:rsidR="00AA4405">
        <w:rPr>
          <w:rFonts w:eastAsia="Times New Roman" w:cstheme="minorHAnsi"/>
          <w:bdr w:val="none" w:sz="0" w:space="0" w:color="auto" w:frame="1"/>
          <w:shd w:val="clear" w:color="auto" w:fill="FFFFFF"/>
        </w:rPr>
        <w:t xml:space="preserve">να </w:t>
      </w:r>
      <w:r w:rsidRPr="00F34611">
        <w:rPr>
          <w:rFonts w:eastAsia="Times New Roman" w:cstheme="minorHAnsi"/>
          <w:bdr w:val="none" w:sz="0" w:space="0" w:color="auto" w:frame="1"/>
          <w:shd w:val="clear" w:color="auto" w:fill="FFFFFF"/>
        </w:rPr>
        <w:t xml:space="preserve">συμπληρώσει τα λεγόμενά </w:t>
      </w:r>
      <w:r w:rsidRPr="00F34611">
        <w:rPr>
          <w:rFonts w:eastAsia="Times New Roman" w:cstheme="minorHAnsi"/>
          <w:i/>
          <w:iCs/>
          <w:bdr w:val="none" w:sz="0" w:space="0" w:color="auto" w:frame="1"/>
          <w:shd w:val="clear" w:color="auto" w:fill="FFFFFF"/>
        </w:rPr>
        <w:t>του</w:t>
      </w:r>
      <w:r w:rsidR="00AA4405">
        <w:rPr>
          <w:rFonts w:eastAsia="Times New Roman" w:cstheme="minorHAnsi"/>
          <w:i/>
          <w:iCs/>
          <w:bdr w:val="none" w:sz="0" w:space="0" w:color="auto" w:frame="1"/>
          <w:shd w:val="clear" w:color="auto" w:fill="FFFFFF"/>
        </w:rPr>
        <w:t xml:space="preserve"> </w:t>
      </w:r>
      <w:r w:rsidRPr="00F34611">
        <w:rPr>
          <w:rFonts w:cstheme="minorHAnsi"/>
          <w:i/>
          <w:iCs/>
        </w:rPr>
        <w:t>(και τη δική σας κατά πάσα πιθανότητα), (πόσοι… φράση)</w:t>
      </w:r>
    </w:p>
    <w:p w14:paraId="662C48CE" w14:textId="65CE9D78" w:rsidR="00FF7B44" w:rsidRPr="00FA2DD9" w:rsidRDefault="00931F0A" w:rsidP="00FA2DD9">
      <w:pPr>
        <w:pStyle w:val="ListParagraph"/>
        <w:numPr>
          <w:ilvl w:val="0"/>
          <w:numId w:val="2"/>
        </w:numPr>
        <w:shd w:val="clear" w:color="auto" w:fill="FFFFFF"/>
        <w:spacing w:after="0" w:line="360" w:lineRule="auto"/>
        <w:ind w:left="0" w:firstLine="0"/>
        <w:jc w:val="both"/>
        <w:textAlignment w:val="baseline"/>
        <w:rPr>
          <w:rFonts w:eastAsia="Times New Roman" w:cstheme="minorHAnsi"/>
        </w:rPr>
      </w:pPr>
      <w:r w:rsidRPr="00FA2DD9">
        <w:rPr>
          <w:rFonts w:eastAsia="Times New Roman" w:cstheme="minorHAnsi"/>
          <w:bdr w:val="none" w:sz="0" w:space="0" w:color="auto" w:frame="1"/>
          <w:shd w:val="clear" w:color="auto" w:fill="FFFFFF"/>
        </w:rPr>
        <w:t>σχήματα λόγου</w:t>
      </w:r>
      <w:r w:rsidR="00FF7B44" w:rsidRPr="00FA2DD9">
        <w:rPr>
          <w:rFonts w:eastAsia="Times New Roman" w:cstheme="minorHAnsi"/>
          <w:bdr w:val="none" w:sz="0" w:space="0" w:color="auto" w:frame="1"/>
          <w:shd w:val="clear" w:color="auto" w:fill="FFFFFF"/>
        </w:rPr>
        <w:t xml:space="preserve"> (π.χ.</w:t>
      </w:r>
      <w:r w:rsidRPr="00FA2DD9">
        <w:rPr>
          <w:rFonts w:eastAsia="Times New Roman" w:cstheme="minorHAnsi"/>
          <w:bdr w:val="none" w:sz="0" w:space="0" w:color="auto" w:frame="1"/>
          <w:shd w:val="clear" w:color="auto" w:fill="FFFFFF"/>
        </w:rPr>
        <w:t xml:space="preserve"> Κυριολεξία – Μεταφορά</w:t>
      </w:r>
      <w:r w:rsidR="00FA2DD9">
        <w:rPr>
          <w:rFonts w:eastAsia="Times New Roman" w:cstheme="minorHAnsi"/>
          <w:bdr w:val="none" w:sz="0" w:space="0" w:color="auto" w:frame="1"/>
          <w:shd w:val="clear" w:color="auto" w:fill="FFFFFF"/>
        </w:rPr>
        <w:t>)</w:t>
      </w:r>
      <w:r w:rsidR="000B6E33" w:rsidRPr="000B6E33">
        <w:rPr>
          <w:rFonts w:eastAsia="Times New Roman" w:cstheme="minorHAnsi"/>
          <w:bdr w:val="none" w:sz="0" w:space="0" w:color="auto" w:frame="1"/>
          <w:shd w:val="clear" w:color="auto" w:fill="FFFFFF"/>
        </w:rPr>
        <w:t xml:space="preserve"> </w:t>
      </w:r>
      <w:r w:rsidR="000B6E33">
        <w:rPr>
          <w:rFonts w:eastAsia="Times New Roman" w:cstheme="minorHAnsi"/>
          <w:bdr w:val="none" w:sz="0" w:space="0" w:color="auto" w:frame="1"/>
          <w:shd w:val="clear" w:color="auto" w:fill="FFFFFF"/>
        </w:rPr>
        <w:t>κ.ά.</w:t>
      </w:r>
    </w:p>
    <w:p w14:paraId="50E40C75" w14:textId="77777777" w:rsidR="00FA2DD9" w:rsidRPr="00FA2DD9" w:rsidRDefault="00FA2DD9" w:rsidP="00FA2DD9">
      <w:pPr>
        <w:pStyle w:val="ListParagraph"/>
        <w:shd w:val="clear" w:color="auto" w:fill="FFFFFF"/>
        <w:spacing w:after="0" w:line="360" w:lineRule="auto"/>
        <w:ind w:left="0"/>
        <w:jc w:val="both"/>
        <w:textAlignment w:val="baseline"/>
        <w:rPr>
          <w:rFonts w:eastAsia="Times New Roman" w:cstheme="minorHAnsi"/>
        </w:rPr>
      </w:pPr>
    </w:p>
    <w:p w14:paraId="535F9CD3" w14:textId="77777777" w:rsidR="00931F0A" w:rsidRPr="00E46BCC" w:rsidRDefault="00931F0A" w:rsidP="00FA2DD9">
      <w:pPr>
        <w:spacing w:after="0" w:line="360" w:lineRule="auto"/>
        <w:jc w:val="both"/>
        <w:rPr>
          <w:rFonts w:cstheme="minorHAnsi"/>
        </w:rPr>
      </w:pPr>
      <w:r w:rsidRPr="00E46BCC">
        <w:rPr>
          <w:rFonts w:cstheme="minorHAnsi"/>
          <w:b/>
          <w:bCs/>
        </w:rPr>
        <w:t>ΘΕΜΑ 4 (μονάδες 15)</w:t>
      </w:r>
    </w:p>
    <w:p w14:paraId="16103F52" w14:textId="46086A19" w:rsidR="00FD3E2E" w:rsidRDefault="00931F0A" w:rsidP="00FA2DD9">
      <w:pPr>
        <w:spacing w:after="0" w:line="360" w:lineRule="auto"/>
        <w:jc w:val="both"/>
        <w:rPr>
          <w:rFonts w:cstheme="minorHAnsi"/>
        </w:rPr>
      </w:pPr>
      <w:r w:rsidRPr="00E46BCC">
        <w:rPr>
          <w:rFonts w:cstheme="minorHAnsi"/>
        </w:rPr>
        <w:t>Η απάντηση θεωρείται πλήρης, όταν ο/η μαθητής/μαθήτρια αιτιολογήσει γιατί το ποιητικό υποκείμενο είναι φορτι</w:t>
      </w:r>
      <w:r>
        <w:rPr>
          <w:rFonts w:cstheme="minorHAnsi"/>
        </w:rPr>
        <w:t>σμένο συναισθηματικά</w:t>
      </w:r>
      <w:r w:rsidRPr="00E46BCC">
        <w:rPr>
          <w:rFonts w:cstheme="minorHAnsi"/>
        </w:rPr>
        <w:t xml:space="preserve">. Επίσης, εφόσον αναπτύξει επαρκώς εάν και γιατί υπάρχει αδυναμία των Η/Υ να αντιληφθούν το μήνυμα ενός ανθρώπου προς τον άλλον (με ένα χάδι, ένα φιλί μια τρυφερή κίνηση, τις λεπτομέρειες που δεν γίνονται μηχανικά, αλλά με απώτερο στόχο να πλησιάσει τον συνάνθρωπο και να επικοινωνήσει </w:t>
      </w:r>
      <w:r w:rsidRPr="00E46BCC">
        <w:rPr>
          <w:rFonts w:cstheme="minorHAnsi"/>
        </w:rPr>
        <w:lastRenderedPageBreak/>
        <w:t xml:space="preserve">μαζί του μέσω ενός βαθύτερου μηνύματος). Στον υπολογιστή δε θα μπορέσει κάποιος/-α να βρει, τουλάχιστον, εύκολα στοιχεία που σκιαγραφούν τις μεταπτώσεις και τις διαφοροποιήσεις στον χαρακτήρα ενός ατόμου, τα συναισθήματα που αυτό εκφράζει (π.χ. </w:t>
      </w:r>
      <w:r w:rsidRPr="00E46BCC">
        <w:rPr>
          <w:rFonts w:cstheme="minorHAnsi"/>
          <w:i/>
          <w:iCs/>
        </w:rPr>
        <w:t>τη λύπη</w:t>
      </w:r>
      <w:r w:rsidRPr="00E46BCC">
        <w:rPr>
          <w:rFonts w:cstheme="minorHAnsi"/>
        </w:rPr>
        <w:t>), τις φευγαλέες στιγμές που το επηρεάζουν και μένουν αξέχαστες  για πάντα (</w:t>
      </w:r>
      <w:r w:rsidRPr="00E46BCC">
        <w:rPr>
          <w:rFonts w:cstheme="minorHAnsi"/>
          <w:i/>
          <w:iCs/>
        </w:rPr>
        <w:t>το φως στη φούστα</w:t>
      </w:r>
      <w:r w:rsidRPr="00E46BCC">
        <w:rPr>
          <w:rFonts w:cstheme="minorHAnsi"/>
        </w:rPr>
        <w:t>). Κ</w:t>
      </w:r>
      <w:r w:rsidR="00785026">
        <w:rPr>
          <w:rFonts w:cstheme="minorHAnsi"/>
        </w:rPr>
        <w:t>α</w:t>
      </w:r>
      <w:r w:rsidRPr="00E46BCC">
        <w:rPr>
          <w:rFonts w:cstheme="minorHAnsi"/>
        </w:rPr>
        <w:t>ι αυτό γιατί πολύ απλά πρόκειται για ένα εργαλείο. Όλα εξαρτώνται από τους αριθμούς, τα αθροίσματα και την επιτυχή ή μη χρήση  του προγραμματισμού του. Από ένα λογισμικό που δεν ενδιαφέρεται για την ψυχοκοινωνική διάσταση και την αλληλεπίδραση, αλλά για την αποφυγή τεχνικού λάθους</w:t>
      </w:r>
      <w:r>
        <w:rPr>
          <w:rFonts w:cstheme="minorHAnsi"/>
        </w:rPr>
        <w:t>.</w:t>
      </w:r>
    </w:p>
    <w:p w14:paraId="0859D926" w14:textId="32B97086" w:rsidR="008C5517" w:rsidRPr="008C5517" w:rsidRDefault="008C5517" w:rsidP="00FA2DD9">
      <w:pPr>
        <w:spacing w:after="0" w:line="360" w:lineRule="auto"/>
        <w:jc w:val="both"/>
        <w:rPr>
          <w:rFonts w:cstheme="minorHAnsi"/>
        </w:rPr>
      </w:pPr>
      <w:r>
        <w:rPr>
          <w:rFonts w:cstheme="minorHAnsi"/>
        </w:rPr>
        <w:t>Ο/Η μαθητής/</w:t>
      </w:r>
      <w:r w:rsidR="00BA0BF9">
        <w:rPr>
          <w:rFonts w:cstheme="minorHAnsi"/>
        </w:rPr>
        <w:t>-</w:t>
      </w:r>
      <w:proofErr w:type="spellStart"/>
      <w:r>
        <w:rPr>
          <w:rFonts w:cstheme="minorHAnsi"/>
        </w:rPr>
        <w:t>τρια</w:t>
      </w:r>
      <w:proofErr w:type="spellEnd"/>
      <w:r>
        <w:rPr>
          <w:rFonts w:cstheme="minorHAnsi"/>
        </w:rPr>
        <w:t xml:space="preserve"> καλείται να εκφράσει προσωπική θέση στις παραπάνω απόψεις/θέσεις που διατυπώνονται στο κείμενο.</w:t>
      </w:r>
      <w:bookmarkEnd w:id="0"/>
    </w:p>
    <w:sectPr w:rsidR="008C5517" w:rsidRPr="008C5517" w:rsidSect="00D823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23146"/>
    <w:multiLevelType w:val="hybridMultilevel"/>
    <w:tmpl w:val="42C607A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52F3BDA"/>
    <w:multiLevelType w:val="hybridMultilevel"/>
    <w:tmpl w:val="DF5C76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BA14717"/>
    <w:multiLevelType w:val="hybridMultilevel"/>
    <w:tmpl w:val="CB949B4E"/>
    <w:lvl w:ilvl="0" w:tplc="04080003">
      <w:start w:val="1"/>
      <w:numFmt w:val="bullet"/>
      <w:lvlText w:val="o"/>
      <w:lvlJc w:val="left"/>
      <w:pPr>
        <w:ind w:left="1491" w:hanging="360"/>
      </w:pPr>
      <w:rPr>
        <w:rFonts w:ascii="Courier New" w:hAnsi="Courier New" w:cs="Courier New" w:hint="default"/>
      </w:rPr>
    </w:lvl>
    <w:lvl w:ilvl="1" w:tplc="04080003" w:tentative="1">
      <w:start w:val="1"/>
      <w:numFmt w:val="bullet"/>
      <w:lvlText w:val="o"/>
      <w:lvlJc w:val="left"/>
      <w:pPr>
        <w:ind w:left="2211" w:hanging="360"/>
      </w:pPr>
      <w:rPr>
        <w:rFonts w:ascii="Courier New" w:hAnsi="Courier New" w:cs="Courier New" w:hint="default"/>
      </w:rPr>
    </w:lvl>
    <w:lvl w:ilvl="2" w:tplc="04080005" w:tentative="1">
      <w:start w:val="1"/>
      <w:numFmt w:val="bullet"/>
      <w:lvlText w:val=""/>
      <w:lvlJc w:val="left"/>
      <w:pPr>
        <w:ind w:left="2931" w:hanging="360"/>
      </w:pPr>
      <w:rPr>
        <w:rFonts w:ascii="Wingdings" w:hAnsi="Wingdings" w:hint="default"/>
      </w:rPr>
    </w:lvl>
    <w:lvl w:ilvl="3" w:tplc="04080001" w:tentative="1">
      <w:start w:val="1"/>
      <w:numFmt w:val="bullet"/>
      <w:lvlText w:val=""/>
      <w:lvlJc w:val="left"/>
      <w:pPr>
        <w:ind w:left="3651" w:hanging="360"/>
      </w:pPr>
      <w:rPr>
        <w:rFonts w:ascii="Symbol" w:hAnsi="Symbol" w:hint="default"/>
      </w:rPr>
    </w:lvl>
    <w:lvl w:ilvl="4" w:tplc="04080003" w:tentative="1">
      <w:start w:val="1"/>
      <w:numFmt w:val="bullet"/>
      <w:lvlText w:val="o"/>
      <w:lvlJc w:val="left"/>
      <w:pPr>
        <w:ind w:left="4371" w:hanging="360"/>
      </w:pPr>
      <w:rPr>
        <w:rFonts w:ascii="Courier New" w:hAnsi="Courier New" w:cs="Courier New" w:hint="default"/>
      </w:rPr>
    </w:lvl>
    <w:lvl w:ilvl="5" w:tplc="04080005" w:tentative="1">
      <w:start w:val="1"/>
      <w:numFmt w:val="bullet"/>
      <w:lvlText w:val=""/>
      <w:lvlJc w:val="left"/>
      <w:pPr>
        <w:ind w:left="5091" w:hanging="360"/>
      </w:pPr>
      <w:rPr>
        <w:rFonts w:ascii="Wingdings" w:hAnsi="Wingdings" w:hint="default"/>
      </w:rPr>
    </w:lvl>
    <w:lvl w:ilvl="6" w:tplc="04080001" w:tentative="1">
      <w:start w:val="1"/>
      <w:numFmt w:val="bullet"/>
      <w:lvlText w:val=""/>
      <w:lvlJc w:val="left"/>
      <w:pPr>
        <w:ind w:left="5811" w:hanging="360"/>
      </w:pPr>
      <w:rPr>
        <w:rFonts w:ascii="Symbol" w:hAnsi="Symbol" w:hint="default"/>
      </w:rPr>
    </w:lvl>
    <w:lvl w:ilvl="7" w:tplc="04080003" w:tentative="1">
      <w:start w:val="1"/>
      <w:numFmt w:val="bullet"/>
      <w:lvlText w:val="o"/>
      <w:lvlJc w:val="left"/>
      <w:pPr>
        <w:ind w:left="6531" w:hanging="360"/>
      </w:pPr>
      <w:rPr>
        <w:rFonts w:ascii="Courier New" w:hAnsi="Courier New" w:cs="Courier New" w:hint="default"/>
      </w:rPr>
    </w:lvl>
    <w:lvl w:ilvl="8" w:tplc="04080005" w:tentative="1">
      <w:start w:val="1"/>
      <w:numFmt w:val="bullet"/>
      <w:lvlText w:val=""/>
      <w:lvlJc w:val="left"/>
      <w:pPr>
        <w:ind w:left="7251" w:hanging="360"/>
      </w:pPr>
      <w:rPr>
        <w:rFonts w:ascii="Wingdings" w:hAnsi="Wingdings" w:hint="default"/>
      </w:rPr>
    </w:lvl>
  </w:abstractNum>
  <w:abstractNum w:abstractNumId="3" w15:restartNumberingAfterBreak="0">
    <w:nsid w:val="4D0E69A3"/>
    <w:multiLevelType w:val="hybridMultilevel"/>
    <w:tmpl w:val="EAF8A916"/>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1A47855"/>
    <w:multiLevelType w:val="hybridMultilevel"/>
    <w:tmpl w:val="70DC4832"/>
    <w:lvl w:ilvl="0" w:tplc="0408000D">
      <w:start w:val="1"/>
      <w:numFmt w:val="bullet"/>
      <w:lvlText w:val=""/>
      <w:lvlJc w:val="left"/>
      <w:pPr>
        <w:ind w:left="1037" w:hanging="360"/>
      </w:pPr>
      <w:rPr>
        <w:rFonts w:ascii="Wingdings" w:hAnsi="Wingdings" w:hint="default"/>
      </w:rPr>
    </w:lvl>
    <w:lvl w:ilvl="1" w:tplc="04080003" w:tentative="1">
      <w:start w:val="1"/>
      <w:numFmt w:val="bullet"/>
      <w:lvlText w:val="o"/>
      <w:lvlJc w:val="left"/>
      <w:pPr>
        <w:ind w:left="1757" w:hanging="360"/>
      </w:pPr>
      <w:rPr>
        <w:rFonts w:ascii="Courier New" w:hAnsi="Courier New" w:cs="Courier New" w:hint="default"/>
      </w:rPr>
    </w:lvl>
    <w:lvl w:ilvl="2" w:tplc="04080005" w:tentative="1">
      <w:start w:val="1"/>
      <w:numFmt w:val="bullet"/>
      <w:lvlText w:val=""/>
      <w:lvlJc w:val="left"/>
      <w:pPr>
        <w:ind w:left="2477" w:hanging="360"/>
      </w:pPr>
      <w:rPr>
        <w:rFonts w:ascii="Wingdings" w:hAnsi="Wingdings" w:hint="default"/>
      </w:rPr>
    </w:lvl>
    <w:lvl w:ilvl="3" w:tplc="04080001" w:tentative="1">
      <w:start w:val="1"/>
      <w:numFmt w:val="bullet"/>
      <w:lvlText w:val=""/>
      <w:lvlJc w:val="left"/>
      <w:pPr>
        <w:ind w:left="3197" w:hanging="360"/>
      </w:pPr>
      <w:rPr>
        <w:rFonts w:ascii="Symbol" w:hAnsi="Symbol" w:hint="default"/>
      </w:rPr>
    </w:lvl>
    <w:lvl w:ilvl="4" w:tplc="04080003" w:tentative="1">
      <w:start w:val="1"/>
      <w:numFmt w:val="bullet"/>
      <w:lvlText w:val="o"/>
      <w:lvlJc w:val="left"/>
      <w:pPr>
        <w:ind w:left="3917" w:hanging="360"/>
      </w:pPr>
      <w:rPr>
        <w:rFonts w:ascii="Courier New" w:hAnsi="Courier New" w:cs="Courier New" w:hint="default"/>
      </w:rPr>
    </w:lvl>
    <w:lvl w:ilvl="5" w:tplc="04080005" w:tentative="1">
      <w:start w:val="1"/>
      <w:numFmt w:val="bullet"/>
      <w:lvlText w:val=""/>
      <w:lvlJc w:val="left"/>
      <w:pPr>
        <w:ind w:left="4637" w:hanging="360"/>
      </w:pPr>
      <w:rPr>
        <w:rFonts w:ascii="Wingdings" w:hAnsi="Wingdings" w:hint="default"/>
      </w:rPr>
    </w:lvl>
    <w:lvl w:ilvl="6" w:tplc="04080001" w:tentative="1">
      <w:start w:val="1"/>
      <w:numFmt w:val="bullet"/>
      <w:lvlText w:val=""/>
      <w:lvlJc w:val="left"/>
      <w:pPr>
        <w:ind w:left="5357" w:hanging="360"/>
      </w:pPr>
      <w:rPr>
        <w:rFonts w:ascii="Symbol" w:hAnsi="Symbol" w:hint="default"/>
      </w:rPr>
    </w:lvl>
    <w:lvl w:ilvl="7" w:tplc="04080003" w:tentative="1">
      <w:start w:val="1"/>
      <w:numFmt w:val="bullet"/>
      <w:lvlText w:val="o"/>
      <w:lvlJc w:val="left"/>
      <w:pPr>
        <w:ind w:left="6077" w:hanging="360"/>
      </w:pPr>
      <w:rPr>
        <w:rFonts w:ascii="Courier New" w:hAnsi="Courier New" w:cs="Courier New" w:hint="default"/>
      </w:rPr>
    </w:lvl>
    <w:lvl w:ilvl="8" w:tplc="04080005" w:tentative="1">
      <w:start w:val="1"/>
      <w:numFmt w:val="bullet"/>
      <w:lvlText w:val=""/>
      <w:lvlJc w:val="left"/>
      <w:pPr>
        <w:ind w:left="6797" w:hanging="360"/>
      </w:pPr>
      <w:rPr>
        <w:rFonts w:ascii="Wingdings" w:hAnsi="Wingdings" w:hint="default"/>
      </w:rPr>
    </w:lvl>
  </w:abstractNum>
  <w:abstractNum w:abstractNumId="5" w15:restartNumberingAfterBreak="0">
    <w:nsid w:val="737D5270"/>
    <w:multiLevelType w:val="hybridMultilevel"/>
    <w:tmpl w:val="8D12721C"/>
    <w:lvl w:ilvl="0" w:tplc="0408000D">
      <w:start w:val="1"/>
      <w:numFmt w:val="bullet"/>
      <w:lvlText w:val=""/>
      <w:lvlJc w:val="left"/>
      <w:pPr>
        <w:ind w:left="771" w:hanging="360"/>
      </w:pPr>
      <w:rPr>
        <w:rFonts w:ascii="Wingdings" w:hAnsi="Wingdings"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87871"/>
    <w:rsid w:val="000B6E33"/>
    <w:rsid w:val="001D5D37"/>
    <w:rsid w:val="001E766F"/>
    <w:rsid w:val="00233408"/>
    <w:rsid w:val="002367F8"/>
    <w:rsid w:val="003017A1"/>
    <w:rsid w:val="003E055A"/>
    <w:rsid w:val="00473C00"/>
    <w:rsid w:val="00586D45"/>
    <w:rsid w:val="00587871"/>
    <w:rsid w:val="00667F02"/>
    <w:rsid w:val="00785026"/>
    <w:rsid w:val="007A1B87"/>
    <w:rsid w:val="00807701"/>
    <w:rsid w:val="008C5517"/>
    <w:rsid w:val="00931F0A"/>
    <w:rsid w:val="00964720"/>
    <w:rsid w:val="0099057A"/>
    <w:rsid w:val="00AA4405"/>
    <w:rsid w:val="00B02E0A"/>
    <w:rsid w:val="00B15887"/>
    <w:rsid w:val="00B210F6"/>
    <w:rsid w:val="00BA0BF9"/>
    <w:rsid w:val="00BF78A0"/>
    <w:rsid w:val="00CC7B88"/>
    <w:rsid w:val="00D36FC8"/>
    <w:rsid w:val="00D40C3A"/>
    <w:rsid w:val="00D45CF1"/>
    <w:rsid w:val="00D73CD0"/>
    <w:rsid w:val="00D82388"/>
    <w:rsid w:val="00DC0974"/>
    <w:rsid w:val="00EA5A4B"/>
    <w:rsid w:val="00F34611"/>
    <w:rsid w:val="00FA2DD9"/>
    <w:rsid w:val="00FD3E2E"/>
    <w:rsid w:val="00FF7B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8AA6"/>
  <w15:docId w15:val="{F2DE95DE-312E-4E77-8630-B1434DC3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3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Κύριο τμήμα A"/>
    <w:rsid w:val="00931F0A"/>
    <w:pPr>
      <w:pBdr>
        <w:top w:val="nil"/>
        <w:left w:val="nil"/>
        <w:bottom w:val="nil"/>
        <w:right w:val="nil"/>
        <w:between w:val="nil"/>
        <w:bar w:val="nil"/>
      </w:pBdr>
    </w:pPr>
    <w:rPr>
      <w:rFonts w:ascii="Calibri" w:eastAsia="Arial Unicode MS" w:hAnsi="Calibri" w:cs="Arial Unicode MS"/>
      <w:color w:val="000000"/>
      <w:u w:color="000000"/>
      <w:bdr w:val="nil"/>
    </w:rPr>
  </w:style>
  <w:style w:type="paragraph" w:styleId="ListParagraph">
    <w:name w:val="List Paragraph"/>
    <w:basedOn w:val="Normal"/>
    <w:uiPriority w:val="34"/>
    <w:qFormat/>
    <w:rsid w:val="00931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8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1096</Words>
  <Characters>5924</Characters>
  <Application>Microsoft Office Word</Application>
  <DocSecurity>0</DocSecurity>
  <Lines>49</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KALOGRIDOU Margarita (ES-Inspector)</cp:lastModifiedBy>
  <cp:revision>14</cp:revision>
  <dcterms:created xsi:type="dcterms:W3CDTF">2022-01-05T09:15:00Z</dcterms:created>
  <dcterms:modified xsi:type="dcterms:W3CDTF">2022-02-07T18:25:00Z</dcterms:modified>
</cp:coreProperties>
</file>