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A3" w:rsidRPr="00BE4BC2" w:rsidRDefault="008A7CE1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Ενδεικτικές</w:t>
      </w:r>
      <w:r w:rsidRPr="00BE4BC2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απαντήσεις</w:t>
      </w:r>
      <w:r w:rsidR="00AB01A3" w:rsidRPr="00BE4BC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455B1D" w:rsidRPr="00BE4BC2" w:rsidRDefault="00455B1D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4BC2">
        <w:rPr>
          <w:rFonts w:asciiTheme="minorHAnsi" w:hAnsiTheme="minorHAnsi" w:cstheme="minorHAnsi"/>
          <w:b/>
          <w:sz w:val="24"/>
          <w:szCs w:val="24"/>
        </w:rPr>
        <w:t>2.1.</w:t>
      </w:r>
    </w:p>
    <w:p w:rsidR="003472A3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921294">
        <w:rPr>
          <w:rFonts w:asciiTheme="minorHAnsi" w:hAnsiTheme="minorHAnsi" w:cstheme="minorHAnsi"/>
          <w:b/>
          <w:sz w:val="24"/>
          <w:szCs w:val="24"/>
        </w:rPr>
        <w:t>α</w:t>
      </w:r>
      <w:r w:rsidRPr="00BE4BC2">
        <w:rPr>
          <w:rFonts w:asciiTheme="minorHAnsi" w:hAnsiTheme="minorHAnsi" w:cstheme="minorHAnsi"/>
          <w:b/>
          <w:sz w:val="24"/>
          <w:szCs w:val="24"/>
        </w:rPr>
        <w:t>)</w:t>
      </w:r>
      <w:r w:rsidR="005E0276" w:rsidRPr="00BE4BC2">
        <w:rPr>
          <w:rFonts w:asciiTheme="minorHAnsi" w:hAnsiTheme="minorHAnsi" w:cstheme="minorHAnsi"/>
          <w:sz w:val="24"/>
          <w:szCs w:val="24"/>
          <w:lang w:eastAsia="fr-FR" w:bidi="fr-FR"/>
        </w:rPr>
        <w:t xml:space="preserve"> </w:t>
      </w:r>
      <w:r w:rsidR="003472A3" w:rsidRPr="00BE4BC2">
        <w:rPr>
          <w:rFonts w:asciiTheme="minorHAnsi" w:hAnsiTheme="minorHAnsi" w:cstheme="minorHAnsi"/>
          <w:sz w:val="24"/>
          <w:szCs w:val="24"/>
        </w:rPr>
        <w:t xml:space="preserve">Ογκομετρικός κύλινδρος και ογκομετρική φιάλη (ή σιφώνιο ή </w:t>
      </w:r>
      <w:proofErr w:type="spellStart"/>
      <w:r w:rsidR="003472A3" w:rsidRPr="00BE4BC2">
        <w:rPr>
          <w:rFonts w:asciiTheme="minorHAnsi" w:hAnsiTheme="minorHAnsi" w:cstheme="minorHAnsi"/>
          <w:sz w:val="24"/>
          <w:szCs w:val="24"/>
        </w:rPr>
        <w:t>προχο</w:t>
      </w:r>
      <w:r w:rsidR="00951F90" w:rsidRPr="00BE4BC2">
        <w:rPr>
          <w:rFonts w:asciiTheme="minorHAnsi" w:hAnsiTheme="minorHAnsi" w:cstheme="minorHAnsi"/>
          <w:sz w:val="24"/>
          <w:szCs w:val="24"/>
        </w:rPr>
        <w:t>ΐ</w:t>
      </w:r>
      <w:r w:rsidR="003472A3" w:rsidRPr="00BE4BC2">
        <w:rPr>
          <w:rFonts w:asciiTheme="minorHAnsi" w:hAnsiTheme="minorHAnsi" w:cstheme="minorHAnsi"/>
          <w:sz w:val="24"/>
          <w:szCs w:val="24"/>
        </w:rPr>
        <w:t>δα</w:t>
      </w:r>
      <w:proofErr w:type="spellEnd"/>
      <w:r w:rsidR="003472A3" w:rsidRPr="00BE4BC2">
        <w:rPr>
          <w:rFonts w:asciiTheme="minorHAnsi" w:hAnsiTheme="minorHAnsi" w:cstheme="minorHAnsi"/>
          <w:sz w:val="24"/>
          <w:szCs w:val="24"/>
        </w:rPr>
        <w:t>).</w:t>
      </w:r>
    </w:p>
    <w:p w:rsidR="00AB01A3" w:rsidRPr="000E622E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bookmark4"/>
      <w:r>
        <w:rPr>
          <w:rStyle w:val="3105"/>
          <w:rFonts w:asciiTheme="minorHAnsi" w:hAnsiTheme="minorHAnsi" w:cstheme="minorHAnsi"/>
          <w:sz w:val="24"/>
          <w:szCs w:val="24"/>
        </w:rPr>
        <w:t>β</w:t>
      </w:r>
      <w:r w:rsidR="00455B1D" w:rsidRPr="00AB01A3">
        <w:rPr>
          <w:rStyle w:val="3105"/>
          <w:rFonts w:asciiTheme="minorHAnsi" w:hAnsiTheme="minorHAnsi" w:cstheme="minorHAnsi"/>
          <w:b w:val="0"/>
          <w:sz w:val="24"/>
          <w:szCs w:val="24"/>
        </w:rPr>
        <w:t xml:space="preserve">)  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Δεν πρέπει το μέταλλο να αντιδρά με το </w:t>
      </w:r>
      <w:r w:rsidR="00AB01A3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HCl</w:t>
      </w:r>
      <w:r w:rsidR="00AB01A3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8A7CE1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Γνωρίζουμε ότι</w:t>
      </w:r>
      <w:r w:rsidR="00AB01A3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με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το υδροχλώριο αντιδρούν τα δρασ</w:t>
      </w:r>
      <w:r w:rsidR="008A7CE1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τικότερα του υδρογόνου</w:t>
      </w:r>
      <w:r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8A7CE1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μέταλλα.</w:t>
      </w:r>
      <w:r w:rsidR="00BE4BC2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proofErr w:type="gramStart"/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O</w:t>
      </w:r>
      <w:r w:rsidR="0089020B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Fe</w:t>
      </w:r>
      <w:r w:rsidR="0089020B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και</w:t>
      </w:r>
      <w:r w:rsidR="0089020B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το</w:t>
      </w:r>
      <w:r w:rsidR="0089020B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Al</w:t>
      </w:r>
      <w:r w:rsidR="0089020B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E622E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είναι 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δραστικότερα</w:t>
      </w:r>
      <w:r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του υδρογόνου</w:t>
      </w:r>
      <w:r w:rsidR="003472A3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472A3" w:rsidRPr="00BE4BC2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επομένως</w:t>
      </w:r>
      <w:r w:rsidR="003472A3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η αποθήκευση </w:t>
      </w:r>
      <w:r w:rsidR="003472A3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πρέπει </w:t>
      </w:r>
      <w:r w:rsidR="003472A3" w:rsidRPr="00BE4BC2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να γίνει</w:t>
      </w:r>
      <w:r w:rsidR="003472A3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στο δοχείο </w:t>
      </w:r>
      <w:r w:rsidR="00951F90" w:rsidRPr="00BE4BC2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του</w:t>
      </w:r>
      <w:r w:rsidR="00455B1D" w:rsidRPr="00BE4BC2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B01A3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Cu</w:t>
      </w:r>
      <w:r w:rsidR="00AB01A3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proofErr w:type="gramEnd"/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    </w:t>
      </w:r>
    </w:p>
    <w:p w:rsidR="00AB01A3" w:rsidRPr="000E622E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  <w:lang w:eastAsia="fr-FR" w:bidi="fr-FR"/>
        </w:rPr>
      </w:pPr>
      <w:r>
        <w:rPr>
          <w:rStyle w:val="3105"/>
          <w:rFonts w:asciiTheme="minorHAnsi" w:hAnsiTheme="minorHAnsi" w:cstheme="minorHAnsi"/>
          <w:color w:val="auto"/>
          <w:sz w:val="24"/>
          <w:szCs w:val="24"/>
        </w:rPr>
        <w:t>γ</w:t>
      </w:r>
      <w:r w:rsidR="00455B1D" w:rsidRPr="000E622E">
        <w:rPr>
          <w:rStyle w:val="3105"/>
          <w:rFonts w:asciiTheme="minorHAnsi" w:hAnsiTheme="minorHAnsi" w:cstheme="minorHAnsi"/>
          <w:b w:val="0"/>
          <w:color w:val="auto"/>
          <w:sz w:val="24"/>
          <w:szCs w:val="24"/>
        </w:rPr>
        <w:t xml:space="preserve">) </w:t>
      </w:r>
      <w:r w:rsidR="00455B1D" w:rsidRPr="000E622E">
        <w:rPr>
          <w:rFonts w:asciiTheme="minorHAnsi" w:hAnsiTheme="minorHAnsi" w:cstheme="minorHAnsi"/>
          <w:sz w:val="24"/>
          <w:szCs w:val="24"/>
          <w:lang w:val="fr-FR" w:eastAsia="fr-FR" w:bidi="fr-FR"/>
        </w:rPr>
        <w:t>H</w:t>
      </w:r>
      <w:r w:rsidR="00455B1D" w:rsidRPr="000E622E">
        <w:rPr>
          <w:rFonts w:asciiTheme="minorHAnsi" w:hAnsiTheme="minorHAnsi" w:cstheme="minorHAnsi"/>
          <w:sz w:val="24"/>
          <w:szCs w:val="24"/>
          <w:vertAlign w:val="subscript"/>
          <w:lang w:val="fr-FR" w:eastAsia="fr-FR" w:bidi="fr-FR"/>
        </w:rPr>
        <w:t>2</w:t>
      </w:r>
      <w:r w:rsidR="00455B1D" w:rsidRPr="000E622E">
        <w:rPr>
          <w:rFonts w:asciiTheme="minorHAnsi" w:hAnsiTheme="minorHAnsi" w:cstheme="minorHAnsi"/>
          <w:sz w:val="24"/>
          <w:szCs w:val="24"/>
          <w:lang w:val="fr-FR" w:eastAsia="fr-FR" w:bidi="fr-FR"/>
        </w:rPr>
        <w:t>SO</w:t>
      </w:r>
      <w:r w:rsidR="00455B1D" w:rsidRPr="000E622E">
        <w:rPr>
          <w:rFonts w:asciiTheme="minorHAnsi" w:hAnsiTheme="minorHAnsi" w:cstheme="minorHAnsi"/>
          <w:sz w:val="24"/>
          <w:szCs w:val="24"/>
          <w:vertAlign w:val="subscript"/>
          <w:lang w:val="fr-FR" w:eastAsia="fr-FR" w:bidi="fr-FR"/>
        </w:rPr>
        <w:t>4</w:t>
      </w:r>
      <w:r w:rsidR="00455B1D" w:rsidRPr="000E622E">
        <w:rPr>
          <w:rFonts w:asciiTheme="minorHAnsi" w:hAnsiTheme="minorHAnsi" w:cstheme="minorHAnsi"/>
          <w:sz w:val="24"/>
          <w:szCs w:val="24"/>
          <w:vertAlign w:val="subscript"/>
          <w:lang w:eastAsia="fr-FR" w:bidi="fr-FR"/>
        </w:rPr>
        <w:t xml:space="preserve"> </w:t>
      </w:r>
      <w:r w:rsidR="00455B1D" w:rsidRPr="000E622E">
        <w:rPr>
          <w:rFonts w:asciiTheme="minorHAnsi" w:hAnsiTheme="minorHAnsi" w:cstheme="minorHAnsi"/>
          <w:sz w:val="24"/>
          <w:szCs w:val="24"/>
          <w:lang w:eastAsia="fr-FR" w:bidi="fr-FR"/>
        </w:rPr>
        <w:t xml:space="preserve">: </w:t>
      </w:r>
      <w:r w:rsidR="00243FA3">
        <w:rPr>
          <w:rFonts w:asciiTheme="minorHAnsi" w:hAnsiTheme="minorHAnsi" w:cstheme="minorHAnsi"/>
          <w:sz w:val="24"/>
          <w:szCs w:val="24"/>
          <w:lang w:eastAsia="fr-FR" w:bidi="fr-FR"/>
        </w:rPr>
        <w:t>θ</w:t>
      </w:r>
      <w:r w:rsidR="00455B1D" w:rsidRPr="000E622E">
        <w:rPr>
          <w:rFonts w:asciiTheme="minorHAnsi" w:hAnsiTheme="minorHAnsi" w:cstheme="minorHAnsi"/>
          <w:sz w:val="24"/>
          <w:szCs w:val="24"/>
          <w:lang w:eastAsia="fr-FR" w:bidi="fr-FR"/>
        </w:rPr>
        <w:t>ειικό οξύ</w:t>
      </w:r>
      <w:r w:rsidR="00D66BA3" w:rsidRPr="000E622E">
        <w:rPr>
          <w:rFonts w:asciiTheme="minorHAnsi" w:hAnsiTheme="minorHAnsi" w:cstheme="minorHAnsi"/>
          <w:sz w:val="24"/>
          <w:szCs w:val="24"/>
          <w:lang w:eastAsia="fr-FR" w:bidi="fr-FR"/>
        </w:rPr>
        <w:t>.</w:t>
      </w:r>
    </w:p>
    <w:p w:rsidR="00455B1D" w:rsidRPr="000E622E" w:rsidRDefault="00455B1D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Style w:val="3105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0E622E">
        <w:rPr>
          <w:rFonts w:asciiTheme="minorHAnsi" w:hAnsiTheme="minorHAnsi" w:cstheme="minorHAnsi"/>
          <w:sz w:val="24"/>
          <w:szCs w:val="24"/>
          <w:lang w:eastAsia="fr-FR" w:bidi="fr-FR"/>
        </w:rPr>
        <w:t xml:space="preserve">    Β</w:t>
      </w:r>
      <w:proofErr w:type="spellStart"/>
      <w:r w:rsidR="00AB01A3" w:rsidRPr="000E622E">
        <w:rPr>
          <w:rFonts w:asciiTheme="minorHAnsi" w:hAnsiTheme="minorHAnsi" w:cstheme="minorHAnsi"/>
          <w:sz w:val="24"/>
          <w:szCs w:val="24"/>
          <w:lang w:val="en-US" w:eastAsia="fr-FR" w:bidi="fr-FR"/>
        </w:rPr>
        <w:t>a</w:t>
      </w:r>
      <w:r w:rsidRPr="000E622E">
        <w:rPr>
          <w:rFonts w:asciiTheme="minorHAnsi" w:hAnsiTheme="minorHAnsi" w:cstheme="minorHAnsi"/>
          <w:sz w:val="24"/>
          <w:szCs w:val="24"/>
          <w:lang w:val="en-US" w:eastAsia="fr-FR" w:bidi="fr-FR"/>
        </w:rPr>
        <w:t>Cl</w:t>
      </w:r>
      <w:proofErr w:type="spellEnd"/>
      <w:r w:rsidRPr="000E622E">
        <w:rPr>
          <w:rFonts w:asciiTheme="minorHAnsi" w:hAnsiTheme="minorHAnsi" w:cstheme="minorHAnsi"/>
          <w:sz w:val="24"/>
          <w:szCs w:val="24"/>
          <w:vertAlign w:val="subscript"/>
          <w:lang w:eastAsia="fr-FR" w:bidi="fr-FR"/>
        </w:rPr>
        <w:t>2</w:t>
      </w:r>
      <w:r w:rsidRPr="000E622E">
        <w:rPr>
          <w:rFonts w:asciiTheme="minorHAnsi" w:hAnsiTheme="minorHAnsi" w:cstheme="minorHAnsi"/>
          <w:sz w:val="24"/>
          <w:szCs w:val="24"/>
          <w:lang w:eastAsia="fr-FR" w:bidi="fr-FR"/>
        </w:rPr>
        <w:t xml:space="preserve">: </w:t>
      </w:r>
      <w:r w:rsidR="00243FA3">
        <w:rPr>
          <w:rFonts w:asciiTheme="minorHAnsi" w:hAnsiTheme="minorHAnsi" w:cstheme="minorHAnsi"/>
          <w:sz w:val="24"/>
          <w:szCs w:val="24"/>
          <w:lang w:eastAsia="fr-FR" w:bidi="fr-FR"/>
        </w:rPr>
        <w:t>χ</w:t>
      </w:r>
      <w:r w:rsidRPr="000E622E">
        <w:rPr>
          <w:rFonts w:asciiTheme="minorHAnsi" w:hAnsiTheme="minorHAnsi" w:cstheme="minorHAnsi"/>
          <w:sz w:val="24"/>
          <w:szCs w:val="24"/>
          <w:lang w:eastAsia="fr-FR" w:bidi="fr-FR"/>
        </w:rPr>
        <w:t>λωριούχο βάριο</w:t>
      </w:r>
      <w:r w:rsidR="00AB01A3" w:rsidRPr="000E622E">
        <w:rPr>
          <w:rFonts w:asciiTheme="minorHAnsi" w:hAnsiTheme="minorHAnsi" w:cstheme="minorHAnsi"/>
          <w:sz w:val="24"/>
          <w:szCs w:val="24"/>
          <w:lang w:eastAsia="fr-FR" w:bidi="fr-FR"/>
        </w:rPr>
        <w:t>.</w:t>
      </w:r>
    </w:p>
    <w:p w:rsidR="00455B1D" w:rsidRPr="00AB01A3" w:rsidRDefault="00455B1D" w:rsidP="00921294">
      <w:pPr>
        <w:pStyle w:val="30"/>
        <w:keepNext/>
        <w:keepLines/>
        <w:shd w:val="clear" w:color="auto" w:fill="auto"/>
        <w:spacing w:before="0" w:line="360" w:lineRule="auto"/>
        <w:outlineLvl w:val="9"/>
        <w:rPr>
          <w:rStyle w:val="3105"/>
          <w:rFonts w:asciiTheme="minorHAnsi" w:hAnsiTheme="minorHAnsi" w:cstheme="minorHAnsi"/>
          <w:b/>
          <w:bCs/>
          <w:sz w:val="24"/>
          <w:szCs w:val="24"/>
        </w:rPr>
      </w:pPr>
    </w:p>
    <w:bookmarkEnd w:id="0"/>
    <w:p w:rsidR="00455B1D" w:rsidRPr="00AB01A3" w:rsidRDefault="00455B1D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B01A3">
        <w:rPr>
          <w:rFonts w:asciiTheme="minorHAnsi" w:hAnsiTheme="minorHAnsi" w:cstheme="minorHAnsi"/>
          <w:b/>
          <w:sz w:val="24"/>
          <w:szCs w:val="24"/>
        </w:rPr>
        <w:t>2.2.</w:t>
      </w:r>
    </w:p>
    <w:p w:rsidR="00AB01A3" w:rsidRPr="008A7CE1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</w:t>
      </w:r>
      <w:r w:rsidR="00455B1D" w:rsidRPr="00AB01A3">
        <w:rPr>
          <w:rFonts w:asciiTheme="minorHAnsi" w:hAnsiTheme="minorHAnsi" w:cstheme="minorHAnsi"/>
          <w:sz w:val="24"/>
          <w:szCs w:val="24"/>
        </w:rPr>
        <w:t xml:space="preserve">) </w:t>
      </w:r>
      <w:r w:rsidR="008A7CE1" w:rsidRPr="008A7CE1">
        <w:rPr>
          <w:rFonts w:asciiTheme="minorHAnsi" w:hAnsiTheme="minorHAnsi" w:cstheme="minorHAnsi"/>
          <w:sz w:val="24"/>
          <w:szCs w:val="24"/>
        </w:rPr>
        <w:t xml:space="preserve">αριθμός 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πρωτονίων = </w:t>
      </w:r>
      <w:r w:rsidR="00455B1D" w:rsidRPr="008A7CE1">
        <w:rPr>
          <w:rFonts w:asciiTheme="minorHAnsi" w:hAnsiTheme="minorHAnsi" w:cstheme="minorHAnsi"/>
          <w:sz w:val="24"/>
          <w:szCs w:val="24"/>
          <w:lang w:val="en-US"/>
        </w:rPr>
        <w:t>Z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="00455B1D" w:rsidRPr="008A7CE1">
        <w:rPr>
          <w:rFonts w:asciiTheme="minorHAnsi" w:hAnsiTheme="minorHAnsi" w:cstheme="minorHAnsi"/>
          <w:sz w:val="24"/>
          <w:szCs w:val="24"/>
        </w:rPr>
        <w:t>=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="00455B1D" w:rsidRPr="008A7CE1">
        <w:rPr>
          <w:rFonts w:asciiTheme="minorHAnsi" w:hAnsiTheme="minorHAnsi" w:cstheme="minorHAnsi"/>
          <w:sz w:val="24"/>
          <w:szCs w:val="24"/>
        </w:rPr>
        <w:t>19</w:t>
      </w:r>
      <w:r w:rsidR="001C4499" w:rsidRPr="008A7CE1">
        <w:rPr>
          <w:rFonts w:asciiTheme="minorHAnsi" w:hAnsiTheme="minorHAnsi" w:cstheme="minorHAnsi"/>
          <w:sz w:val="24"/>
          <w:szCs w:val="24"/>
        </w:rPr>
        <w:t>.</w:t>
      </w:r>
    </w:p>
    <w:p w:rsidR="00455B1D" w:rsidRPr="00AB01A3" w:rsidRDefault="00455B1D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8A7CE1">
        <w:rPr>
          <w:rFonts w:asciiTheme="minorHAnsi" w:hAnsiTheme="minorHAnsi" w:cstheme="minorHAnsi"/>
          <w:sz w:val="24"/>
          <w:szCs w:val="24"/>
        </w:rPr>
        <w:t xml:space="preserve">     </w:t>
      </w:r>
      <w:r w:rsidR="008A7CE1" w:rsidRPr="008A7CE1">
        <w:rPr>
          <w:rFonts w:asciiTheme="minorHAnsi" w:hAnsiTheme="minorHAnsi" w:cstheme="minorHAnsi"/>
          <w:sz w:val="24"/>
          <w:szCs w:val="24"/>
        </w:rPr>
        <w:t xml:space="preserve">αριθμός 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νετρονίων </w:t>
      </w:r>
      <w:r w:rsidRPr="008A7CE1">
        <w:rPr>
          <w:rFonts w:asciiTheme="minorHAnsi" w:hAnsiTheme="minorHAnsi" w:cstheme="minorHAnsi"/>
          <w:sz w:val="24"/>
          <w:szCs w:val="24"/>
        </w:rPr>
        <w:t xml:space="preserve">= </w:t>
      </w:r>
      <w:r w:rsidRPr="008A7CE1">
        <w:rPr>
          <w:rFonts w:asciiTheme="minorHAnsi" w:hAnsiTheme="minorHAnsi" w:cstheme="minorHAnsi"/>
          <w:sz w:val="24"/>
          <w:szCs w:val="24"/>
          <w:lang w:val="en-US"/>
        </w:rPr>
        <w:t>A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- </w:t>
      </w:r>
      <w:r w:rsidRPr="008A7CE1">
        <w:rPr>
          <w:rFonts w:asciiTheme="minorHAnsi" w:hAnsiTheme="minorHAnsi" w:cstheme="minorHAnsi"/>
          <w:sz w:val="24"/>
          <w:szCs w:val="24"/>
          <w:lang w:val="en-US"/>
        </w:rPr>
        <w:t>Z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Pr="008A7CE1">
        <w:rPr>
          <w:rFonts w:asciiTheme="minorHAnsi" w:hAnsiTheme="minorHAnsi" w:cstheme="minorHAnsi"/>
          <w:sz w:val="24"/>
          <w:szCs w:val="24"/>
        </w:rPr>
        <w:t>=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Pr="008A7CE1">
        <w:rPr>
          <w:rFonts w:asciiTheme="minorHAnsi" w:hAnsiTheme="minorHAnsi" w:cstheme="minorHAnsi"/>
          <w:sz w:val="24"/>
          <w:szCs w:val="24"/>
        </w:rPr>
        <w:t>39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Pr="008A7CE1">
        <w:rPr>
          <w:rFonts w:asciiTheme="minorHAnsi" w:hAnsiTheme="minorHAnsi" w:cstheme="minorHAnsi"/>
          <w:sz w:val="24"/>
          <w:szCs w:val="24"/>
        </w:rPr>
        <w:t>-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Pr="008A7CE1">
        <w:rPr>
          <w:rFonts w:asciiTheme="minorHAnsi" w:hAnsiTheme="minorHAnsi" w:cstheme="minorHAnsi"/>
          <w:sz w:val="24"/>
          <w:szCs w:val="24"/>
        </w:rPr>
        <w:t>19 =</w:t>
      </w:r>
      <w:r w:rsidR="00AB01A3" w:rsidRPr="008A7CE1">
        <w:rPr>
          <w:rFonts w:asciiTheme="minorHAnsi" w:hAnsiTheme="minorHAnsi" w:cstheme="minorHAnsi"/>
          <w:sz w:val="24"/>
          <w:szCs w:val="24"/>
        </w:rPr>
        <w:t xml:space="preserve"> </w:t>
      </w:r>
      <w:r w:rsidRPr="008A7CE1">
        <w:rPr>
          <w:rFonts w:asciiTheme="minorHAnsi" w:hAnsiTheme="minorHAnsi" w:cstheme="minorHAnsi"/>
          <w:sz w:val="24"/>
          <w:szCs w:val="24"/>
        </w:rPr>
        <w:t>20</w:t>
      </w:r>
      <w:r w:rsidRPr="00AB01A3">
        <w:rPr>
          <w:rFonts w:asciiTheme="minorHAnsi" w:hAnsiTheme="minorHAnsi" w:cstheme="minorHAnsi"/>
          <w:sz w:val="24"/>
          <w:szCs w:val="24"/>
        </w:rPr>
        <w:t>.</w:t>
      </w:r>
      <w:bookmarkStart w:id="1" w:name="_GoBack"/>
      <w:bookmarkEnd w:id="1"/>
    </w:p>
    <w:p w:rsidR="00455B1D" w:rsidRPr="00BE4BC2" w:rsidRDefault="003472A3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BE4BC2">
        <w:rPr>
          <w:rFonts w:asciiTheme="minorHAnsi" w:hAnsiTheme="minorHAnsi" w:cstheme="minorHAnsi"/>
          <w:b/>
          <w:sz w:val="24"/>
          <w:szCs w:val="24"/>
        </w:rPr>
        <w:t>β</w:t>
      </w:r>
      <w:r w:rsidRPr="00BE4BC2">
        <w:rPr>
          <w:rFonts w:asciiTheme="minorHAnsi" w:hAnsiTheme="minorHAnsi" w:cstheme="minorHAnsi"/>
          <w:sz w:val="24"/>
          <w:szCs w:val="24"/>
        </w:rPr>
        <w:t xml:space="preserve">) 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Κάθε άτομο είναι ηλεκτρικά ουδέτερο, συνεπώς: αριθμός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 = αριθμός 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p</w:t>
      </w:r>
      <w:r w:rsidR="00AB01A3" w:rsidRPr="00BE4BC2">
        <w:rPr>
          <w:rFonts w:asciiTheme="minorHAnsi" w:hAnsiTheme="minorHAnsi" w:cstheme="minorHAnsi"/>
          <w:sz w:val="24"/>
          <w:szCs w:val="24"/>
        </w:rPr>
        <w:t xml:space="preserve"> </w:t>
      </w:r>
      <w:r w:rsidR="00455B1D" w:rsidRPr="00BE4BC2">
        <w:rPr>
          <w:rFonts w:asciiTheme="minorHAnsi" w:hAnsiTheme="minorHAnsi" w:cstheme="minorHAnsi"/>
          <w:sz w:val="24"/>
          <w:szCs w:val="24"/>
        </w:rPr>
        <w:t>= 19</w:t>
      </w:r>
      <w:r w:rsidR="00AB01A3" w:rsidRPr="00BE4BC2">
        <w:rPr>
          <w:rFonts w:asciiTheme="minorHAnsi" w:hAnsiTheme="minorHAnsi" w:cstheme="minorHAnsi"/>
          <w:sz w:val="24"/>
          <w:szCs w:val="24"/>
        </w:rPr>
        <w:t>.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455B1D" w:rsidRPr="00BE4BC2" w:rsidRDefault="003472A3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BE4BC2">
        <w:rPr>
          <w:rFonts w:asciiTheme="minorHAnsi" w:hAnsiTheme="minorHAnsi" w:cstheme="minorHAnsi"/>
          <w:sz w:val="24"/>
          <w:szCs w:val="24"/>
        </w:rPr>
        <w:t xml:space="preserve">Επομένως, </w:t>
      </w:r>
      <w:r w:rsidR="00455B1D" w:rsidRPr="00BE4BC2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Χ: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K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(2)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(8)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455B1D" w:rsidRPr="00BE4BC2">
        <w:rPr>
          <w:rFonts w:asciiTheme="minorHAnsi" w:hAnsiTheme="minorHAnsi" w:cstheme="minorHAnsi"/>
          <w:sz w:val="24"/>
          <w:szCs w:val="24"/>
        </w:rPr>
        <w:t>(8)</w:t>
      </w:r>
      <w:r w:rsidR="00AB01A3" w:rsidRPr="00BE4BC2">
        <w:rPr>
          <w:rFonts w:asciiTheme="minorHAnsi" w:hAnsiTheme="minorHAnsi" w:cstheme="minorHAnsi"/>
          <w:sz w:val="24"/>
          <w:szCs w:val="24"/>
        </w:rPr>
        <w:t xml:space="preserve">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N</w:t>
      </w:r>
      <w:r w:rsidR="00455B1D" w:rsidRPr="00BE4BC2">
        <w:rPr>
          <w:rFonts w:asciiTheme="minorHAnsi" w:hAnsiTheme="minorHAnsi" w:cstheme="minorHAnsi"/>
          <w:sz w:val="24"/>
          <w:szCs w:val="24"/>
        </w:rPr>
        <w:t>(1)</w:t>
      </w:r>
      <w:r w:rsidR="00AB01A3" w:rsidRPr="00BE4BC2">
        <w:rPr>
          <w:rFonts w:asciiTheme="minorHAnsi" w:hAnsiTheme="minorHAnsi" w:cstheme="minorHAnsi"/>
          <w:sz w:val="24"/>
          <w:szCs w:val="24"/>
        </w:rPr>
        <w:t>.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55B1D" w:rsidRPr="00BE4BC2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BE4BC2">
        <w:rPr>
          <w:rFonts w:asciiTheme="minorHAnsi" w:hAnsiTheme="minorHAnsi" w:cstheme="minorHAnsi"/>
          <w:b/>
          <w:sz w:val="24"/>
          <w:szCs w:val="24"/>
        </w:rPr>
        <w:t>γ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) Το Χ </w:t>
      </w:r>
      <w:r w:rsidR="003472A3" w:rsidRPr="00BE4BC2">
        <w:rPr>
          <w:rFonts w:asciiTheme="minorHAnsi" w:hAnsiTheme="minorHAnsi" w:cstheme="minorHAnsi"/>
          <w:sz w:val="24"/>
          <w:szCs w:val="24"/>
        </w:rPr>
        <w:t xml:space="preserve">έχει ηλεκτρόνια σε 4 στιβάδες, άρα 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βρίσκεται στην </w:t>
      </w:r>
      <w:r w:rsidR="00AB01A3" w:rsidRPr="00BE4BC2">
        <w:rPr>
          <w:rFonts w:asciiTheme="minorHAnsi" w:hAnsiTheme="minorHAnsi" w:cstheme="minorHAnsi"/>
          <w:sz w:val="24"/>
          <w:szCs w:val="24"/>
        </w:rPr>
        <w:t>4</w:t>
      </w:r>
      <w:r w:rsidR="00AB01A3" w:rsidRPr="00BE4BC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AB01A3" w:rsidRPr="00BE4BC2">
        <w:rPr>
          <w:rFonts w:asciiTheme="minorHAnsi" w:hAnsiTheme="minorHAnsi" w:cstheme="minorHAnsi"/>
          <w:sz w:val="24"/>
          <w:szCs w:val="24"/>
        </w:rPr>
        <w:t xml:space="preserve"> 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περίοδο. </w:t>
      </w:r>
      <w:r w:rsidR="003472A3" w:rsidRPr="00BE4BC2">
        <w:rPr>
          <w:rFonts w:asciiTheme="minorHAnsi" w:hAnsiTheme="minorHAnsi" w:cstheme="minorHAnsi"/>
          <w:sz w:val="24"/>
          <w:szCs w:val="24"/>
        </w:rPr>
        <w:t>Επίσης, έχει ένα ηλεκτρόνιο στην εξωτερική του στιβάδα, άρα ανήκει στην 1</w:t>
      </w:r>
      <w:r w:rsidR="003472A3" w:rsidRPr="00BE4BC2">
        <w:rPr>
          <w:rFonts w:asciiTheme="minorHAnsi" w:hAnsiTheme="minorHAnsi" w:cstheme="minorHAnsi"/>
          <w:sz w:val="24"/>
          <w:szCs w:val="24"/>
          <w:vertAlign w:val="superscript"/>
        </w:rPr>
        <w:t xml:space="preserve">η </w:t>
      </w:r>
      <w:r w:rsidR="003472A3" w:rsidRPr="00BE4BC2">
        <w:rPr>
          <w:rFonts w:asciiTheme="minorHAnsi" w:hAnsiTheme="minorHAnsi" w:cstheme="minorHAnsi"/>
          <w:sz w:val="24"/>
          <w:szCs w:val="24"/>
        </w:rPr>
        <w:t>ομάδα  (</w:t>
      </w:r>
      <w:r w:rsidR="003472A3" w:rsidRPr="00BE4BC2">
        <w:rPr>
          <w:rFonts w:asciiTheme="minorHAnsi" w:hAnsiTheme="minorHAnsi" w:cstheme="minorHAnsi"/>
          <w:sz w:val="24"/>
          <w:szCs w:val="24"/>
          <w:lang w:val="en-US"/>
        </w:rPr>
        <w:t>IA</w:t>
      </w:r>
      <w:r w:rsidR="003472A3" w:rsidRPr="00BE4BC2">
        <w:rPr>
          <w:rFonts w:asciiTheme="minorHAnsi" w:hAnsiTheme="minorHAnsi" w:cstheme="minorHAnsi"/>
          <w:sz w:val="24"/>
          <w:szCs w:val="24"/>
        </w:rPr>
        <w:t xml:space="preserve">)  </w:t>
      </w:r>
    </w:p>
    <w:p w:rsidR="00455B1D" w:rsidRPr="00BE4BC2" w:rsidRDefault="00921294" w:rsidP="00921294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BE4BC2">
        <w:rPr>
          <w:rFonts w:asciiTheme="minorHAnsi" w:hAnsiTheme="minorHAnsi" w:cstheme="minorHAnsi"/>
          <w:b/>
          <w:sz w:val="24"/>
          <w:szCs w:val="24"/>
        </w:rPr>
        <w:t>δ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) </w:t>
      </w:r>
      <w:r w:rsidR="00455B1D" w:rsidRPr="00BE4BC2">
        <w:rPr>
          <w:rFonts w:asciiTheme="minorHAnsi" w:hAnsiTheme="minorHAnsi" w:cstheme="minorHAnsi"/>
          <w:sz w:val="24"/>
          <w:szCs w:val="24"/>
          <w:vertAlign w:val="subscript"/>
        </w:rPr>
        <w:t>9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Ψ: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K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(2) </w:t>
      </w:r>
      <w:r w:rsidR="00455B1D" w:rsidRPr="00BE4BC2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455B1D" w:rsidRPr="00BE4BC2">
        <w:rPr>
          <w:rFonts w:asciiTheme="minorHAnsi" w:hAnsiTheme="minorHAnsi" w:cstheme="minorHAnsi"/>
          <w:sz w:val="24"/>
          <w:szCs w:val="24"/>
        </w:rPr>
        <w:t>(7). Το Ψ διαθέτοντας 7</w:t>
      </w:r>
      <w:r w:rsidR="003472A3" w:rsidRPr="00BE4BC2">
        <w:rPr>
          <w:rFonts w:asciiTheme="minorHAnsi" w:hAnsiTheme="minorHAnsi" w:cstheme="minorHAnsi"/>
          <w:sz w:val="24"/>
          <w:szCs w:val="24"/>
        </w:rPr>
        <w:t xml:space="preserve"> ηλεκτρόνια 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στην εξωτερική στοιβάδα </w:t>
      </w:r>
      <w:r w:rsidR="00243FA3" w:rsidRPr="00243FA3">
        <w:rPr>
          <w:rFonts w:asciiTheme="minorHAnsi" w:hAnsiTheme="minorHAnsi" w:cstheme="minorHAnsi"/>
          <w:sz w:val="24"/>
          <w:szCs w:val="24"/>
        </w:rPr>
        <w:t>έχει την τάση να προσλάβει 1 ηλεκτρόνιο</w:t>
      </w:r>
      <w:r w:rsidR="00B90B17">
        <w:rPr>
          <w:rFonts w:asciiTheme="minorHAnsi" w:hAnsiTheme="minorHAnsi" w:cstheme="minorHAnsi"/>
          <w:sz w:val="24"/>
          <w:szCs w:val="24"/>
        </w:rPr>
        <w:t>,</w:t>
      </w:r>
      <w:r w:rsidR="00243FA3">
        <w:rPr>
          <w:rFonts w:asciiTheme="minorHAnsi" w:hAnsiTheme="minorHAnsi" w:cstheme="minorHAnsi"/>
          <w:sz w:val="24"/>
          <w:szCs w:val="24"/>
        </w:rPr>
        <w:t xml:space="preserve"> οπότε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 είναι</w:t>
      </w:r>
      <w:r w:rsidR="00455B1D" w:rsidRPr="00BE4BC2">
        <w:rPr>
          <w:rFonts w:asciiTheme="minorHAnsi" w:hAnsiTheme="minorHAnsi" w:cstheme="minorHAnsi"/>
        </w:rPr>
        <w:t xml:space="preserve"> </w:t>
      </w:r>
      <w:r w:rsidR="00455B1D" w:rsidRPr="00BE4BC2">
        <w:rPr>
          <w:rFonts w:asciiTheme="minorHAnsi" w:hAnsiTheme="minorHAnsi" w:cstheme="minorHAnsi"/>
          <w:sz w:val="24"/>
          <w:szCs w:val="24"/>
        </w:rPr>
        <w:t>αμέταλλο</w:t>
      </w:r>
      <w:r w:rsidR="003472A3" w:rsidRPr="00BE4BC2">
        <w:rPr>
          <w:rFonts w:asciiTheme="minorHAnsi" w:hAnsiTheme="minorHAnsi" w:cstheme="minorHAnsi"/>
          <w:sz w:val="24"/>
          <w:szCs w:val="24"/>
        </w:rPr>
        <w:t>. Τ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ο Χ </w:t>
      </w:r>
      <w:r w:rsidR="003472A3" w:rsidRPr="00BE4BC2">
        <w:rPr>
          <w:rFonts w:asciiTheme="minorHAnsi" w:hAnsiTheme="minorHAnsi" w:cstheme="minorHAnsi"/>
          <w:sz w:val="24"/>
          <w:szCs w:val="24"/>
        </w:rPr>
        <w:t xml:space="preserve">με 1 ηλεκτρόνιο στην εξωτερική του στιβάδα </w:t>
      </w:r>
      <w:r w:rsidR="00243FA3">
        <w:rPr>
          <w:rFonts w:asciiTheme="minorHAnsi" w:hAnsiTheme="minorHAnsi" w:cstheme="minorHAnsi"/>
          <w:sz w:val="24"/>
          <w:szCs w:val="24"/>
        </w:rPr>
        <w:t>έχει την τάση να το αποβάλει</w:t>
      </w:r>
      <w:r w:rsidR="00B90B17">
        <w:rPr>
          <w:rFonts w:asciiTheme="minorHAnsi" w:hAnsiTheme="minorHAnsi" w:cstheme="minorHAnsi"/>
          <w:sz w:val="24"/>
          <w:szCs w:val="24"/>
        </w:rPr>
        <w:t>,</w:t>
      </w:r>
      <w:r w:rsidR="00243FA3">
        <w:rPr>
          <w:rFonts w:asciiTheme="minorHAnsi" w:hAnsiTheme="minorHAnsi" w:cstheme="minorHAnsi"/>
          <w:sz w:val="24"/>
          <w:szCs w:val="24"/>
        </w:rPr>
        <w:t xml:space="preserve"> οπότε είναι </w:t>
      </w:r>
      <w:r w:rsidR="003472A3" w:rsidRPr="00BE4BC2">
        <w:rPr>
          <w:rFonts w:asciiTheme="minorHAnsi" w:hAnsiTheme="minorHAnsi" w:cstheme="minorHAnsi"/>
          <w:sz w:val="24"/>
          <w:szCs w:val="24"/>
        </w:rPr>
        <w:t>μέταλλο.</w:t>
      </w:r>
      <w:r w:rsidR="00455B1D" w:rsidRPr="00BE4BC2">
        <w:rPr>
          <w:rFonts w:asciiTheme="minorHAnsi" w:hAnsiTheme="minorHAnsi" w:cstheme="minorHAnsi"/>
          <w:sz w:val="24"/>
          <w:szCs w:val="24"/>
        </w:rPr>
        <w:t xml:space="preserve"> </w:t>
      </w:r>
      <w:r w:rsidR="00B90B17">
        <w:rPr>
          <w:rFonts w:asciiTheme="minorHAnsi" w:hAnsiTheme="minorHAnsi" w:cstheme="minorHAnsi"/>
          <w:sz w:val="24"/>
          <w:szCs w:val="24"/>
        </w:rPr>
        <w:t xml:space="preserve">Με μεταφορά του ηλεκτρονίου από το μέταλλο Χ στο αμέταλλο Ψ το πρώτο μετατρέπεται σε θετικό ιόν και το δεύτερο σε αρνητικό ιόν. </w:t>
      </w:r>
      <w:r w:rsidR="008127D1">
        <w:rPr>
          <w:rFonts w:asciiTheme="minorHAnsi" w:hAnsiTheme="minorHAnsi" w:cstheme="minorHAnsi"/>
          <w:sz w:val="24"/>
          <w:szCs w:val="24"/>
        </w:rPr>
        <w:t xml:space="preserve">Τα </w:t>
      </w:r>
      <w:r w:rsidR="00B90B17">
        <w:rPr>
          <w:rFonts w:asciiTheme="minorHAnsi" w:hAnsiTheme="minorHAnsi" w:cstheme="minorHAnsi"/>
          <w:sz w:val="24"/>
          <w:szCs w:val="24"/>
        </w:rPr>
        <w:t xml:space="preserve">αντίθετα φορτισμένα  ιόντα </w:t>
      </w:r>
      <w:r w:rsidR="008127D1">
        <w:rPr>
          <w:rFonts w:asciiTheme="minorHAnsi" w:hAnsiTheme="minorHAnsi" w:cstheme="minorHAnsi"/>
          <w:sz w:val="24"/>
          <w:szCs w:val="24"/>
        </w:rPr>
        <w:t xml:space="preserve">που σχηματίζονται με αυτόν τον τρόπο, </w:t>
      </w:r>
      <w:r w:rsidR="00B90B17">
        <w:rPr>
          <w:rFonts w:asciiTheme="minorHAnsi" w:hAnsiTheme="minorHAnsi" w:cstheme="minorHAnsi"/>
          <w:sz w:val="24"/>
          <w:szCs w:val="24"/>
        </w:rPr>
        <w:t xml:space="preserve">έλκονται </w:t>
      </w:r>
      <w:r w:rsidR="008127D1">
        <w:rPr>
          <w:rFonts w:asciiTheme="minorHAnsi" w:hAnsiTheme="minorHAnsi" w:cstheme="minorHAnsi"/>
          <w:sz w:val="24"/>
          <w:szCs w:val="24"/>
        </w:rPr>
        <w:t>με δυνάμεις ηλεκτροστατικής φύσης</w:t>
      </w:r>
      <w:r w:rsidR="004F6E75">
        <w:rPr>
          <w:rFonts w:asciiTheme="minorHAnsi" w:hAnsiTheme="minorHAnsi" w:cstheme="minorHAnsi"/>
          <w:sz w:val="24"/>
          <w:szCs w:val="24"/>
        </w:rPr>
        <w:t>,</w:t>
      </w:r>
      <w:r w:rsidR="008127D1">
        <w:rPr>
          <w:rFonts w:asciiTheme="minorHAnsi" w:hAnsiTheme="minorHAnsi" w:cstheme="minorHAnsi"/>
          <w:sz w:val="24"/>
          <w:szCs w:val="24"/>
        </w:rPr>
        <w:t xml:space="preserve"> </w:t>
      </w:r>
      <w:r w:rsidR="004F6E75">
        <w:rPr>
          <w:rFonts w:asciiTheme="minorHAnsi" w:hAnsiTheme="minorHAnsi" w:cstheme="minorHAnsi"/>
          <w:sz w:val="24"/>
          <w:szCs w:val="24"/>
        </w:rPr>
        <w:t xml:space="preserve">οι οποίες </w:t>
      </w:r>
      <w:r w:rsidR="008127D1">
        <w:rPr>
          <w:rFonts w:asciiTheme="minorHAnsi" w:hAnsiTheme="minorHAnsi" w:cstheme="minorHAnsi"/>
          <w:sz w:val="24"/>
          <w:szCs w:val="24"/>
        </w:rPr>
        <w:t xml:space="preserve">τα συγκρατούν σε ορισμένες θέσεις στον κρύσταλλο της </w:t>
      </w:r>
      <w:r w:rsidR="004F6E75">
        <w:rPr>
          <w:rFonts w:asciiTheme="minorHAnsi" w:hAnsiTheme="minorHAnsi" w:cstheme="minorHAnsi"/>
          <w:sz w:val="24"/>
          <w:szCs w:val="24"/>
        </w:rPr>
        <w:t xml:space="preserve">σχηματιζόμενης </w:t>
      </w:r>
      <w:r w:rsidR="008127D1">
        <w:rPr>
          <w:rFonts w:asciiTheme="minorHAnsi" w:hAnsiTheme="minorHAnsi" w:cstheme="minorHAnsi"/>
          <w:sz w:val="24"/>
          <w:szCs w:val="24"/>
        </w:rPr>
        <w:t>ένωσης</w:t>
      </w:r>
      <w:r w:rsidR="004F6E75">
        <w:rPr>
          <w:rFonts w:asciiTheme="minorHAnsi" w:hAnsiTheme="minorHAnsi" w:cstheme="minorHAnsi"/>
          <w:sz w:val="24"/>
          <w:szCs w:val="24"/>
        </w:rPr>
        <w:t xml:space="preserve">. Επομένως, έχουμε </w:t>
      </w:r>
      <w:proofErr w:type="spellStart"/>
      <w:r w:rsidR="00455B1D" w:rsidRPr="00BE4BC2">
        <w:rPr>
          <w:rFonts w:asciiTheme="minorHAnsi" w:hAnsiTheme="minorHAnsi" w:cstheme="minorHAnsi"/>
          <w:sz w:val="24"/>
          <w:szCs w:val="24"/>
        </w:rPr>
        <w:t>ετεροπολικό</w:t>
      </w:r>
      <w:proofErr w:type="spellEnd"/>
      <w:r w:rsidR="00455B1D" w:rsidRPr="00BE4BC2">
        <w:rPr>
          <w:rFonts w:asciiTheme="minorHAnsi" w:hAnsiTheme="minorHAnsi" w:cstheme="minorHAnsi"/>
          <w:sz w:val="24"/>
          <w:szCs w:val="24"/>
        </w:rPr>
        <w:t xml:space="preserve"> δεσμό.</w:t>
      </w:r>
    </w:p>
    <w:p w:rsidR="00455B1D" w:rsidRPr="00AB01A3" w:rsidRDefault="00455B1D" w:rsidP="00AB01A3">
      <w:pPr>
        <w:pStyle w:val="20"/>
        <w:shd w:val="clear" w:color="auto" w:fill="auto"/>
        <w:tabs>
          <w:tab w:val="left" w:pos="7337"/>
        </w:tabs>
        <w:spacing w:line="288" w:lineRule="auto"/>
        <w:ind w:firstLine="0"/>
        <w:jc w:val="both"/>
        <w:rPr>
          <w:rFonts w:asciiTheme="minorHAnsi" w:hAnsiTheme="minorHAnsi" w:cstheme="minorHAnsi"/>
          <w:b/>
        </w:rPr>
      </w:pPr>
    </w:p>
    <w:p w:rsidR="00455B1D" w:rsidRDefault="00455B1D" w:rsidP="00455B1D">
      <w:pPr>
        <w:pStyle w:val="20"/>
        <w:shd w:val="clear" w:color="auto" w:fill="auto"/>
        <w:spacing w:line="360" w:lineRule="auto"/>
        <w:ind w:firstLine="0"/>
      </w:pPr>
    </w:p>
    <w:p w:rsidR="00455B1D" w:rsidRDefault="00455B1D" w:rsidP="00455B1D"/>
    <w:p w:rsidR="001C6854" w:rsidRDefault="001C6854"/>
    <w:sectPr w:rsidR="001C6854" w:rsidSect="001E28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43789"/>
    <w:multiLevelType w:val="hybridMultilevel"/>
    <w:tmpl w:val="9AFE7BD8"/>
    <w:lvl w:ilvl="0" w:tplc="6C08F24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B37EB"/>
    <w:rsid w:val="000E622E"/>
    <w:rsid w:val="001470A5"/>
    <w:rsid w:val="0019741F"/>
    <w:rsid w:val="001C4499"/>
    <w:rsid w:val="001C6854"/>
    <w:rsid w:val="001E2800"/>
    <w:rsid w:val="00243FA3"/>
    <w:rsid w:val="002A2AD2"/>
    <w:rsid w:val="003472A3"/>
    <w:rsid w:val="00397DA7"/>
    <w:rsid w:val="00455B1D"/>
    <w:rsid w:val="004F6E75"/>
    <w:rsid w:val="00566045"/>
    <w:rsid w:val="005C376B"/>
    <w:rsid w:val="005E0276"/>
    <w:rsid w:val="006B37EB"/>
    <w:rsid w:val="006E55AD"/>
    <w:rsid w:val="00736C1A"/>
    <w:rsid w:val="00770F2A"/>
    <w:rsid w:val="008127D1"/>
    <w:rsid w:val="00854D32"/>
    <w:rsid w:val="00856A39"/>
    <w:rsid w:val="00877552"/>
    <w:rsid w:val="0089020B"/>
    <w:rsid w:val="008A7CE1"/>
    <w:rsid w:val="00921294"/>
    <w:rsid w:val="00951F90"/>
    <w:rsid w:val="009865EC"/>
    <w:rsid w:val="00A11BBA"/>
    <w:rsid w:val="00AA047D"/>
    <w:rsid w:val="00AA7D3C"/>
    <w:rsid w:val="00AB01A3"/>
    <w:rsid w:val="00B90B17"/>
    <w:rsid w:val="00BD18E1"/>
    <w:rsid w:val="00BE4BC2"/>
    <w:rsid w:val="00C87458"/>
    <w:rsid w:val="00CD326B"/>
    <w:rsid w:val="00D66BA3"/>
    <w:rsid w:val="00EC6503"/>
    <w:rsid w:val="00FE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 w:line="504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3C"/>
    <w:pPr>
      <w:spacing w:line="23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455B1D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455B1D"/>
    <w:pPr>
      <w:widowControl w:val="0"/>
      <w:shd w:val="clear" w:color="auto" w:fill="FFFFFF"/>
      <w:spacing w:after="0" w:afterAutospacing="0" w:line="307" w:lineRule="exact"/>
      <w:ind w:hanging="300"/>
    </w:pPr>
    <w:rPr>
      <w:rFonts w:ascii="Tahoma" w:eastAsia="Tahoma" w:hAnsi="Tahoma" w:cs="Tahoma"/>
    </w:rPr>
  </w:style>
  <w:style w:type="character" w:customStyle="1" w:styleId="3">
    <w:name w:val="Επικεφαλίδα #3_"/>
    <w:basedOn w:val="a0"/>
    <w:link w:val="30"/>
    <w:rsid w:val="00455B1D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3105">
    <w:name w:val="Επικεφαλίδα #3 + 10;5 στ."/>
    <w:basedOn w:val="3"/>
    <w:rsid w:val="00455B1D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l-GR" w:eastAsia="el-GR" w:bidi="el-GR"/>
    </w:rPr>
  </w:style>
  <w:style w:type="paragraph" w:customStyle="1" w:styleId="30">
    <w:name w:val="Επικεφαλίδα #3"/>
    <w:basedOn w:val="a"/>
    <w:link w:val="3"/>
    <w:rsid w:val="00455B1D"/>
    <w:pPr>
      <w:widowControl w:val="0"/>
      <w:shd w:val="clear" w:color="auto" w:fill="FFFFFF"/>
      <w:spacing w:before="320" w:after="0" w:afterAutospacing="0" w:line="254" w:lineRule="exac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  <w:style w:type="character" w:styleId="a3">
    <w:name w:val="annotation reference"/>
    <w:basedOn w:val="a0"/>
    <w:uiPriority w:val="99"/>
    <w:semiHidden/>
    <w:unhideWhenUsed/>
    <w:rsid w:val="003472A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72A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3472A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72A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472A3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34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47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 w:line="504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3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455B1D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455B1D"/>
    <w:pPr>
      <w:widowControl w:val="0"/>
      <w:shd w:val="clear" w:color="auto" w:fill="FFFFFF"/>
      <w:spacing w:after="0" w:afterAutospacing="0" w:line="307" w:lineRule="exact"/>
      <w:ind w:hanging="300"/>
    </w:pPr>
    <w:rPr>
      <w:rFonts w:ascii="Tahoma" w:eastAsia="Tahoma" w:hAnsi="Tahoma" w:cs="Tahoma"/>
    </w:rPr>
  </w:style>
  <w:style w:type="character" w:customStyle="1" w:styleId="3">
    <w:name w:val="Επικεφαλίδα #3_"/>
    <w:basedOn w:val="a0"/>
    <w:link w:val="30"/>
    <w:rsid w:val="00455B1D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3105">
    <w:name w:val="Επικεφαλίδα #3 + 10;5 στ."/>
    <w:basedOn w:val="3"/>
    <w:rsid w:val="00455B1D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l-GR" w:eastAsia="el-GR" w:bidi="el-GR"/>
    </w:rPr>
  </w:style>
  <w:style w:type="paragraph" w:customStyle="1" w:styleId="30">
    <w:name w:val="Επικεφαλίδα #3"/>
    <w:basedOn w:val="a"/>
    <w:link w:val="3"/>
    <w:rsid w:val="00455B1D"/>
    <w:pPr>
      <w:widowControl w:val="0"/>
      <w:shd w:val="clear" w:color="auto" w:fill="FFFFFF"/>
      <w:spacing w:before="320" w:after="0" w:afterAutospacing="0" w:line="254" w:lineRule="exac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KA</cp:lastModifiedBy>
  <cp:revision>2</cp:revision>
  <cp:lastPrinted>2022-05-04T16:43:00Z</cp:lastPrinted>
  <dcterms:created xsi:type="dcterms:W3CDTF">2022-05-07T19:28:00Z</dcterms:created>
  <dcterms:modified xsi:type="dcterms:W3CDTF">2022-05-07T19:28:00Z</dcterms:modified>
</cp:coreProperties>
</file>