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B4F1" w14:textId="53525F32" w:rsidR="00A90B71" w:rsidRPr="000B21E5" w:rsidRDefault="003A75E5" w:rsidP="00635630">
      <w:pPr>
        <w:spacing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35630">
        <w:rPr>
          <w:rFonts w:asciiTheme="minorHAnsi" w:hAnsiTheme="minorHAnsi" w:cstheme="minorHAnsi"/>
          <w:b/>
          <w:bCs/>
          <w:sz w:val="24"/>
          <w:szCs w:val="24"/>
          <w:u w:val="single"/>
        </w:rPr>
        <w:t>Ενδεικτικ</w:t>
      </w:r>
      <w:r w:rsidR="003A585F" w:rsidRPr="00635630">
        <w:rPr>
          <w:rFonts w:asciiTheme="minorHAnsi" w:hAnsiTheme="minorHAnsi" w:cstheme="minorHAnsi"/>
          <w:b/>
          <w:bCs/>
          <w:sz w:val="24"/>
          <w:szCs w:val="24"/>
          <w:u w:val="single"/>
        </w:rPr>
        <w:t>ές</w:t>
      </w:r>
      <w:r w:rsidRPr="0063563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απ</w:t>
      </w:r>
      <w:r w:rsidR="003A585F" w:rsidRPr="00635630">
        <w:rPr>
          <w:rFonts w:asciiTheme="minorHAnsi" w:hAnsiTheme="minorHAnsi" w:cstheme="minorHAnsi"/>
          <w:b/>
          <w:bCs/>
          <w:sz w:val="24"/>
          <w:szCs w:val="24"/>
          <w:u w:val="single"/>
        </w:rPr>
        <w:t>αντήσεις</w:t>
      </w:r>
    </w:p>
    <w:p w14:paraId="0A9D2F43" w14:textId="1A1AD59C" w:rsidR="003A75E5" w:rsidRPr="001825AA" w:rsidRDefault="003A75E5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1825AA">
        <w:rPr>
          <w:rFonts w:asciiTheme="minorHAnsi" w:hAnsiTheme="minorHAnsi" w:cstheme="minorHAnsi"/>
          <w:b/>
          <w:bCs/>
          <w:sz w:val="24"/>
          <w:szCs w:val="24"/>
        </w:rPr>
        <w:t>2.1</w:t>
      </w:r>
    </w:p>
    <w:p w14:paraId="4B2AC92C" w14:textId="77777777" w:rsidR="003A75E5" w:rsidRDefault="003A75E5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1825AA">
        <w:rPr>
          <w:rFonts w:asciiTheme="minorHAnsi" w:hAnsiTheme="minorHAnsi" w:cstheme="minorHAnsi"/>
          <w:b/>
          <w:bCs/>
          <w:sz w:val="24"/>
          <w:szCs w:val="24"/>
        </w:rPr>
        <w:t>α)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825AA">
        <w:rPr>
          <w:rFonts w:asciiTheme="minorHAnsi" w:hAnsiTheme="minorHAnsi" w:cstheme="minorHAnsi"/>
          <w:sz w:val="24"/>
          <w:szCs w:val="24"/>
        </w:rPr>
        <w:t xml:space="preserve">Η πρόταση είναι </w:t>
      </w:r>
      <w:r w:rsidR="001825AA" w:rsidRPr="00846AFD">
        <w:rPr>
          <w:rFonts w:asciiTheme="minorHAnsi" w:hAnsiTheme="minorHAnsi" w:cstheme="minorHAnsi"/>
          <w:b/>
          <w:bCs/>
          <w:sz w:val="24"/>
          <w:szCs w:val="24"/>
        </w:rPr>
        <w:t>σωστή</w:t>
      </w:r>
      <w:r w:rsidR="001825AA">
        <w:rPr>
          <w:rFonts w:asciiTheme="minorHAnsi" w:hAnsiTheme="minorHAnsi" w:cstheme="minorHAnsi"/>
          <w:sz w:val="24"/>
          <w:szCs w:val="24"/>
        </w:rPr>
        <w:t>.</w:t>
      </w:r>
    </w:p>
    <w:p w14:paraId="437480CA" w14:textId="77777777" w:rsidR="001825AA" w:rsidRDefault="001825AA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Σε 1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Pr="001825A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CO</w:t>
      </w:r>
      <w:r w:rsidRPr="001825A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περιέχονται </w:t>
      </w:r>
      <w:r w:rsidRPr="001825AA">
        <w:rPr>
          <w:rFonts w:asciiTheme="minorHAnsi" w:hAnsiTheme="minorHAnsi" w:cstheme="minorHAnsi"/>
          <w:i/>
          <w:iCs/>
          <w:sz w:val="24"/>
          <w:szCs w:val="24"/>
        </w:rPr>
        <w:t>Ν</w:t>
      </w:r>
      <w:r w:rsidRPr="001825AA">
        <w:rPr>
          <w:rFonts w:asciiTheme="minorHAnsi" w:hAnsiTheme="minorHAnsi" w:cstheme="minorHAnsi"/>
          <w:sz w:val="24"/>
          <w:szCs w:val="24"/>
          <w:vertAlign w:val="subscript"/>
        </w:rPr>
        <w:t>Α</w:t>
      </w:r>
      <w:r>
        <w:rPr>
          <w:rFonts w:asciiTheme="minorHAnsi" w:hAnsiTheme="minorHAnsi" w:cstheme="minorHAnsi"/>
          <w:sz w:val="24"/>
          <w:szCs w:val="24"/>
        </w:rPr>
        <w:t xml:space="preserve"> μόρια. Οπότε σε 2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Pr="001825A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CO</w:t>
      </w:r>
      <w:r w:rsidRPr="001825A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1825A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περιέχονται 2</w:t>
      </w:r>
      <w:r w:rsidR="00A9778E">
        <w:rPr>
          <w:rFonts w:asciiTheme="minorHAnsi" w:hAnsiTheme="minorHAnsi" w:cstheme="minorHAnsi"/>
          <w:sz w:val="24"/>
          <w:szCs w:val="24"/>
        </w:rPr>
        <w:t>∙</w:t>
      </w:r>
      <w:r w:rsidRPr="001825AA">
        <w:rPr>
          <w:rFonts w:asciiTheme="minorHAnsi" w:hAnsiTheme="minorHAnsi" w:cstheme="minorHAnsi"/>
          <w:i/>
          <w:iCs/>
          <w:sz w:val="24"/>
          <w:szCs w:val="24"/>
        </w:rPr>
        <w:t>Ν</w:t>
      </w:r>
      <w:r w:rsidRPr="001825AA">
        <w:rPr>
          <w:rFonts w:asciiTheme="minorHAnsi" w:hAnsiTheme="minorHAnsi" w:cstheme="minorHAnsi"/>
          <w:sz w:val="24"/>
          <w:szCs w:val="24"/>
          <w:vertAlign w:val="subscript"/>
        </w:rPr>
        <w:t>Α</w:t>
      </w:r>
      <w:r>
        <w:rPr>
          <w:rFonts w:asciiTheme="minorHAnsi" w:hAnsiTheme="minorHAnsi" w:cstheme="minorHAnsi"/>
          <w:sz w:val="24"/>
          <w:szCs w:val="24"/>
        </w:rPr>
        <w:t xml:space="preserve"> μόρια.</w:t>
      </w:r>
    </w:p>
    <w:p w14:paraId="677D9D1F" w14:textId="77777777" w:rsidR="001825AA" w:rsidRDefault="001825AA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36263A">
        <w:rPr>
          <w:rFonts w:asciiTheme="minorHAnsi" w:hAnsiTheme="minorHAnsi" w:cstheme="minorHAnsi"/>
          <w:b/>
          <w:bCs/>
          <w:sz w:val="24"/>
          <w:szCs w:val="24"/>
        </w:rPr>
        <w:t>β)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A771E">
        <w:rPr>
          <w:rFonts w:asciiTheme="minorHAnsi" w:hAnsiTheme="minorHAnsi" w:cstheme="minorHAnsi"/>
          <w:sz w:val="24"/>
          <w:szCs w:val="24"/>
        </w:rPr>
        <w:t xml:space="preserve">Η πρόταση είναι </w:t>
      </w:r>
      <w:r w:rsidR="008A771E" w:rsidRPr="00846AFD">
        <w:rPr>
          <w:rFonts w:asciiTheme="minorHAnsi" w:hAnsiTheme="minorHAnsi" w:cstheme="minorHAnsi"/>
          <w:b/>
          <w:bCs/>
          <w:sz w:val="24"/>
          <w:szCs w:val="24"/>
        </w:rPr>
        <w:t>λανθασμένη</w:t>
      </w:r>
      <w:r w:rsidR="008A771E">
        <w:rPr>
          <w:rFonts w:asciiTheme="minorHAnsi" w:hAnsiTheme="minorHAnsi" w:cstheme="minorHAnsi"/>
          <w:sz w:val="24"/>
          <w:szCs w:val="24"/>
        </w:rPr>
        <w:t>.</w:t>
      </w:r>
    </w:p>
    <w:p w14:paraId="5901A300" w14:textId="77777777" w:rsidR="008A771E" w:rsidRDefault="008A771E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Ένα μίγμα μπορεί να είναι είτε ομογενές είτε ετερογενές.</w:t>
      </w:r>
    </w:p>
    <w:p w14:paraId="2ED710B1" w14:textId="77777777" w:rsidR="008A771E" w:rsidRDefault="008A771E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36263A">
        <w:rPr>
          <w:rFonts w:asciiTheme="minorHAnsi" w:hAnsiTheme="minorHAnsi" w:cstheme="minorHAnsi"/>
          <w:b/>
          <w:bCs/>
          <w:sz w:val="24"/>
          <w:szCs w:val="24"/>
        </w:rPr>
        <w:t>γ)</w:t>
      </w:r>
      <w:r>
        <w:rPr>
          <w:rFonts w:asciiTheme="minorHAnsi" w:hAnsiTheme="minorHAnsi" w:cstheme="minorHAnsi"/>
          <w:sz w:val="24"/>
          <w:szCs w:val="24"/>
        </w:rPr>
        <w:t xml:space="preserve"> Η πρόταση είναι </w:t>
      </w:r>
      <w:r w:rsidRPr="00846AFD">
        <w:rPr>
          <w:rFonts w:asciiTheme="minorHAnsi" w:hAnsiTheme="minorHAnsi" w:cstheme="minorHAnsi"/>
          <w:b/>
          <w:bCs/>
          <w:sz w:val="24"/>
          <w:szCs w:val="24"/>
        </w:rPr>
        <w:t>σωστή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BA81A0A" w14:textId="647EC00D" w:rsidR="008A771E" w:rsidRDefault="008A771E" w:rsidP="00635630">
      <w:p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Στο ιόν </w:t>
      </w:r>
      <w:r w:rsidRPr="001601D6">
        <w:rPr>
          <w:rFonts w:asciiTheme="minorHAnsi" w:hAnsiTheme="minorHAnsi" w:cstheme="minorHAnsi"/>
          <w:sz w:val="24"/>
          <w:szCs w:val="24"/>
          <w:vertAlign w:val="subscript"/>
        </w:rPr>
        <w:t>19</w:t>
      </w:r>
      <w:r>
        <w:rPr>
          <w:rFonts w:asciiTheme="minorHAnsi" w:hAnsiTheme="minorHAnsi" w:cstheme="minorHAnsi"/>
          <w:sz w:val="24"/>
          <w:szCs w:val="24"/>
        </w:rPr>
        <w:t>Κ</w:t>
      </w:r>
      <w:r w:rsidRPr="001601D6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B21E5">
        <w:rPr>
          <w:rFonts w:asciiTheme="minorHAnsi" w:hAnsiTheme="minorHAnsi" w:cstheme="minorHAnsi"/>
          <w:sz w:val="24"/>
          <w:szCs w:val="24"/>
        </w:rPr>
        <w:t xml:space="preserve">περιέχονται 19-1=18 ηλεκτρόνια </w:t>
      </w:r>
      <w:r>
        <w:rPr>
          <w:rFonts w:asciiTheme="minorHAnsi" w:hAnsiTheme="minorHAnsi" w:cstheme="minorHAnsi"/>
          <w:sz w:val="24"/>
          <w:szCs w:val="24"/>
        </w:rPr>
        <w:t xml:space="preserve">και στο ιόν </w:t>
      </w:r>
      <w:r w:rsidRPr="001601D6">
        <w:rPr>
          <w:rFonts w:asciiTheme="minorHAnsi" w:hAnsiTheme="minorHAnsi" w:cstheme="minorHAnsi"/>
          <w:sz w:val="24"/>
          <w:szCs w:val="24"/>
          <w:vertAlign w:val="subscript"/>
        </w:rPr>
        <w:t>17</w:t>
      </w:r>
      <w:r>
        <w:rPr>
          <w:rFonts w:asciiTheme="minorHAnsi" w:hAnsiTheme="minorHAnsi" w:cstheme="minorHAnsi"/>
          <w:sz w:val="24"/>
          <w:szCs w:val="24"/>
          <w:lang w:val="en-US"/>
        </w:rPr>
        <w:t>Cl</w:t>
      </w:r>
      <w:r w:rsidR="001601D6" w:rsidRPr="00B21941">
        <w:rPr>
          <w:rFonts w:asciiTheme="minorHAnsi" w:hAnsiTheme="minorHAnsi" w:cstheme="minorHAnsi"/>
          <w:sz w:val="24"/>
          <w:szCs w:val="24"/>
          <w:vertAlign w:val="superscript"/>
        </w:rPr>
        <w:t>—</w:t>
      </w:r>
      <w:r w:rsidRPr="001601D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περιέχονται </w:t>
      </w:r>
      <w:r w:rsidR="000B21E5">
        <w:rPr>
          <w:rFonts w:asciiTheme="minorHAnsi" w:hAnsiTheme="minorHAnsi" w:cstheme="minorHAnsi"/>
          <w:sz w:val="24"/>
          <w:szCs w:val="24"/>
        </w:rPr>
        <w:t>17+1=</w:t>
      </w:r>
      <w:r w:rsidR="001601D6">
        <w:rPr>
          <w:rFonts w:asciiTheme="minorHAnsi" w:hAnsiTheme="minorHAnsi" w:cstheme="minorHAnsi"/>
          <w:sz w:val="24"/>
          <w:szCs w:val="24"/>
        </w:rPr>
        <w:t>18 ηλεκτρόνια (</w:t>
      </w:r>
      <w:proofErr w:type="spellStart"/>
      <w:r w:rsidR="001601D6">
        <w:rPr>
          <w:rFonts w:asciiTheme="minorHAnsi" w:hAnsiTheme="minorHAnsi" w:cstheme="minorHAnsi"/>
          <w:sz w:val="24"/>
          <w:szCs w:val="24"/>
        </w:rPr>
        <w:t>ισοηλεκτρονιακά</w:t>
      </w:r>
      <w:proofErr w:type="spellEnd"/>
      <w:r w:rsidR="00CB76F2" w:rsidRPr="00CB76F2">
        <w:rPr>
          <w:rFonts w:asciiTheme="minorHAnsi" w:hAnsiTheme="minorHAnsi" w:cstheme="minorHAnsi"/>
          <w:sz w:val="24"/>
          <w:szCs w:val="24"/>
        </w:rPr>
        <w:t xml:space="preserve"> </w:t>
      </w:r>
      <w:r w:rsidR="00CB76F2">
        <w:rPr>
          <w:rFonts w:asciiTheme="minorHAnsi" w:hAnsiTheme="minorHAnsi" w:cstheme="minorHAnsi"/>
          <w:sz w:val="24"/>
          <w:szCs w:val="24"/>
        </w:rPr>
        <w:t>ιόντα</w:t>
      </w:r>
      <w:r w:rsidR="001601D6">
        <w:rPr>
          <w:rFonts w:asciiTheme="minorHAnsi" w:hAnsiTheme="minorHAnsi" w:cstheme="minorHAnsi"/>
          <w:sz w:val="24"/>
          <w:szCs w:val="24"/>
        </w:rPr>
        <w:t>).</w:t>
      </w:r>
    </w:p>
    <w:p w14:paraId="4AFBACE7" w14:textId="77777777" w:rsidR="001601D6" w:rsidRDefault="001601D6" w:rsidP="00635630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424E765" w14:textId="6D9AA2F7" w:rsidR="00846AFD" w:rsidRPr="00A9778E" w:rsidRDefault="00846AFD" w:rsidP="00635630">
      <w:pPr>
        <w:spacing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9778E">
        <w:rPr>
          <w:rFonts w:asciiTheme="minorHAnsi" w:hAnsiTheme="minorHAnsi" w:cstheme="minorHAnsi"/>
          <w:b/>
          <w:bCs/>
          <w:sz w:val="24"/>
          <w:szCs w:val="24"/>
          <w:lang w:val="en-US"/>
        </w:rPr>
        <w:t>2.2</w:t>
      </w:r>
    </w:p>
    <w:p w14:paraId="06CDE07E" w14:textId="77777777" w:rsidR="00846AFD" w:rsidRDefault="00846AFD" w:rsidP="00635630">
      <w:pPr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α</w:t>
      </w:r>
      <w:r w:rsidRPr="00B21941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Cl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(g) + CaI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F11C6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="Cambria" w:hAnsi="Cambria" w:cstheme="minorHAnsi"/>
          <w:sz w:val="24"/>
          <w:szCs w:val="24"/>
          <w:lang w:val="en-US"/>
        </w:rPr>
        <w:t>→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F11C6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CaCl</w:t>
      </w:r>
      <w:r w:rsidRPr="00846AFD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) + I</w:t>
      </w:r>
      <w:r w:rsidRPr="00846AFD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(s)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</w:p>
    <w:p w14:paraId="2329EA3D" w14:textId="77777777" w:rsidR="00624D1F" w:rsidRPr="00635630" w:rsidRDefault="00624D1F" w:rsidP="0063563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35630">
        <w:rPr>
          <w:rFonts w:asciiTheme="minorHAnsi" w:hAnsiTheme="minorHAnsi" w:cstheme="minorHAnsi"/>
          <w:sz w:val="24"/>
          <w:szCs w:val="24"/>
        </w:rPr>
        <w:t xml:space="preserve">Η αντίδραση </w:t>
      </w:r>
      <w:r w:rsidR="001F3BAE" w:rsidRPr="00635630">
        <w:rPr>
          <w:rFonts w:asciiTheme="minorHAnsi" w:hAnsiTheme="minorHAnsi" w:cstheme="minorHAnsi"/>
          <w:bCs/>
          <w:sz w:val="24"/>
          <w:szCs w:val="24"/>
        </w:rPr>
        <w:t xml:space="preserve">(απλή αντικατάσταση) </w:t>
      </w:r>
      <w:r w:rsidRPr="00635630">
        <w:rPr>
          <w:rFonts w:asciiTheme="minorHAnsi" w:hAnsiTheme="minorHAnsi" w:cstheme="minorHAnsi"/>
          <w:sz w:val="24"/>
          <w:szCs w:val="24"/>
        </w:rPr>
        <w:t xml:space="preserve">πραγματοποιείται διότι το </w:t>
      </w:r>
      <w:r w:rsidRPr="00635630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63563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635630">
        <w:rPr>
          <w:rFonts w:asciiTheme="minorHAnsi" w:hAnsiTheme="minorHAnsi" w:cstheme="minorHAnsi"/>
          <w:sz w:val="24"/>
          <w:szCs w:val="24"/>
        </w:rPr>
        <w:t xml:space="preserve"> βρίσκεται πιο αριστερά από το Ι</w:t>
      </w:r>
      <w:r w:rsidRPr="0063563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635630">
        <w:rPr>
          <w:rFonts w:asciiTheme="minorHAnsi" w:hAnsiTheme="minorHAnsi" w:cstheme="minorHAnsi"/>
          <w:sz w:val="24"/>
          <w:szCs w:val="24"/>
        </w:rPr>
        <w:t xml:space="preserve"> στη σειρά δραστικότητας των </w:t>
      </w:r>
      <w:proofErr w:type="spellStart"/>
      <w:r w:rsidRPr="00635630">
        <w:rPr>
          <w:rFonts w:asciiTheme="minorHAnsi" w:hAnsiTheme="minorHAnsi" w:cstheme="minorHAnsi"/>
          <w:sz w:val="24"/>
          <w:szCs w:val="24"/>
        </w:rPr>
        <w:t>αμετάλλων</w:t>
      </w:r>
      <w:proofErr w:type="spellEnd"/>
      <w:r w:rsidRPr="00635630">
        <w:rPr>
          <w:rFonts w:asciiTheme="minorHAnsi" w:hAnsiTheme="minorHAnsi" w:cstheme="minorHAnsi"/>
          <w:sz w:val="24"/>
          <w:szCs w:val="24"/>
        </w:rPr>
        <w:t xml:space="preserve">. Συνεπώς το </w:t>
      </w:r>
      <w:r w:rsidRPr="00635630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63563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635630">
        <w:rPr>
          <w:rFonts w:asciiTheme="minorHAnsi" w:hAnsiTheme="minorHAnsi" w:cstheme="minorHAnsi"/>
          <w:sz w:val="24"/>
          <w:szCs w:val="24"/>
        </w:rPr>
        <w:t xml:space="preserve"> είναι δραστικότερο αμέταλλο από το Ι</w:t>
      </w:r>
      <w:r w:rsidRPr="0063563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63563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A0BDCEF" w14:textId="77777777" w:rsidR="00846AFD" w:rsidRPr="000B21E5" w:rsidRDefault="00846AFD" w:rsidP="00635630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β</w:t>
      </w:r>
      <w:r w:rsidRPr="000B21E5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0B21E5">
        <w:rPr>
          <w:rFonts w:asciiTheme="minorHAnsi" w:hAnsiTheme="minorHAnsi" w:cstheme="minorHAnsi"/>
          <w:sz w:val="24"/>
          <w:szCs w:val="24"/>
        </w:rPr>
        <w:t xml:space="preserve"> 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Na</w:t>
      </w:r>
      <w:r w:rsidRPr="000B21E5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Pr="000B21E5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0B21E5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0B21E5">
        <w:rPr>
          <w:rFonts w:asciiTheme="minorHAnsi" w:hAnsiTheme="minorHAnsi" w:cstheme="minorHAnsi"/>
          <w:sz w:val="24"/>
          <w:szCs w:val="24"/>
        </w:rPr>
        <w:t xml:space="preserve">) + 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Pr="000B21E5">
        <w:rPr>
          <w:rFonts w:asciiTheme="minorHAnsi" w:hAnsiTheme="minorHAnsi" w:cstheme="minorHAnsi"/>
          <w:sz w:val="24"/>
          <w:szCs w:val="24"/>
        </w:rPr>
        <w:t>(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OH</w:t>
      </w:r>
      <w:r w:rsidRPr="000B21E5">
        <w:rPr>
          <w:rFonts w:asciiTheme="minorHAnsi" w:hAnsiTheme="minorHAnsi" w:cstheme="minorHAnsi"/>
          <w:sz w:val="24"/>
          <w:szCs w:val="24"/>
        </w:rPr>
        <w:t>)</w:t>
      </w:r>
      <w:r w:rsidRPr="000B21E5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0B21E5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0B21E5">
        <w:rPr>
          <w:rFonts w:asciiTheme="minorHAnsi" w:hAnsiTheme="minorHAnsi" w:cstheme="minorHAnsi"/>
          <w:sz w:val="24"/>
          <w:szCs w:val="24"/>
        </w:rPr>
        <w:t xml:space="preserve">) </w:t>
      </w:r>
      <w:r w:rsidR="00F11C6D" w:rsidRPr="000B21E5">
        <w:rPr>
          <w:rFonts w:asciiTheme="minorHAnsi" w:hAnsiTheme="minorHAnsi" w:cstheme="minorHAnsi"/>
          <w:sz w:val="24"/>
          <w:szCs w:val="24"/>
        </w:rPr>
        <w:t xml:space="preserve"> </w:t>
      </w:r>
      <w:r w:rsidRPr="000B21E5">
        <w:rPr>
          <w:rFonts w:ascii="Cambria" w:hAnsi="Cambria" w:cstheme="minorHAnsi"/>
          <w:sz w:val="24"/>
          <w:szCs w:val="24"/>
        </w:rPr>
        <w:t>→</w:t>
      </w:r>
      <w:r w:rsidRPr="000B21E5">
        <w:rPr>
          <w:rFonts w:asciiTheme="minorHAnsi" w:hAnsiTheme="minorHAnsi" w:cstheme="minorHAnsi"/>
          <w:sz w:val="24"/>
          <w:szCs w:val="24"/>
        </w:rPr>
        <w:t xml:space="preserve"> </w:t>
      </w:r>
      <w:r w:rsidR="00F11C6D" w:rsidRPr="000B21E5">
        <w:rPr>
          <w:rFonts w:asciiTheme="minorHAnsi" w:hAnsiTheme="minorHAnsi" w:cstheme="minorHAnsi"/>
          <w:sz w:val="24"/>
          <w:szCs w:val="24"/>
        </w:rPr>
        <w:t xml:space="preserve"> </w:t>
      </w:r>
      <w:r w:rsidRPr="000B21E5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NaOH</w:t>
      </w:r>
      <w:r w:rsidRPr="000B21E5">
        <w:rPr>
          <w:rFonts w:asciiTheme="minorHAnsi" w:hAnsiTheme="minorHAnsi" w:cstheme="minorHAnsi"/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0B21E5">
        <w:rPr>
          <w:rFonts w:asciiTheme="minorHAnsi" w:hAnsiTheme="minorHAnsi" w:cstheme="minorHAnsi"/>
          <w:sz w:val="24"/>
          <w:szCs w:val="24"/>
        </w:rPr>
        <w:t xml:space="preserve">) +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CaCO</w:t>
      </w:r>
      <w:proofErr w:type="spellEnd"/>
      <w:r w:rsidRPr="000B21E5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3A585F" w:rsidRPr="000B21E5">
        <w:rPr>
          <w:rFonts w:ascii="Times New Roman" w:hAnsi="Times New Roman" w:cs="Times New Roman"/>
          <w:sz w:val="24"/>
          <w:szCs w:val="24"/>
        </w:rPr>
        <w:t>↓</w:t>
      </w:r>
    </w:p>
    <w:p w14:paraId="54278E32" w14:textId="77777777" w:rsidR="00846AFD" w:rsidRPr="00B21941" w:rsidRDefault="00846AFD" w:rsidP="00635630">
      <w:pPr>
        <w:spacing w:line="360" w:lineRule="auto"/>
        <w:ind w:left="0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γ</w:t>
      </w:r>
      <w:r w:rsidRPr="00B21941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 Fe(NO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21941">
        <w:rPr>
          <w:rFonts w:asciiTheme="minorHAnsi" w:hAnsiTheme="minorHAnsi" w:cstheme="minorHAnsi"/>
          <w:sz w:val="24"/>
          <w:szCs w:val="24"/>
          <w:lang w:val="en-US"/>
        </w:rPr>
        <w:t>) + H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S(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F11C6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D96324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r w:rsidR="00F11C6D">
        <w:rPr>
          <w:rFonts w:ascii="Cambria" w:eastAsia="Segoe UI Symbol" w:hAnsi="Cambria" w:cstheme="minorHAnsi"/>
          <w:sz w:val="24"/>
          <w:szCs w:val="24"/>
          <w:lang w:val="en-US"/>
        </w:rPr>
        <w:t xml:space="preserve"> 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FeS</w:t>
      </w:r>
      <w:proofErr w:type="spellEnd"/>
      <w:r w:rsidR="003A585F">
        <w:rPr>
          <w:rFonts w:ascii="Times New Roman" w:hAnsi="Times New Roman" w:cs="Times New Roman"/>
          <w:sz w:val="24"/>
          <w:szCs w:val="24"/>
          <w:lang w:val="en-US"/>
        </w:rPr>
        <w:t>↓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+ 2HNO</w:t>
      </w:r>
      <w:r w:rsidRPr="00846AFD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14:paraId="0C86F80C" w14:textId="7BAC0FC7" w:rsidR="00846AFD" w:rsidRPr="00635630" w:rsidRDefault="00156C70" w:rsidP="00635630">
      <w:pPr>
        <w:spacing w:after="4" w:line="360" w:lineRule="auto"/>
        <w:rPr>
          <w:rFonts w:asciiTheme="minorHAnsi" w:hAnsiTheme="minorHAnsi" w:cstheme="minorHAnsi"/>
          <w:sz w:val="24"/>
          <w:szCs w:val="24"/>
        </w:rPr>
      </w:pPr>
      <w:r w:rsidRPr="00635630">
        <w:rPr>
          <w:rFonts w:asciiTheme="minorHAnsi" w:hAnsiTheme="minorHAnsi" w:cstheme="minorHAnsi"/>
          <w:sz w:val="24"/>
          <w:szCs w:val="24"/>
        </w:rPr>
        <w:t xml:space="preserve">Η αντίδραση </w:t>
      </w:r>
      <w:r w:rsidR="001F3BAE" w:rsidRPr="00635630">
        <w:rPr>
          <w:rFonts w:asciiTheme="minorHAnsi" w:hAnsiTheme="minorHAnsi" w:cstheme="minorHAnsi"/>
          <w:bCs/>
          <w:sz w:val="24"/>
          <w:szCs w:val="24"/>
        </w:rPr>
        <w:t xml:space="preserve">(διπλή αντικατάσταση) </w:t>
      </w:r>
      <w:r w:rsidRPr="00635630">
        <w:rPr>
          <w:rFonts w:asciiTheme="minorHAnsi" w:hAnsiTheme="minorHAnsi" w:cstheme="minorHAnsi"/>
          <w:sz w:val="24"/>
          <w:szCs w:val="24"/>
        </w:rPr>
        <w:t xml:space="preserve">πραγματοποιείται καθώς </w:t>
      </w:r>
      <w:r w:rsidR="00ED2255" w:rsidRPr="00635630">
        <w:rPr>
          <w:rFonts w:asciiTheme="minorHAnsi" w:hAnsiTheme="minorHAnsi" w:cstheme="minorHAnsi"/>
          <w:sz w:val="24"/>
          <w:szCs w:val="24"/>
        </w:rPr>
        <w:t xml:space="preserve">ο </w:t>
      </w:r>
      <w:proofErr w:type="spellStart"/>
      <w:r w:rsidR="00A31861" w:rsidRPr="00635630">
        <w:rPr>
          <w:rFonts w:asciiTheme="minorHAnsi" w:hAnsiTheme="minorHAnsi" w:cstheme="minorHAnsi"/>
          <w:sz w:val="24"/>
          <w:szCs w:val="24"/>
          <w:lang w:val="en-US"/>
        </w:rPr>
        <w:t>FeS</w:t>
      </w:r>
      <w:proofErr w:type="spellEnd"/>
      <w:r w:rsidR="00ED2255" w:rsidRPr="00635630">
        <w:rPr>
          <w:rFonts w:asciiTheme="minorHAnsi" w:hAnsiTheme="minorHAnsi" w:cstheme="minorHAnsi"/>
          <w:sz w:val="24"/>
          <w:szCs w:val="24"/>
        </w:rPr>
        <w:t xml:space="preserve"> </w:t>
      </w:r>
      <w:r w:rsidR="00ED2255" w:rsidRPr="00635630">
        <w:rPr>
          <w:rFonts w:asciiTheme="minorHAnsi" w:hAnsiTheme="minorHAnsi" w:cstheme="minorHAnsi"/>
          <w:bCs/>
          <w:sz w:val="24"/>
          <w:szCs w:val="24"/>
        </w:rPr>
        <w:t xml:space="preserve">που παράγεται </w:t>
      </w:r>
      <w:r w:rsidR="00ED2255" w:rsidRPr="00635630">
        <w:rPr>
          <w:rFonts w:asciiTheme="minorHAnsi" w:hAnsiTheme="minorHAnsi" w:cstheme="minorHAnsi"/>
          <w:sz w:val="24"/>
          <w:szCs w:val="24"/>
        </w:rPr>
        <w:t>είναι δυσδιάλυτη ουσία στο νερό</w:t>
      </w:r>
      <w:r w:rsidR="000B21E5">
        <w:rPr>
          <w:rFonts w:asciiTheme="minorHAnsi" w:hAnsiTheme="minorHAnsi" w:cstheme="minorHAnsi"/>
          <w:sz w:val="24"/>
          <w:szCs w:val="24"/>
        </w:rPr>
        <w:t>,</w:t>
      </w:r>
      <w:r w:rsidR="00ED2255" w:rsidRPr="00635630">
        <w:rPr>
          <w:rFonts w:asciiTheme="minorHAnsi" w:hAnsiTheme="minorHAnsi" w:cstheme="minorHAnsi"/>
          <w:sz w:val="24"/>
          <w:szCs w:val="24"/>
        </w:rPr>
        <w:t xml:space="preserve"> οπότε καταβυθίζεται ως ίζημα.</w:t>
      </w:r>
    </w:p>
    <w:sectPr w:rsidR="00846AFD" w:rsidRPr="00635630" w:rsidSect="00635630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7223F"/>
    <w:multiLevelType w:val="hybridMultilevel"/>
    <w:tmpl w:val="F362BA3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B6306F"/>
    <w:multiLevelType w:val="hybridMultilevel"/>
    <w:tmpl w:val="856AA07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2B6905"/>
    <w:multiLevelType w:val="hybridMultilevel"/>
    <w:tmpl w:val="EFAAF09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EB360A"/>
    <w:multiLevelType w:val="hybridMultilevel"/>
    <w:tmpl w:val="9C2245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C0"/>
    <w:rsid w:val="000B21E5"/>
    <w:rsid w:val="00156C70"/>
    <w:rsid w:val="001601D6"/>
    <w:rsid w:val="001825AA"/>
    <w:rsid w:val="001F3BAE"/>
    <w:rsid w:val="0036263A"/>
    <w:rsid w:val="00390199"/>
    <w:rsid w:val="003A585F"/>
    <w:rsid w:val="003A75E5"/>
    <w:rsid w:val="0058375A"/>
    <w:rsid w:val="00584DE5"/>
    <w:rsid w:val="005C2587"/>
    <w:rsid w:val="0060548F"/>
    <w:rsid w:val="00624D1F"/>
    <w:rsid w:val="00635630"/>
    <w:rsid w:val="00655B7B"/>
    <w:rsid w:val="006C7D73"/>
    <w:rsid w:val="00846AFD"/>
    <w:rsid w:val="008A771E"/>
    <w:rsid w:val="00923E91"/>
    <w:rsid w:val="009B4831"/>
    <w:rsid w:val="00A05FBD"/>
    <w:rsid w:val="00A31861"/>
    <w:rsid w:val="00A76C07"/>
    <w:rsid w:val="00A90B71"/>
    <w:rsid w:val="00A9778E"/>
    <w:rsid w:val="00B21941"/>
    <w:rsid w:val="00CB76F2"/>
    <w:rsid w:val="00D96324"/>
    <w:rsid w:val="00ED2255"/>
    <w:rsid w:val="00F11C6D"/>
    <w:rsid w:val="00F1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9603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199"/>
    <w:pPr>
      <w:spacing w:after="3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390199"/>
    <w:pPr>
      <w:keepNext/>
      <w:keepLines/>
      <w:spacing w:after="94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390199"/>
    <w:rPr>
      <w:rFonts w:ascii="Tahoma" w:eastAsia="Tahoma" w:hAnsi="Tahoma" w:cs="Tahoma"/>
      <w:b/>
      <w:color w:val="000000"/>
      <w:sz w:val="28"/>
    </w:rPr>
  </w:style>
  <w:style w:type="paragraph" w:styleId="a3">
    <w:name w:val="List Paragraph"/>
    <w:basedOn w:val="a"/>
    <w:uiPriority w:val="34"/>
    <w:qFormat/>
    <w:rsid w:val="00624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927D4C-40EA-435D-991D-F2B1CB671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0C71DB-394E-4619-876D-8B1D90FBB4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CE9F5-80CB-4E71-8FE5-DFE98A523D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 hro</dc:creator>
  <cp:lastModifiedBy>ele fald</cp:lastModifiedBy>
  <cp:revision>2</cp:revision>
  <cp:lastPrinted>2021-10-11T08:18:00Z</cp:lastPrinted>
  <dcterms:created xsi:type="dcterms:W3CDTF">2022-02-13T20:06:00Z</dcterms:created>
  <dcterms:modified xsi:type="dcterms:W3CDTF">2022-02-13T20:06:00Z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