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DFB2" w14:textId="5421F552" w:rsidR="00512BFC" w:rsidRPr="00532C5C" w:rsidRDefault="00802A9E" w:rsidP="00532C5C">
      <w:pPr>
        <w:spacing w:after="0" w:line="360" w:lineRule="auto"/>
        <w:ind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0683B">
        <w:rPr>
          <w:rFonts w:asciiTheme="minorHAnsi" w:hAnsiTheme="minorHAnsi" w:cstheme="minorHAnsi"/>
          <w:b/>
          <w:sz w:val="24"/>
          <w:szCs w:val="24"/>
          <w:u w:val="single"/>
        </w:rPr>
        <w:t>Ενδεικτικ</w:t>
      </w:r>
      <w:r w:rsidR="00AB1835" w:rsidRPr="00C0683B">
        <w:rPr>
          <w:rFonts w:asciiTheme="minorHAnsi" w:hAnsiTheme="minorHAnsi" w:cstheme="minorHAnsi"/>
          <w:b/>
          <w:sz w:val="24"/>
          <w:szCs w:val="24"/>
          <w:u w:val="single"/>
        </w:rPr>
        <w:t>ές</w:t>
      </w:r>
      <w:r w:rsidRPr="00C0683B">
        <w:rPr>
          <w:rFonts w:asciiTheme="minorHAnsi" w:hAnsiTheme="minorHAnsi" w:cstheme="minorHAnsi"/>
          <w:b/>
          <w:sz w:val="24"/>
          <w:szCs w:val="24"/>
          <w:u w:val="single"/>
        </w:rPr>
        <w:t xml:space="preserve"> απ</w:t>
      </w:r>
      <w:r w:rsidR="00AB1835" w:rsidRPr="00C0683B">
        <w:rPr>
          <w:rFonts w:asciiTheme="minorHAnsi" w:hAnsiTheme="minorHAnsi" w:cstheme="minorHAnsi"/>
          <w:b/>
          <w:sz w:val="24"/>
          <w:szCs w:val="24"/>
          <w:u w:val="single"/>
        </w:rPr>
        <w:t>αντήσεις</w:t>
      </w:r>
    </w:p>
    <w:p w14:paraId="0FF35E7F" w14:textId="35CD1E1C" w:rsidR="00802A9E" w:rsidRDefault="00802A9E" w:rsidP="00C0683B">
      <w:pPr>
        <w:spacing w:after="0" w:line="360" w:lineRule="auto"/>
        <w:ind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067CF5C6" w14:textId="77777777" w:rsidR="00802A9E" w:rsidRDefault="00802A9E" w:rsidP="00C0683B">
      <w:pPr>
        <w:spacing w:after="0" w:line="360" w:lineRule="auto"/>
        <w:ind w:left="426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="000D21E5" w:rsidRPr="000D21E5">
        <w:rPr>
          <w:rFonts w:asciiTheme="minorHAnsi" w:hAnsiTheme="minorHAnsi" w:cstheme="minorHAnsi"/>
          <w:bCs/>
          <w:sz w:val="24"/>
          <w:szCs w:val="24"/>
        </w:rPr>
        <w:t xml:space="preserve">Η πρόταση είναι </w:t>
      </w:r>
      <w:r w:rsidR="000D21E5" w:rsidRPr="000D21E5">
        <w:rPr>
          <w:rFonts w:asciiTheme="minorHAnsi" w:hAnsiTheme="minorHAnsi" w:cstheme="minorHAnsi"/>
          <w:b/>
          <w:sz w:val="24"/>
          <w:szCs w:val="24"/>
        </w:rPr>
        <w:t>λανθασμένη</w:t>
      </w:r>
      <w:r w:rsidR="000D21E5" w:rsidRPr="000D21E5">
        <w:rPr>
          <w:rFonts w:asciiTheme="minorHAnsi" w:hAnsiTheme="minorHAnsi" w:cstheme="minorHAnsi"/>
          <w:bCs/>
          <w:sz w:val="24"/>
          <w:szCs w:val="24"/>
        </w:rPr>
        <w:t>.</w:t>
      </w:r>
    </w:p>
    <w:p w14:paraId="02ED52EC" w14:textId="77777777" w:rsidR="000D21E5" w:rsidRDefault="00480C66" w:rsidP="00C0683B">
      <w:pPr>
        <w:spacing w:after="0" w:line="360" w:lineRule="auto"/>
        <w:ind w:left="426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Στο ποτήρι (Β) περιέχεται ο</w:t>
      </w:r>
      <w:r w:rsidR="00C100CE">
        <w:rPr>
          <w:rFonts w:asciiTheme="minorHAnsi" w:hAnsiTheme="minorHAnsi" w:cstheme="minorHAnsi"/>
          <w:bCs/>
          <w:sz w:val="24"/>
          <w:szCs w:val="24"/>
        </w:rPr>
        <w:t xml:space="preserve"> μισό</w:t>
      </w:r>
      <w:r>
        <w:rPr>
          <w:rFonts w:asciiTheme="minorHAnsi" w:hAnsiTheme="minorHAnsi" w:cstheme="minorHAnsi"/>
          <w:bCs/>
          <w:sz w:val="24"/>
          <w:szCs w:val="24"/>
        </w:rPr>
        <w:t>ς</w:t>
      </w:r>
      <w:r w:rsidR="00C100CE">
        <w:rPr>
          <w:rFonts w:asciiTheme="minorHAnsi" w:hAnsiTheme="minorHAnsi" w:cstheme="minorHAnsi"/>
          <w:bCs/>
          <w:sz w:val="24"/>
          <w:szCs w:val="24"/>
        </w:rPr>
        <w:t xml:space="preserve"> όγκο</w:t>
      </w:r>
      <w:r>
        <w:rPr>
          <w:rFonts w:asciiTheme="minorHAnsi" w:hAnsiTheme="minorHAnsi" w:cstheme="minorHAnsi"/>
          <w:bCs/>
          <w:sz w:val="24"/>
          <w:szCs w:val="24"/>
        </w:rPr>
        <w:t>ς</w:t>
      </w:r>
      <w:r w:rsidR="00C100CE">
        <w:rPr>
          <w:rFonts w:asciiTheme="minorHAnsi" w:hAnsiTheme="minorHAnsi" w:cstheme="minorHAnsi"/>
          <w:bCs/>
          <w:sz w:val="24"/>
          <w:szCs w:val="24"/>
        </w:rPr>
        <w:t xml:space="preserve"> του διαλύματος (50 </w:t>
      </w:r>
      <w:r w:rsidR="00C100CE">
        <w:rPr>
          <w:rFonts w:asciiTheme="minorHAnsi" w:hAnsiTheme="minorHAnsi" w:cstheme="minorHAnsi"/>
          <w:bCs/>
          <w:sz w:val="24"/>
          <w:szCs w:val="24"/>
          <w:lang w:val="en-US"/>
        </w:rPr>
        <w:t>mL</w:t>
      </w:r>
      <w:r w:rsidR="00C100CE" w:rsidRPr="00C100CE">
        <w:rPr>
          <w:rFonts w:asciiTheme="minorHAnsi" w:hAnsiTheme="minorHAnsi" w:cstheme="minorHAnsi"/>
          <w:bCs/>
          <w:sz w:val="24"/>
          <w:szCs w:val="24"/>
        </w:rPr>
        <w:t>)</w:t>
      </w:r>
      <w:r>
        <w:rPr>
          <w:rFonts w:asciiTheme="minorHAnsi" w:hAnsiTheme="minorHAnsi" w:cstheme="minorHAnsi"/>
          <w:bCs/>
          <w:sz w:val="24"/>
          <w:szCs w:val="24"/>
        </w:rPr>
        <w:t xml:space="preserve"> που είχε το ποτήρι (Α) και </w:t>
      </w:r>
      <w:r w:rsidR="00C100CE">
        <w:rPr>
          <w:rFonts w:asciiTheme="minorHAnsi" w:hAnsiTheme="minorHAnsi" w:cstheme="minorHAnsi"/>
          <w:bCs/>
          <w:sz w:val="24"/>
          <w:szCs w:val="24"/>
        </w:rPr>
        <w:t xml:space="preserve">η μισή ποσότητα αλατιού. Συνεπώς η περιεκτικότητα του διαλύματος σε αλάτι παραμένει </w:t>
      </w:r>
      <w:r w:rsidR="002A4001">
        <w:rPr>
          <w:rFonts w:asciiTheme="minorHAnsi" w:hAnsiTheme="minorHAnsi" w:cstheme="minorHAnsi"/>
          <w:bCs/>
          <w:sz w:val="24"/>
          <w:szCs w:val="24"/>
        </w:rPr>
        <w:t xml:space="preserve">σταθερή και </w:t>
      </w:r>
      <w:r w:rsidR="00C100CE">
        <w:rPr>
          <w:rFonts w:asciiTheme="minorHAnsi" w:hAnsiTheme="minorHAnsi" w:cstheme="minorHAnsi"/>
          <w:bCs/>
          <w:sz w:val="24"/>
          <w:szCs w:val="24"/>
        </w:rPr>
        <w:t>ίση με 10 %</w:t>
      </w:r>
      <w:r w:rsidR="00C863E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863E9">
        <w:rPr>
          <w:rFonts w:asciiTheme="minorHAnsi" w:hAnsiTheme="minorHAnsi" w:cstheme="minorHAnsi"/>
          <w:bCs/>
          <w:sz w:val="24"/>
          <w:szCs w:val="24"/>
          <w:lang w:val="en-US"/>
        </w:rPr>
        <w:t>w</w:t>
      </w:r>
      <w:r w:rsidR="00C863E9" w:rsidRPr="00C863E9">
        <w:rPr>
          <w:rFonts w:asciiTheme="minorHAnsi" w:hAnsiTheme="minorHAnsi" w:cstheme="minorHAnsi"/>
          <w:bCs/>
          <w:sz w:val="24"/>
          <w:szCs w:val="24"/>
        </w:rPr>
        <w:t>/</w:t>
      </w:r>
      <w:r w:rsidR="00C863E9">
        <w:rPr>
          <w:rFonts w:asciiTheme="minorHAnsi" w:hAnsiTheme="minorHAnsi" w:cstheme="minorHAnsi"/>
          <w:bCs/>
          <w:sz w:val="24"/>
          <w:szCs w:val="24"/>
          <w:lang w:val="en-US"/>
        </w:rPr>
        <w:t>w</w:t>
      </w:r>
      <w:r w:rsidR="00C863E9" w:rsidRPr="00C863E9">
        <w:rPr>
          <w:rFonts w:asciiTheme="minorHAnsi" w:hAnsiTheme="minorHAnsi" w:cstheme="minorHAnsi"/>
          <w:bCs/>
          <w:sz w:val="24"/>
          <w:szCs w:val="24"/>
        </w:rPr>
        <w:t>.</w:t>
      </w:r>
    </w:p>
    <w:p w14:paraId="6592DEBB" w14:textId="77777777" w:rsidR="004B4FED" w:rsidRDefault="004B4FED" w:rsidP="00C0683B">
      <w:pPr>
        <w:spacing w:after="0" w:line="360" w:lineRule="auto"/>
        <w:ind w:left="426" w:firstLine="0"/>
        <w:rPr>
          <w:rFonts w:asciiTheme="minorHAnsi" w:hAnsiTheme="minorHAnsi" w:cstheme="minorHAnsi"/>
          <w:bCs/>
          <w:sz w:val="24"/>
          <w:szCs w:val="24"/>
        </w:rPr>
      </w:pPr>
      <w:r w:rsidRPr="004B4FED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D21E5">
        <w:rPr>
          <w:rFonts w:asciiTheme="minorHAnsi" w:hAnsiTheme="minorHAnsi" w:cstheme="minorHAnsi"/>
          <w:bCs/>
          <w:sz w:val="24"/>
          <w:szCs w:val="24"/>
        </w:rPr>
        <w:t xml:space="preserve">Η πρόταση είναι </w:t>
      </w:r>
      <w:r w:rsidRPr="000D21E5">
        <w:rPr>
          <w:rFonts w:asciiTheme="minorHAnsi" w:hAnsiTheme="minorHAnsi" w:cstheme="minorHAnsi"/>
          <w:b/>
          <w:sz w:val="24"/>
          <w:szCs w:val="24"/>
        </w:rPr>
        <w:t>λανθασμένη</w:t>
      </w:r>
      <w:r w:rsidRPr="000D21E5">
        <w:rPr>
          <w:rFonts w:asciiTheme="minorHAnsi" w:hAnsiTheme="minorHAnsi" w:cstheme="minorHAnsi"/>
          <w:bCs/>
          <w:sz w:val="24"/>
          <w:szCs w:val="24"/>
        </w:rPr>
        <w:t>.</w:t>
      </w:r>
    </w:p>
    <w:p w14:paraId="4E779236" w14:textId="77777777" w:rsidR="004B4FED" w:rsidRDefault="006E1130" w:rsidP="00C0683B">
      <w:pPr>
        <w:spacing w:after="0" w:line="360" w:lineRule="auto"/>
        <w:ind w:left="426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Τα στοιχεία της 13</w:t>
      </w:r>
      <w:r w:rsidRPr="006E1130">
        <w:rPr>
          <w:rFonts w:asciiTheme="minorHAnsi" w:hAnsiTheme="minorHAnsi" w:cstheme="minorHAnsi"/>
          <w:bCs/>
          <w:sz w:val="24"/>
          <w:szCs w:val="24"/>
          <w:vertAlign w:val="superscript"/>
        </w:rPr>
        <w:t>ης</w:t>
      </w:r>
      <w:r>
        <w:rPr>
          <w:rFonts w:asciiTheme="minorHAnsi" w:hAnsiTheme="minorHAnsi" w:cstheme="minorHAnsi"/>
          <w:bCs/>
          <w:sz w:val="24"/>
          <w:szCs w:val="24"/>
        </w:rPr>
        <w:t xml:space="preserve"> (ΙΙΙΑ) ομάδας του περιοδικού πίνακα έχουν</w:t>
      </w:r>
      <w:r w:rsidR="009B7FFA">
        <w:rPr>
          <w:rFonts w:asciiTheme="minorHAnsi" w:hAnsiTheme="minorHAnsi" w:cstheme="minorHAnsi"/>
          <w:bCs/>
          <w:sz w:val="24"/>
          <w:szCs w:val="24"/>
        </w:rPr>
        <w:t xml:space="preserve"> τρία</w:t>
      </w:r>
      <w:r>
        <w:rPr>
          <w:rFonts w:asciiTheme="minorHAnsi" w:hAnsiTheme="minorHAnsi" w:cstheme="minorHAnsi"/>
          <w:bCs/>
          <w:sz w:val="24"/>
          <w:szCs w:val="24"/>
        </w:rPr>
        <w:t xml:space="preserve"> ηλεκτρόνι</w:t>
      </w:r>
      <w:r w:rsidR="009B7FFA">
        <w:rPr>
          <w:rFonts w:asciiTheme="minorHAnsi" w:hAnsiTheme="minorHAnsi" w:cstheme="minorHAnsi"/>
          <w:bCs/>
          <w:sz w:val="24"/>
          <w:szCs w:val="24"/>
        </w:rPr>
        <w:t xml:space="preserve">α στην εξωτερική τους στιβάδα και όχι τρεις </w:t>
      </w:r>
      <w:proofErr w:type="spellStart"/>
      <w:r w:rsidR="009B7FFA">
        <w:rPr>
          <w:rFonts w:asciiTheme="minorHAnsi" w:hAnsiTheme="minorHAnsi" w:cstheme="minorHAnsi"/>
          <w:bCs/>
          <w:sz w:val="24"/>
          <w:szCs w:val="24"/>
        </w:rPr>
        <w:t>ηλεκτρονιακές</w:t>
      </w:r>
      <w:proofErr w:type="spellEnd"/>
      <w:r w:rsidR="009B7FFA">
        <w:rPr>
          <w:rFonts w:asciiTheme="minorHAnsi" w:hAnsiTheme="minorHAnsi" w:cstheme="minorHAnsi"/>
          <w:bCs/>
          <w:sz w:val="24"/>
          <w:szCs w:val="24"/>
        </w:rPr>
        <w:t xml:space="preserve"> στιβάδες.</w:t>
      </w:r>
    </w:p>
    <w:p w14:paraId="5C311023" w14:textId="77777777" w:rsidR="00AF48B3" w:rsidRDefault="00AF48B3" w:rsidP="00C0683B">
      <w:pPr>
        <w:spacing w:after="0" w:line="360" w:lineRule="auto"/>
        <w:ind w:left="426" w:firstLine="0"/>
        <w:rPr>
          <w:rFonts w:asciiTheme="minorHAnsi" w:hAnsiTheme="minorHAnsi" w:cstheme="minorHAnsi"/>
          <w:bCs/>
          <w:sz w:val="24"/>
          <w:szCs w:val="24"/>
        </w:rPr>
      </w:pPr>
      <w:r w:rsidRPr="00AF48B3">
        <w:rPr>
          <w:rFonts w:asciiTheme="minorHAnsi" w:hAnsiTheme="minorHAnsi" w:cstheme="minorHAnsi"/>
          <w:b/>
          <w:sz w:val="24"/>
          <w:szCs w:val="24"/>
        </w:rPr>
        <w:t>γ)</w:t>
      </w:r>
      <w:r>
        <w:rPr>
          <w:rFonts w:asciiTheme="minorHAnsi" w:hAnsiTheme="minorHAnsi" w:cstheme="minorHAnsi"/>
          <w:bCs/>
          <w:sz w:val="24"/>
          <w:szCs w:val="24"/>
        </w:rPr>
        <w:t xml:space="preserve"> Η πρόταση είναι </w:t>
      </w:r>
      <w:r w:rsidRPr="00AF48B3">
        <w:rPr>
          <w:rFonts w:asciiTheme="minorHAnsi" w:hAnsiTheme="minorHAnsi" w:cstheme="minorHAnsi"/>
          <w:b/>
          <w:sz w:val="24"/>
          <w:szCs w:val="24"/>
        </w:rPr>
        <w:t>σωστή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6144E57B" w14:textId="07222FCD" w:rsidR="00AF48B3" w:rsidRDefault="00977FA6" w:rsidP="00C0683B">
      <w:pPr>
        <w:spacing w:after="0" w:line="360" w:lineRule="auto"/>
        <w:ind w:left="426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  <w:lang w:val="en-US"/>
        </w:rPr>
        <w:t>H</w:t>
      </w:r>
      <w:r w:rsidRPr="00977F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720C">
        <w:rPr>
          <w:rFonts w:asciiTheme="minorHAnsi" w:hAnsiTheme="minorHAnsi" w:cstheme="minorHAnsi"/>
          <w:bCs/>
          <w:sz w:val="24"/>
          <w:szCs w:val="24"/>
        </w:rPr>
        <w:t>σχετική μοριακή μάζα (</w:t>
      </w:r>
      <w:proofErr w:type="spellStart"/>
      <w:r w:rsidRPr="00C2785E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M</w:t>
      </w:r>
      <w:r w:rsidRPr="00C2785E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r</w:t>
      </w:r>
      <w:proofErr w:type="spellEnd"/>
      <w:r w:rsidR="00F6720C">
        <w:rPr>
          <w:rFonts w:asciiTheme="minorHAnsi" w:hAnsiTheme="minorHAnsi" w:cstheme="minorHAnsi"/>
          <w:bCs/>
          <w:sz w:val="24"/>
          <w:szCs w:val="24"/>
        </w:rPr>
        <w:t>)</w:t>
      </w:r>
      <w:r w:rsidRPr="00977FA6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στοιχείου ισούται με το γινόμενο </w:t>
      </w:r>
      <w:r w:rsidR="00F6720C">
        <w:rPr>
          <w:rFonts w:asciiTheme="minorHAnsi" w:hAnsiTheme="minorHAnsi" w:cstheme="minorHAnsi"/>
          <w:bCs/>
          <w:sz w:val="24"/>
          <w:szCs w:val="24"/>
        </w:rPr>
        <w:t>της σχετικής ατομικής μάζας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720C">
        <w:rPr>
          <w:rFonts w:asciiTheme="minorHAnsi" w:hAnsiTheme="minorHAnsi" w:cstheme="minorHAnsi"/>
          <w:bCs/>
          <w:sz w:val="24"/>
          <w:szCs w:val="24"/>
        </w:rPr>
        <w:t>(</w:t>
      </w:r>
      <w:proofErr w:type="spellStart"/>
      <w:r w:rsidRPr="00977FA6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A</w:t>
      </w:r>
      <w:r w:rsidRPr="00977FA6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r</w:t>
      </w:r>
      <w:proofErr w:type="spellEnd"/>
      <w:r w:rsidR="00F6720C" w:rsidRPr="00F6720C">
        <w:rPr>
          <w:rFonts w:asciiTheme="minorHAnsi" w:hAnsiTheme="minorHAnsi" w:cstheme="minorHAnsi"/>
          <w:bCs/>
          <w:sz w:val="24"/>
          <w:szCs w:val="24"/>
        </w:rPr>
        <w:t>)</w:t>
      </w:r>
      <w:r w:rsidRPr="00977FA6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επί την ατομικότητα του στοιχείου. Δηλαδή </w:t>
      </w:r>
      <w:proofErr w:type="spellStart"/>
      <w:r w:rsidRPr="00977FA6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M</w:t>
      </w:r>
      <w:r w:rsidRPr="00977FA6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r</w:t>
      </w:r>
      <w:proofErr w:type="spellEnd"/>
      <w:r w:rsidRPr="00977FA6">
        <w:rPr>
          <w:rFonts w:asciiTheme="minorHAnsi" w:hAnsiTheme="minorHAnsi" w:cstheme="minorHAnsi"/>
          <w:bCs/>
          <w:sz w:val="24"/>
          <w:szCs w:val="24"/>
        </w:rPr>
        <w:t xml:space="preserve"> =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r w:rsidR="00532C5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77FA6">
        <w:rPr>
          <w:rFonts w:asciiTheme="minorHAnsi" w:hAnsiTheme="minorHAnsi" w:cstheme="minorHAnsi"/>
          <w:bCs/>
          <w:sz w:val="24"/>
          <w:szCs w:val="24"/>
        </w:rPr>
        <w:t>∙</w:t>
      </w:r>
      <w:r w:rsidR="00532C5C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977FA6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A</w:t>
      </w:r>
      <w:r w:rsidRPr="00977FA6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r</w:t>
      </w:r>
      <w:proofErr w:type="spellEnd"/>
      <w:r w:rsidRPr="00977FA6">
        <w:rPr>
          <w:rFonts w:asciiTheme="minorHAnsi" w:hAnsiTheme="minorHAnsi" w:cstheme="minorHAnsi"/>
          <w:bCs/>
          <w:sz w:val="24"/>
          <w:szCs w:val="24"/>
        </w:rPr>
        <w:t xml:space="preserve">  </w:t>
      </w:r>
      <w:r>
        <w:rPr>
          <w:rFonts w:asciiTheme="minorHAnsi" w:hAnsiTheme="minorHAnsi" w:cstheme="minorHAnsi"/>
          <w:bCs/>
          <w:sz w:val="24"/>
          <w:szCs w:val="24"/>
        </w:rPr>
        <w:t xml:space="preserve">(όπου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r w:rsidRPr="00977FA6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είναι η ατομικότητα στοιχείου).</w:t>
      </w:r>
    </w:p>
    <w:p w14:paraId="2B248690" w14:textId="5282CC09" w:rsidR="006C30CC" w:rsidRPr="006C30CC" w:rsidRDefault="006C30CC" w:rsidP="00C0683B">
      <w:pPr>
        <w:spacing w:after="0" w:line="360" w:lineRule="auto"/>
        <w:ind w:left="426" w:firstLine="0"/>
        <w:jc w:val="center"/>
        <w:rPr>
          <w:rFonts w:asciiTheme="minorHAnsi" w:hAnsiTheme="minorHAnsi" w:cstheme="minorHAnsi"/>
          <w:bCs/>
          <w:sz w:val="24"/>
          <w:szCs w:val="24"/>
          <w:lang w:val="en-US"/>
        </w:rPr>
      </w:pPr>
      <w:proofErr w:type="spellStart"/>
      <w:r w:rsidRPr="00977FA6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M</w:t>
      </w:r>
      <w:r w:rsidRPr="00977FA6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r</w:t>
      </w:r>
      <w:proofErr w:type="spellEnd"/>
      <w:r w:rsidRPr="006C30CC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=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x</w:t>
      </w:r>
      <w:r w:rsidR="00532C5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C30CC">
        <w:rPr>
          <w:rFonts w:asciiTheme="minorHAnsi" w:hAnsiTheme="minorHAnsi" w:cstheme="minorHAnsi"/>
          <w:bCs/>
          <w:sz w:val="24"/>
          <w:szCs w:val="24"/>
          <w:lang w:val="en-US"/>
        </w:rPr>
        <w:t>∙</w:t>
      </w:r>
      <w:r w:rsidR="00532C5C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977FA6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A</w:t>
      </w:r>
      <w:r w:rsidRPr="00977FA6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r</w:t>
      </w:r>
      <w:proofErr w:type="spellEnd"/>
      <w:r w:rsidRPr="006C30CC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 </w:t>
      </w:r>
    </w:p>
    <w:p w14:paraId="334B04DA" w14:textId="77777777" w:rsidR="00977FA6" w:rsidRPr="00977FA6" w:rsidRDefault="00F669EE" w:rsidP="00C0683B">
      <w:pPr>
        <w:spacing w:after="0" w:line="360" w:lineRule="auto"/>
        <w:ind w:left="426" w:firstLine="0"/>
        <w:jc w:val="center"/>
        <w:rPr>
          <w:rFonts w:asciiTheme="minorHAnsi" w:hAnsiTheme="minorHAnsi" w:cstheme="minorHAnsi"/>
          <w:bCs/>
          <w:iCs/>
          <w:sz w:val="24"/>
          <w:szCs w:val="24"/>
          <w:lang w:val="en-US"/>
        </w:rPr>
      </w:pPr>
      <w:r w:rsidRPr="00F669EE">
        <w:rPr>
          <w:rFonts w:asciiTheme="minorHAnsi" w:hAnsiTheme="minorHAnsi" w:cstheme="minorHAnsi"/>
          <w:bCs/>
          <w:iCs/>
          <w:sz w:val="24"/>
          <w:szCs w:val="24"/>
          <w:lang w:val="en-US"/>
        </w:rPr>
        <w:t xml:space="preserve">x </w:t>
      </w:r>
      <m:oMath>
        <m:r>
          <w:rPr>
            <w:rFonts w:ascii="Cambria Math" w:hAnsi="Cambria Math" w:cstheme="minorHAnsi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  <w:lang w:val="en-US"/>
                  </w:rPr>
                  <m:t>r</m:t>
                </m:r>
              </m:sub>
            </m:sSub>
          </m:den>
        </m:f>
        <m:r>
          <w:rPr>
            <w:rFonts w:ascii="Cambria Math" w:hAnsi="Cambria Math" w:cstheme="minorHAnsi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124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31</m:t>
            </m:r>
          </m:den>
        </m:f>
        <m:r>
          <w:rPr>
            <w:rFonts w:ascii="Cambria Math" w:hAnsi="Cambria Math" w:cstheme="minorHAnsi"/>
            <w:sz w:val="28"/>
            <w:szCs w:val="28"/>
            <w:lang w:val="en-US"/>
          </w:rPr>
          <m:t>=</m:t>
        </m:r>
      </m:oMath>
      <w:r w:rsidR="00977FA6">
        <w:rPr>
          <w:rFonts w:asciiTheme="minorHAnsi" w:hAnsiTheme="minorHAnsi" w:cstheme="minorHAnsi"/>
          <w:bCs/>
          <w:iCs/>
          <w:sz w:val="24"/>
          <w:szCs w:val="24"/>
          <w:lang w:val="en-US"/>
        </w:rPr>
        <w:t xml:space="preserve"> 4</w:t>
      </w:r>
    </w:p>
    <w:p w14:paraId="6005DE0F" w14:textId="77777777" w:rsidR="0042163E" w:rsidRPr="00F80D5A" w:rsidRDefault="005E2E22" w:rsidP="00C0683B">
      <w:pPr>
        <w:spacing w:after="0" w:line="360" w:lineRule="auto"/>
        <w:ind w:firstLine="0"/>
        <w:jc w:val="left"/>
        <w:rPr>
          <w:rFonts w:asciiTheme="minorHAnsi" w:hAnsiTheme="minorHAnsi" w:cstheme="minorHAnsi"/>
          <w:sz w:val="24"/>
          <w:szCs w:val="24"/>
          <w:lang w:val="en-US"/>
        </w:rPr>
      </w:pPr>
      <w:r w:rsidRPr="00F80D5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</w:p>
    <w:p w14:paraId="5C24CE7F" w14:textId="49764DC1" w:rsidR="0042163E" w:rsidRPr="00532C5C" w:rsidRDefault="005E2E22" w:rsidP="00C0683B">
      <w:pPr>
        <w:spacing w:line="360" w:lineRule="auto"/>
        <w:ind w:left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F80D5A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933CE1" w:rsidRPr="00532C5C">
        <w:rPr>
          <w:rFonts w:asciiTheme="minorHAnsi" w:hAnsiTheme="minorHAnsi" w:cstheme="minorHAnsi"/>
          <w:b/>
          <w:bCs/>
          <w:sz w:val="24"/>
          <w:szCs w:val="24"/>
          <w:lang w:val="en-US"/>
        </w:rPr>
        <w:t>2.2</w:t>
      </w:r>
    </w:p>
    <w:p w14:paraId="0B12D14E" w14:textId="77777777" w:rsidR="00933CE1" w:rsidRPr="00571DE0" w:rsidRDefault="00933CE1" w:rsidP="00C0683B">
      <w:pPr>
        <w:spacing w:line="360" w:lineRule="auto"/>
        <w:ind w:left="0" w:firstLine="720"/>
        <w:rPr>
          <w:rFonts w:asciiTheme="minorHAnsi" w:hAnsiTheme="minorHAnsi" w:cstheme="minorHAnsi"/>
          <w:sz w:val="24"/>
          <w:szCs w:val="24"/>
          <w:lang w:val="en-US"/>
        </w:rPr>
      </w:pPr>
      <w:r w:rsidRPr="00571DE0">
        <w:rPr>
          <w:rFonts w:asciiTheme="minorHAnsi" w:hAnsiTheme="minorHAnsi" w:cstheme="minorHAnsi"/>
          <w:b/>
          <w:sz w:val="24"/>
          <w:szCs w:val="24"/>
        </w:rPr>
        <w:t>α</w:t>
      </w:r>
      <w:r w:rsidRPr="0078466A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Cu(NO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571DE0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571DE0">
        <w:rPr>
          <w:rFonts w:asciiTheme="minorHAnsi" w:hAnsiTheme="minorHAnsi" w:cstheme="minorHAnsi"/>
          <w:sz w:val="24"/>
          <w:szCs w:val="24"/>
          <w:lang w:val="en-US"/>
        </w:rPr>
        <w:t>) + Na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S(</w:t>
      </w:r>
      <w:proofErr w:type="spellStart"/>
      <w:r w:rsidRPr="00571DE0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2E721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="Cambria" w:hAnsi="Cambria" w:cstheme="minorHAnsi"/>
          <w:sz w:val="24"/>
          <w:szCs w:val="24"/>
          <w:lang w:val="en-US"/>
        </w:rPr>
        <w:t>→</w:t>
      </w:r>
      <w:r w:rsidR="002E7219">
        <w:rPr>
          <w:rFonts w:ascii="Cambria" w:hAnsi="Cambria" w:cstheme="minorHAnsi"/>
          <w:sz w:val="24"/>
          <w:szCs w:val="24"/>
          <w:lang w:val="en-US"/>
        </w:rPr>
        <w:t xml:space="preserve"> 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F80D5A">
        <w:rPr>
          <w:rFonts w:asciiTheme="minorHAnsi" w:hAnsiTheme="minorHAnsi" w:cstheme="minorHAnsi"/>
          <w:sz w:val="24"/>
          <w:szCs w:val="24"/>
          <w:lang w:val="en-US"/>
        </w:rPr>
        <w:t>CuS</w:t>
      </w:r>
      <w:proofErr w:type="spellEnd"/>
      <w:r w:rsidR="00AB1835">
        <w:rPr>
          <w:rFonts w:ascii="Times New Roman" w:hAnsi="Times New Roman" w:cs="Times New Roman"/>
          <w:sz w:val="24"/>
          <w:szCs w:val="24"/>
          <w:lang w:val="en-US"/>
        </w:rPr>
        <w:t>↓</w:t>
      </w:r>
      <w:r w:rsidR="00F80D5A">
        <w:rPr>
          <w:rFonts w:asciiTheme="minorHAnsi" w:hAnsiTheme="minorHAnsi" w:cstheme="minorHAnsi"/>
          <w:sz w:val="24"/>
          <w:szCs w:val="24"/>
          <w:lang w:val="en-US"/>
        </w:rPr>
        <w:t xml:space="preserve"> + 2NaNO</w:t>
      </w:r>
      <w:r w:rsidR="00F80D5A" w:rsidRPr="00F80D5A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="00F80D5A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="00F80D5A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F80D5A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BF457C7" w14:textId="77777777" w:rsidR="00933CE1" w:rsidRPr="00FF007F" w:rsidRDefault="00933CE1" w:rsidP="00C0683B">
      <w:pPr>
        <w:spacing w:line="360" w:lineRule="auto"/>
        <w:ind w:left="0"/>
        <w:rPr>
          <w:rFonts w:asciiTheme="minorHAnsi" w:hAnsiTheme="minorHAnsi" w:cstheme="minorHAnsi"/>
          <w:sz w:val="24"/>
          <w:szCs w:val="24"/>
          <w:lang w:val="en-US"/>
        </w:rPr>
      </w:pPr>
      <w:r w:rsidRPr="00571DE0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Pr="00571DE0">
        <w:rPr>
          <w:rFonts w:asciiTheme="minorHAnsi" w:hAnsiTheme="minorHAnsi" w:cstheme="minorHAnsi"/>
          <w:b/>
          <w:sz w:val="24"/>
          <w:szCs w:val="24"/>
        </w:rPr>
        <w:t>β</w:t>
      </w:r>
      <w:r w:rsidRPr="0078466A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 FeCl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571DE0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571DE0">
        <w:rPr>
          <w:rFonts w:asciiTheme="minorHAnsi" w:hAnsiTheme="minorHAnsi" w:cstheme="minorHAnsi"/>
          <w:sz w:val="24"/>
          <w:szCs w:val="24"/>
          <w:lang w:val="en-US"/>
        </w:rPr>
        <w:t>) + K</w:t>
      </w:r>
      <w:r w:rsidRPr="00571DE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571DE0">
        <w:rPr>
          <w:rFonts w:asciiTheme="minorHAnsi" w:hAnsiTheme="minorHAnsi" w:cstheme="minorHAnsi"/>
          <w:sz w:val="24"/>
          <w:szCs w:val="24"/>
          <w:lang w:val="en-US"/>
        </w:rPr>
        <w:t>S(</w:t>
      </w:r>
      <w:proofErr w:type="spellStart"/>
      <w:r w:rsidRPr="00571DE0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571DE0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2E721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="Cambria" w:hAnsi="Cambria" w:cstheme="minorHAnsi"/>
          <w:sz w:val="24"/>
          <w:szCs w:val="24"/>
          <w:lang w:val="en-US"/>
        </w:rPr>
        <w:t>→</w:t>
      </w:r>
      <w:r w:rsidR="00F80D5A">
        <w:rPr>
          <w:rFonts w:ascii="Cambria" w:hAnsi="Cambria" w:cstheme="minorHAnsi"/>
          <w:sz w:val="24"/>
          <w:szCs w:val="24"/>
          <w:lang w:val="en-US"/>
        </w:rPr>
        <w:t xml:space="preserve"> </w:t>
      </w:r>
      <w:r w:rsidR="002E7219">
        <w:rPr>
          <w:rFonts w:ascii="Cambria" w:hAnsi="Cambria" w:cstheme="minorHAnsi"/>
          <w:sz w:val="24"/>
          <w:szCs w:val="24"/>
          <w:lang w:val="en-US"/>
        </w:rPr>
        <w:t xml:space="preserve"> </w:t>
      </w:r>
      <w:proofErr w:type="spellStart"/>
      <w:r w:rsidR="00F80D5A" w:rsidRPr="00F80D5A">
        <w:rPr>
          <w:rFonts w:asciiTheme="minorHAnsi" w:hAnsiTheme="minorHAnsi" w:cstheme="minorHAnsi"/>
          <w:sz w:val="24"/>
          <w:szCs w:val="24"/>
          <w:lang w:val="en-US"/>
        </w:rPr>
        <w:t>FeS</w:t>
      </w:r>
      <w:proofErr w:type="spellEnd"/>
      <w:r w:rsidR="00AB1835">
        <w:rPr>
          <w:rFonts w:ascii="Times New Roman" w:hAnsi="Times New Roman" w:cs="Times New Roman"/>
          <w:sz w:val="24"/>
          <w:szCs w:val="24"/>
          <w:lang w:val="en-US"/>
        </w:rPr>
        <w:t>↓</w:t>
      </w:r>
      <w:r w:rsidR="00F80D5A">
        <w:rPr>
          <w:rFonts w:asciiTheme="minorHAnsi" w:hAnsiTheme="minorHAnsi" w:cstheme="minorHAnsi"/>
          <w:sz w:val="24"/>
          <w:szCs w:val="24"/>
          <w:lang w:val="en-US"/>
        </w:rPr>
        <w:t xml:space="preserve"> + 2KCl(</w:t>
      </w:r>
      <w:proofErr w:type="spellStart"/>
      <w:r w:rsidR="00F80D5A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="00F80D5A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FF007F" w:rsidRPr="00FF007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17D86136" w14:textId="27346756" w:rsidR="0026267B" w:rsidRPr="0026267B" w:rsidRDefault="0026267B" w:rsidP="00C0683B">
      <w:pPr>
        <w:pStyle w:val="a4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αντίδραση </w:t>
      </w:r>
      <w:r w:rsidR="00CC4157">
        <w:rPr>
          <w:rFonts w:asciiTheme="minorHAnsi" w:hAnsiTheme="minorHAnsi" w:cstheme="minorHAnsi"/>
          <w:bCs/>
          <w:sz w:val="24"/>
          <w:szCs w:val="24"/>
        </w:rPr>
        <w:t xml:space="preserve">(διπλή αντικατάσταση) </w:t>
      </w:r>
      <w:r>
        <w:rPr>
          <w:rFonts w:asciiTheme="minorHAnsi" w:hAnsiTheme="minorHAnsi" w:cstheme="minorHAnsi"/>
          <w:sz w:val="24"/>
          <w:szCs w:val="24"/>
        </w:rPr>
        <w:t xml:space="preserve">πραγματοποιείται διότι </w:t>
      </w:r>
      <w:r w:rsidR="002C184E">
        <w:rPr>
          <w:rFonts w:asciiTheme="minorHAnsi" w:hAnsiTheme="minorHAnsi" w:cstheme="minorHAnsi"/>
          <w:sz w:val="24"/>
          <w:szCs w:val="24"/>
        </w:rPr>
        <w:t>ο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FeS</w:t>
      </w:r>
      <w:proofErr w:type="spellEnd"/>
      <w:r w:rsidR="002C184E">
        <w:rPr>
          <w:rFonts w:asciiTheme="minorHAnsi" w:hAnsiTheme="minorHAnsi" w:cstheme="minorHAnsi"/>
          <w:sz w:val="24"/>
          <w:szCs w:val="24"/>
        </w:rPr>
        <w:t xml:space="preserve"> </w:t>
      </w:r>
      <w:r w:rsidR="002C184E">
        <w:rPr>
          <w:rFonts w:asciiTheme="minorHAnsi" w:hAnsiTheme="minorHAnsi" w:cstheme="minorHAnsi"/>
          <w:bCs/>
          <w:sz w:val="24"/>
          <w:szCs w:val="24"/>
        </w:rPr>
        <w:t xml:space="preserve">που παράγεται </w:t>
      </w:r>
      <w:r w:rsidR="002C184E">
        <w:rPr>
          <w:rFonts w:asciiTheme="minorHAnsi" w:hAnsiTheme="minorHAnsi" w:cstheme="minorHAnsi"/>
          <w:sz w:val="24"/>
          <w:szCs w:val="24"/>
        </w:rPr>
        <w:t>είναι δυσδιάλυτη ουσία στο νερό</w:t>
      </w:r>
      <w:r w:rsidR="00532C5C">
        <w:rPr>
          <w:rFonts w:asciiTheme="minorHAnsi" w:hAnsiTheme="minorHAnsi" w:cstheme="minorHAnsi"/>
          <w:sz w:val="24"/>
          <w:szCs w:val="24"/>
        </w:rPr>
        <w:t>,</w:t>
      </w:r>
      <w:r w:rsidR="002C184E">
        <w:rPr>
          <w:rFonts w:asciiTheme="minorHAnsi" w:hAnsiTheme="minorHAnsi" w:cstheme="minorHAnsi"/>
          <w:sz w:val="24"/>
          <w:szCs w:val="24"/>
        </w:rPr>
        <w:t xml:space="preserve"> οπότε καταβυθίζεται ως ίζημα.</w:t>
      </w:r>
    </w:p>
    <w:p w14:paraId="63160817" w14:textId="77777777" w:rsidR="00933CE1" w:rsidRPr="0026267B" w:rsidRDefault="00933CE1" w:rsidP="00C0683B">
      <w:pPr>
        <w:spacing w:line="360" w:lineRule="auto"/>
        <w:ind w:left="0"/>
        <w:rPr>
          <w:rFonts w:asciiTheme="minorHAnsi" w:hAnsiTheme="minorHAnsi" w:cstheme="minorHAnsi"/>
          <w:sz w:val="24"/>
          <w:szCs w:val="24"/>
          <w:lang w:val="en-US"/>
        </w:rPr>
      </w:pPr>
      <w:r w:rsidRPr="0026267B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26267B">
        <w:rPr>
          <w:rFonts w:asciiTheme="minorHAnsi" w:hAnsiTheme="minorHAnsi" w:cstheme="minorHAnsi"/>
          <w:b/>
          <w:sz w:val="24"/>
          <w:szCs w:val="24"/>
        </w:rPr>
        <w:tab/>
      </w:r>
      <w:r w:rsidRPr="00571DE0">
        <w:rPr>
          <w:rFonts w:asciiTheme="minorHAnsi" w:hAnsiTheme="minorHAnsi" w:cstheme="minorHAnsi"/>
          <w:b/>
          <w:sz w:val="24"/>
          <w:szCs w:val="24"/>
        </w:rPr>
        <w:t>γ</w:t>
      </w:r>
      <w:r w:rsidRPr="0078466A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26267B">
        <w:rPr>
          <w:rFonts w:asciiTheme="minorHAnsi" w:hAnsiTheme="minorHAnsi" w:cstheme="minorHAnsi"/>
          <w:sz w:val="24"/>
          <w:szCs w:val="24"/>
          <w:lang w:val="en-US"/>
        </w:rPr>
        <w:t xml:space="preserve">  Cl</w:t>
      </w:r>
      <w:r w:rsidRPr="0026267B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26267B">
        <w:rPr>
          <w:rFonts w:asciiTheme="minorHAnsi" w:hAnsiTheme="minorHAnsi" w:cstheme="minorHAnsi"/>
          <w:sz w:val="24"/>
          <w:szCs w:val="24"/>
          <w:lang w:val="en-US"/>
        </w:rPr>
        <w:t>(g) + H</w:t>
      </w:r>
      <w:r w:rsidRPr="0026267B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26267B">
        <w:rPr>
          <w:rFonts w:asciiTheme="minorHAnsi" w:hAnsiTheme="minorHAnsi" w:cstheme="minorHAnsi"/>
          <w:sz w:val="24"/>
          <w:szCs w:val="24"/>
          <w:lang w:val="en-US"/>
        </w:rPr>
        <w:t>S (</w:t>
      </w:r>
      <w:proofErr w:type="spellStart"/>
      <w:r w:rsidRPr="0026267B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26267B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2E721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26267B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r w:rsidR="002E7219">
        <w:rPr>
          <w:rFonts w:ascii="Cambria" w:eastAsia="Segoe UI Symbol" w:hAnsi="Cambria" w:cstheme="minorHAnsi"/>
          <w:sz w:val="24"/>
          <w:szCs w:val="24"/>
          <w:lang w:val="en-US"/>
        </w:rPr>
        <w:t xml:space="preserve"> </w:t>
      </w:r>
      <w:r w:rsidR="0026267B">
        <w:rPr>
          <w:rFonts w:asciiTheme="minorHAnsi" w:eastAsia="Segoe UI Symbol" w:hAnsiTheme="minorHAnsi" w:cstheme="minorHAnsi"/>
          <w:sz w:val="24"/>
          <w:szCs w:val="24"/>
          <w:lang w:val="en-US"/>
        </w:rPr>
        <w:t xml:space="preserve"> </w:t>
      </w:r>
      <w:r w:rsidR="002A2B21">
        <w:rPr>
          <w:rFonts w:asciiTheme="minorHAnsi" w:eastAsia="Segoe UI Symbol" w:hAnsiTheme="minorHAnsi" w:cstheme="minorHAnsi"/>
          <w:sz w:val="24"/>
          <w:szCs w:val="24"/>
          <w:lang w:val="en-US"/>
        </w:rPr>
        <w:t>2</w:t>
      </w:r>
      <w:r w:rsidR="0026267B">
        <w:rPr>
          <w:rFonts w:asciiTheme="minorHAnsi" w:eastAsia="Segoe UI Symbol" w:hAnsiTheme="minorHAnsi" w:cstheme="minorHAnsi"/>
          <w:sz w:val="24"/>
          <w:szCs w:val="24"/>
          <w:lang w:val="en-US"/>
        </w:rPr>
        <w:t>HCl(g) + S(s)</w:t>
      </w:r>
    </w:p>
    <w:p w14:paraId="5F415264" w14:textId="77777777" w:rsidR="00933CE1" w:rsidRPr="00532C5C" w:rsidRDefault="0026267B" w:rsidP="00C0683B">
      <w:pPr>
        <w:pStyle w:val="a4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32C5C">
        <w:rPr>
          <w:rFonts w:asciiTheme="minorHAnsi" w:hAnsiTheme="minorHAnsi" w:cstheme="minorHAnsi"/>
          <w:sz w:val="24"/>
          <w:szCs w:val="24"/>
        </w:rPr>
        <w:t xml:space="preserve">Η αντίδραση </w:t>
      </w:r>
      <w:r w:rsidR="00CC4157" w:rsidRPr="00532C5C">
        <w:rPr>
          <w:rFonts w:asciiTheme="minorHAnsi" w:hAnsiTheme="minorHAnsi" w:cstheme="minorHAnsi"/>
          <w:bCs/>
          <w:sz w:val="24"/>
          <w:szCs w:val="24"/>
        </w:rPr>
        <w:t xml:space="preserve">(απλή αντικατάσταση) </w:t>
      </w:r>
      <w:r w:rsidRPr="00532C5C">
        <w:rPr>
          <w:rFonts w:asciiTheme="minorHAnsi" w:hAnsiTheme="minorHAnsi" w:cstheme="minorHAnsi"/>
          <w:sz w:val="24"/>
          <w:szCs w:val="24"/>
        </w:rPr>
        <w:t xml:space="preserve">πραγματοποιείται διότι το </w:t>
      </w:r>
      <w:r w:rsidRPr="00532C5C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532C5C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532C5C">
        <w:rPr>
          <w:rFonts w:asciiTheme="minorHAnsi" w:hAnsiTheme="minorHAnsi" w:cstheme="minorHAnsi"/>
          <w:sz w:val="24"/>
          <w:szCs w:val="24"/>
        </w:rPr>
        <w:t xml:space="preserve"> βρίσκεται πιο αριστερά από το </w:t>
      </w:r>
      <w:r w:rsidRPr="00532C5C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532C5C">
        <w:rPr>
          <w:rFonts w:asciiTheme="minorHAnsi" w:hAnsiTheme="minorHAnsi" w:cstheme="minorHAnsi"/>
          <w:sz w:val="24"/>
          <w:szCs w:val="24"/>
        </w:rPr>
        <w:t xml:space="preserve"> στη σειρά δραστικότητα των </w:t>
      </w:r>
      <w:proofErr w:type="spellStart"/>
      <w:r w:rsidRPr="00532C5C">
        <w:rPr>
          <w:rFonts w:asciiTheme="minorHAnsi" w:hAnsiTheme="minorHAnsi" w:cstheme="minorHAnsi"/>
          <w:sz w:val="24"/>
          <w:szCs w:val="24"/>
        </w:rPr>
        <w:t>αμετάλλων</w:t>
      </w:r>
      <w:proofErr w:type="spellEnd"/>
      <w:r w:rsidR="00872BE7" w:rsidRPr="00532C5C">
        <w:rPr>
          <w:rFonts w:asciiTheme="minorHAnsi" w:hAnsiTheme="minorHAnsi" w:cstheme="minorHAnsi"/>
          <w:sz w:val="24"/>
          <w:szCs w:val="24"/>
        </w:rPr>
        <w:t>. Συνεπώς</w:t>
      </w:r>
      <w:r w:rsidR="0087746D" w:rsidRPr="00532C5C">
        <w:rPr>
          <w:rFonts w:asciiTheme="minorHAnsi" w:hAnsiTheme="minorHAnsi" w:cstheme="minorHAnsi"/>
          <w:sz w:val="24"/>
          <w:szCs w:val="24"/>
        </w:rPr>
        <w:t xml:space="preserve"> το </w:t>
      </w:r>
      <w:r w:rsidR="0087746D" w:rsidRPr="00532C5C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="0087746D" w:rsidRPr="00532C5C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7746D" w:rsidRPr="00532C5C">
        <w:rPr>
          <w:rFonts w:asciiTheme="minorHAnsi" w:hAnsiTheme="minorHAnsi" w:cstheme="minorHAnsi"/>
          <w:sz w:val="24"/>
          <w:szCs w:val="24"/>
        </w:rPr>
        <w:t xml:space="preserve"> είναι δραστικό</w:t>
      </w:r>
      <w:r w:rsidR="006E6F12" w:rsidRPr="00532C5C">
        <w:rPr>
          <w:rFonts w:asciiTheme="minorHAnsi" w:hAnsiTheme="minorHAnsi" w:cstheme="minorHAnsi"/>
          <w:sz w:val="24"/>
          <w:szCs w:val="24"/>
        </w:rPr>
        <w:t>τερο</w:t>
      </w:r>
      <w:r w:rsidR="0087746D" w:rsidRPr="00532C5C">
        <w:rPr>
          <w:rFonts w:asciiTheme="minorHAnsi" w:hAnsiTheme="minorHAnsi" w:cstheme="minorHAnsi"/>
          <w:sz w:val="24"/>
          <w:szCs w:val="24"/>
        </w:rPr>
        <w:t xml:space="preserve"> αμέταλλο από το </w:t>
      </w:r>
      <w:r w:rsidR="0087746D" w:rsidRPr="00532C5C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87746D" w:rsidRPr="00532C5C">
        <w:rPr>
          <w:rFonts w:asciiTheme="minorHAnsi" w:hAnsiTheme="minorHAnsi" w:cstheme="minorHAnsi"/>
          <w:sz w:val="24"/>
          <w:szCs w:val="24"/>
        </w:rPr>
        <w:t xml:space="preserve">. </w:t>
      </w:r>
      <w:r w:rsidRPr="00532C5C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933CE1" w:rsidRPr="00532C5C" w:rsidSect="00C0683B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B0B50"/>
    <w:multiLevelType w:val="hybridMultilevel"/>
    <w:tmpl w:val="4D68118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3E"/>
    <w:rsid w:val="000453CA"/>
    <w:rsid w:val="000D21E5"/>
    <w:rsid w:val="002143E7"/>
    <w:rsid w:val="0026267B"/>
    <w:rsid w:val="002A2B21"/>
    <w:rsid w:val="002A4001"/>
    <w:rsid w:val="002C184E"/>
    <w:rsid w:val="002E7219"/>
    <w:rsid w:val="002F2F68"/>
    <w:rsid w:val="0042163E"/>
    <w:rsid w:val="00480C66"/>
    <w:rsid w:val="004B4FED"/>
    <w:rsid w:val="00512BFC"/>
    <w:rsid w:val="00532C5C"/>
    <w:rsid w:val="00571DE0"/>
    <w:rsid w:val="005E2E22"/>
    <w:rsid w:val="006C30CC"/>
    <w:rsid w:val="006E1130"/>
    <w:rsid w:val="006E6F12"/>
    <w:rsid w:val="0078466A"/>
    <w:rsid w:val="00802A9E"/>
    <w:rsid w:val="00872BE7"/>
    <w:rsid w:val="0087746D"/>
    <w:rsid w:val="00933CE1"/>
    <w:rsid w:val="00951FA4"/>
    <w:rsid w:val="00977FA6"/>
    <w:rsid w:val="009B7FFA"/>
    <w:rsid w:val="00A356F6"/>
    <w:rsid w:val="00AB1835"/>
    <w:rsid w:val="00AC6E32"/>
    <w:rsid w:val="00AF48B3"/>
    <w:rsid w:val="00B256F3"/>
    <w:rsid w:val="00BC2FF8"/>
    <w:rsid w:val="00C0683B"/>
    <w:rsid w:val="00C100CE"/>
    <w:rsid w:val="00C2785E"/>
    <w:rsid w:val="00C863E9"/>
    <w:rsid w:val="00CC4157"/>
    <w:rsid w:val="00DC1755"/>
    <w:rsid w:val="00F22143"/>
    <w:rsid w:val="00F669EE"/>
    <w:rsid w:val="00F6720C"/>
    <w:rsid w:val="00F80D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2412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6F6"/>
    <w:pPr>
      <w:spacing w:after="4" w:line="268" w:lineRule="auto"/>
      <w:ind w:left="15" w:firstLine="5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A356F6"/>
    <w:pPr>
      <w:keepNext/>
      <w:keepLines/>
      <w:spacing w:after="95"/>
      <w:ind w:left="25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A356F6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977FA6"/>
    <w:rPr>
      <w:color w:val="808080"/>
    </w:rPr>
  </w:style>
  <w:style w:type="paragraph" w:styleId="a4">
    <w:name w:val="List Paragraph"/>
    <w:basedOn w:val="a"/>
    <w:uiPriority w:val="34"/>
    <w:qFormat/>
    <w:rsid w:val="0026267B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0683B"/>
    <w:pPr>
      <w:spacing w:after="0" w:line="240" w:lineRule="auto"/>
    </w:pPr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0683B"/>
    <w:rPr>
      <w:rFonts w:ascii="Tahoma" w:eastAsia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7A2F4-1BBD-4CD0-96BF-90AA9B2EC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00BC1-41B6-4838-BB03-86787FEFA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4F377-3C8F-4F63-8C0B-6082CD204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ele fald</cp:lastModifiedBy>
  <cp:revision>2</cp:revision>
  <dcterms:created xsi:type="dcterms:W3CDTF">2022-02-13T19:36:00Z</dcterms:created>
  <dcterms:modified xsi:type="dcterms:W3CDTF">2022-02-13T19:36:00Z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