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>
          <w:b/>
          <w:b/>
        </w:rPr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 xml:space="preserve">Β΄ ΛΥΚΕΙΟΥ ΕΠΑΛ </w:t>
      </w:r>
    </w:p>
    <w:p>
      <w:pPr>
        <w:pStyle w:val="Normal"/>
        <w:spacing w:lineRule="auto" w:line="360" w:before="0" w:after="0"/>
        <w:contextualSpacing/>
        <w:rPr/>
      </w:pPr>
      <w:r>
        <w:rPr>
          <w:rFonts w:cs="Calibri" w:cstheme="minorHAnsi"/>
          <w:b/>
        </w:rPr>
        <w:t xml:space="preserve">ΘΕΜΑΤΙΚΗ ΕΝΟΤΗΤΑ: </w:t>
      </w:r>
      <w:r>
        <w:rPr>
          <w:b/>
        </w:rPr>
        <w:t>ΤΗ ΓΛΩΣΣΑ ΜΟΥ ΕΔΩΣΑΝ ΕΛΛΗΝΙΚΗ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cstheme="minorHAns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eastAsia="" w:cs="Calibri" w:eastAsiaTheme="minorEastAsia"/>
          <w:b/>
          <w:b/>
          <w:lang w:eastAsia="el-GR"/>
        </w:rPr>
      </w:pPr>
      <w:r>
        <w:rPr>
          <w:rFonts w:eastAsia="" w:cs="Calibri" w:eastAsiaTheme="minorEastAsia"/>
          <w:b/>
          <w:lang w:eastAsia="el-GR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b/>
          <w:lang w:eastAsia="el-GR"/>
        </w:rPr>
        <w:t>Α3</w:t>
      </w:r>
      <w:r>
        <w:rPr>
          <w:rFonts w:eastAsia="" w:cs="Calibri" w:eastAsiaTheme="minorEastAsia"/>
          <w:lang w:eastAsia="el-GR"/>
        </w:rPr>
        <w:t xml:space="preserve">. </w:t>
      </w:r>
      <w:r>
        <w:rPr>
          <w:rFonts w:eastAsia="Times New Roman" w:cs="Calibri"/>
          <w:b/>
          <w:bCs/>
          <w:lang w:eastAsia="el-GR"/>
        </w:rPr>
        <w:t xml:space="preserve"> 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8511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11"/>
      </w:tblGrid>
      <w:tr>
        <w:trPr>
          <w:trHeight w:val="1946" w:hRule="atLeast"/>
        </w:trPr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b/>
                <w:b/>
              </w:rPr>
            </w:pPr>
            <w:r>
              <w:rPr>
                <w:b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/>
              <w:t>Ως προς το επικοινωνιακό πλαίσιο (επίσημη επιστολή) λαμβάνουμε υπόψη: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>
                <w:b/>
              </w:rPr>
              <w:t>δομή:</w:t>
            </w:r>
            <w:r>
              <w:rPr/>
              <w:t xml:space="preserve"> απαιτείται ανάλογη προσφώνηση και αποφώνηση, ονοματεπώνυμο και ιδιότητα (</w:t>
            </w:r>
            <w:r>
              <w:rPr>
                <w:rFonts w:eastAsia="" w:cs="Calibri" w:eastAsiaTheme="minorEastAsia"/>
                <w:lang w:eastAsia="el-GR"/>
              </w:rPr>
              <w:t xml:space="preserve">πρόεδρος του πενταμελούς συμβουλίου της </w:t>
            </w:r>
            <w:r>
              <w:rPr>
                <w:rFonts w:eastAsia="Calibri"/>
                <w:lang w:eastAsia="el-GR"/>
              </w:rPr>
              <w:t>τάξης) εν είδει υπογραφής,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>
                <w:b/>
              </w:rPr>
              <w:t>ύφος λόγου:</w:t>
            </w:r>
            <w:r>
              <w:rPr/>
              <w:t xml:space="preserve"> σοβαρό, επίσημο,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>
                <w:b/>
              </w:rPr>
              <w:t>γλώσσα:</w:t>
            </w:r>
            <w:r>
              <w:rPr/>
              <w:t xml:space="preserve"> αναφορική/κυριολεκτική λειτουργία,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>
                <w:b/>
                <w:bCs/>
              </w:rPr>
              <w:t>περιεχόμενο</w:t>
            </w:r>
            <w:r>
              <w:rPr/>
              <w:t>: η επιστολή πρέπει να περιλαμβάνει τα εξής: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eastAsia="Calibri"/>
                <w:lang w:eastAsia="el-GR"/>
              </w:rPr>
            </w:pPr>
            <w:r>
              <w:rPr/>
              <w:t xml:space="preserve">α. επίσημη πρόσκληση του συγγραφέα Σ. Δημητρίου στην </w:t>
            </w:r>
            <w:r>
              <w:rPr>
                <w:rFonts w:eastAsia="Calibri"/>
                <w:lang w:eastAsia="el-GR"/>
              </w:rPr>
              <w:t xml:space="preserve">εκδήλωση του σχολείου του αποστολέα με θέμα </w:t>
            </w:r>
            <w:r>
              <w:rPr>
                <w:rStyle w:val="Style17"/>
                <w:rFonts w:eastAsia="Calibri" w:cs="Times New Roman"/>
                <w:i w:val="false"/>
                <w:iCs w:val="false"/>
                <w:lang w:eastAsia="zh-CN"/>
              </w:rPr>
              <w:t>«Τοπικά ιδιώματα και σύγχρονη νεολαία»,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>
                <w:rStyle w:val="Style17"/>
                <w:rFonts w:eastAsia="Calibri" w:cs="Times New Roman"/>
                <w:i w:val="false"/>
                <w:iCs w:val="false"/>
                <w:lang w:eastAsia="zh-CN"/>
              </w:rPr>
              <w:t xml:space="preserve">β.  ανάπτυξη απόψεων για την </w:t>
            </w:r>
            <w:r>
              <w:rPr>
                <w:rStyle w:val="Style17"/>
                <w:rFonts w:eastAsia="" w:cs="Calibri" w:eastAsiaTheme="minorEastAsia"/>
                <w:i w:val="false"/>
                <w:iCs w:val="false"/>
                <w:lang w:eastAsia="el-GR"/>
              </w:rPr>
              <w:t>αξία των τοπικών ιδιωμάτων,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>
                <w:rStyle w:val="Style17"/>
                <w:rFonts w:eastAsia="" w:cs="Calibri" w:eastAsiaTheme="minorEastAsia"/>
                <w:i w:val="false"/>
                <w:iCs w:val="false"/>
                <w:lang w:eastAsia="el-GR"/>
              </w:rPr>
              <w:t>γ. κατάθεση σκέψεων για την ορθή στάση της νεολαίας απέναντι στα τοπικά ιδιώματα.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360" w:before="0" w:after="0"/>
              <w:contextualSpacing/>
              <w:jc w:val="both"/>
              <w:rPr>
                <w:sz w:val="22"/>
                <w:szCs w:val="22"/>
                <w:lang w:val="el-GR"/>
              </w:rPr>
            </w:pPr>
            <w:r>
              <w:rPr>
                <w:rStyle w:val="Style17"/>
                <w:rFonts w:eastAsia="Calibri" w:cs="Calibri" w:ascii="Calibri" w:hAnsi="Calibri" w:cstheme="minorHAnsi"/>
                <w:bCs/>
                <w:iCs w:val="false"/>
                <w:sz w:val="22"/>
                <w:szCs w:val="22"/>
                <w:lang w:val="el-GR"/>
              </w:rPr>
              <w:t>Ο/Η μαθητής/τρια μπορεί να εμπλουτίσει την επιστολή και με στοιχεία/ θέσεις από το κείμενο αναφοράς, χωρίς, ωστόσο να αντιγράφει άκριτα ή/και αυτολεξεί όσα λέγονται από τον συνεντευξιαζόμενο.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eastAsia="" w:cs="Calibri" w:eastAsiaTheme="minorEastAsia"/>
          <w:u w:val="single"/>
          <w:lang w:eastAsia="el-GR"/>
        </w:rPr>
      </w:pPr>
      <w:r>
        <w:rPr>
          <w:rFonts w:eastAsia="" w:cs="Calibri" w:eastAsiaTheme="minorEastAsia"/>
          <w:u w:val="single"/>
          <w:lang w:eastAsia="el-G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eastAsia="" w:cs="Calibri" w:cstheme="minorHAnsi" w:eastAsiaTheme="minorEastAsia"/>
          <w:b/>
          <w:b/>
          <w:u w:val="single"/>
          <w:lang w:eastAsia="el-GR"/>
        </w:rPr>
      </w:pPr>
      <w:r>
        <w:rPr>
          <w:rFonts w:eastAsia="" w:cs="Calibri" w:cstheme="minorHAnsi" w:eastAsiaTheme="minorEastAsia"/>
          <w:b/>
          <w:u w:val="single"/>
          <w:lang w:eastAsia="el-GR"/>
        </w:rPr>
        <w:t>Ενδεικτικοί άξονες ανάλυσης: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60" w:before="0" w:after="0"/>
        <w:contextualSpacing/>
        <w:jc w:val="both"/>
        <w:rPr>
          <w:rFonts w:eastAsia="" w:cs="Calibri" w:cstheme="minorHAnsi" w:eastAsiaTheme="minorEastAsia"/>
          <w:lang w:eastAsia="el-GR"/>
        </w:rPr>
      </w:pPr>
      <w:r>
        <w:rPr>
          <w:rFonts w:eastAsia="" w:cs="Calibri" w:cstheme="minorHAnsi" w:eastAsiaTheme="minorEastAsia"/>
          <w:b/>
          <w:bCs/>
          <w:lang w:eastAsia="el-GR"/>
        </w:rPr>
        <w:t>α. στον πρόλογο περιλαμβάνονται</w:t>
      </w:r>
      <w:r>
        <w:rPr>
          <w:rFonts w:eastAsia="" w:cs="Calibri" w:cstheme="minorHAnsi" w:eastAsiaTheme="minorEastAsia"/>
          <w:lang w:eastAsia="el-GR"/>
        </w:rPr>
        <w:t xml:space="preserve">: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eastAsia="" w:cs="Calibri" w:cstheme="minorHAnsi" w:eastAsiaTheme="minorEastAsia"/>
          <w:lang w:eastAsia="el-GR"/>
        </w:rPr>
        <w:t xml:space="preserve">ιδιότητα γράφοντος: πρόεδρος του πενταμελούς συμβουλίου της Β΄ </w:t>
      </w:r>
      <w:r>
        <w:rPr>
          <w:rFonts w:eastAsia="Calibri"/>
          <w:lang w:eastAsia="el-GR"/>
        </w:rPr>
        <w:t>τάξης του Χ ΕΠΑΛ</w:t>
      </w:r>
      <w:r>
        <w:rPr>
          <w:rFonts w:eastAsia="" w:cs="Calibri" w:cstheme="minorHAnsi" w:eastAsiaTheme="minorEastAsia"/>
          <w:lang w:eastAsia="el-GR"/>
        </w:rPr>
        <w:t xml:space="preserve">, 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eastAsia="" w:cs="Calibri" w:cstheme="minorHAnsi" w:eastAsiaTheme="minorEastAsia"/>
          <w:lang w:eastAsia="el-GR"/>
        </w:rPr>
        <w:t xml:space="preserve">αφορμή επιστολής: συνέντευξη συγγραφέα στην εφημερίδα </w:t>
      </w:r>
      <w:r>
        <w:rPr>
          <w:rStyle w:val="Style17"/>
          <w:rFonts w:eastAsia="Calibri" w:cs="Times New Roman"/>
          <w:i w:val="false"/>
          <w:iCs w:val="false"/>
          <w:lang w:eastAsia="zh-CN"/>
        </w:rPr>
        <w:t>«Το Βήμα» με θέμα το νέο του βιβλίο που είναι γραμμένο στο ηπειρώτικο ιδίωμα</w:t>
      </w:r>
      <w:r>
        <w:rPr>
          <w:rFonts w:eastAsia="" w:cs="Calibri" w:cstheme="minorHAnsi" w:eastAsiaTheme="minorEastAsia"/>
          <w:lang w:eastAsia="el-GR"/>
        </w:rPr>
        <w:t xml:space="preserve">, 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eastAsia="" w:cs="Calibri" w:cstheme="minorHAnsi" w:eastAsiaTheme="minorEastAsia"/>
          <w:lang w:eastAsia="el-GR"/>
        </w:rPr>
        <w:t xml:space="preserve">σκοπός επιστολής: πρόσκληση στον συγγραφέα να συμμετάσχει στην εκδήλωση </w:t>
      </w:r>
      <w:r>
        <w:rPr>
          <w:rFonts w:eastAsia="Calibri"/>
          <w:lang w:eastAsia="el-GR"/>
        </w:rPr>
        <w:t xml:space="preserve">του σχολείου με θέμα </w:t>
      </w:r>
      <w:r>
        <w:rPr>
          <w:rStyle w:val="Style17"/>
          <w:rFonts w:eastAsia="Calibri" w:cs="Times New Roman"/>
          <w:i w:val="false"/>
          <w:iCs w:val="false"/>
          <w:lang w:eastAsia="zh-CN"/>
        </w:rPr>
        <w:t>«Τοπικά ιδιώματα και σύγχρονη νεολαία»,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Style w:val="Style17"/>
          <w:rFonts w:eastAsia="Calibri" w:cs="Times New Roman"/>
          <w:i w:val="false"/>
          <w:iCs w:val="false"/>
          <w:lang w:eastAsia="zh-CN"/>
        </w:rPr>
        <w:t>σύνδεση με τα ζητούμενα β και γ.</w:t>
      </w:r>
    </w:p>
    <w:p>
      <w:pPr>
        <w:pStyle w:val="Normal"/>
        <w:spacing w:lineRule="auto" w:line="360" w:before="0" w:after="0"/>
        <w:contextualSpacing/>
        <w:jc w:val="both"/>
        <w:rPr>
          <w:rStyle w:val="Style17"/>
          <w:rFonts w:eastAsia="" w:cs="Calibri" w:cstheme="minorHAnsi" w:eastAsiaTheme="minorEastAsia"/>
          <w:b/>
          <w:b/>
          <w:bCs/>
          <w:i w:val="false"/>
          <w:i w:val="false"/>
          <w:iCs w:val="false"/>
          <w:lang w:eastAsia="el-GR"/>
        </w:rPr>
      </w:pPr>
      <w:r>
        <w:rPr>
          <w:rFonts w:eastAsia="" w:cs="Calibri" w:cstheme="minorHAnsi" w:eastAsiaTheme="minorEastAsia"/>
          <w:b/>
          <w:bCs/>
          <w:i w:val="false"/>
          <w:iCs w:val="false"/>
          <w:lang w:eastAsia="el-GR"/>
        </w:rPr>
      </w:r>
    </w:p>
    <w:p>
      <w:pPr>
        <w:pStyle w:val="Normal"/>
        <w:spacing w:lineRule="auto" w:line="360" w:before="0" w:after="0"/>
        <w:contextualSpacing/>
        <w:jc w:val="both"/>
        <w:rPr>
          <w:rStyle w:val="Style17"/>
          <w:rFonts w:eastAsia="" w:cs="Calibri" w:cstheme="minorHAnsi" w:eastAsiaTheme="minorEastAsia"/>
          <w:b/>
          <w:b/>
          <w:bCs/>
          <w:i w:val="false"/>
          <w:i w:val="false"/>
          <w:iCs w:val="false"/>
          <w:lang w:eastAsia="el-GR"/>
        </w:rPr>
      </w:pPr>
      <w:r>
        <w:rPr>
          <w:rStyle w:val="Style17"/>
          <w:rFonts w:eastAsia="" w:cs="Calibri" w:cstheme="minorHAnsi" w:eastAsiaTheme="minorEastAsia"/>
          <w:b/>
          <w:bCs/>
          <w:i w:val="false"/>
          <w:iCs w:val="false"/>
          <w:lang w:eastAsia="el-GR"/>
        </w:rPr>
        <w:t>β. αξία των τοπικών ιδιωμάτων: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Style w:val="Style17"/>
          <w:rFonts w:eastAsia="" w:cs="Calibri" w:cstheme="minorHAnsi" w:eastAsiaTheme="minorEastAsia"/>
          <w:i w:val="false"/>
          <w:iCs w:val="false"/>
          <w:lang w:eastAsia="el-GR"/>
        </w:rPr>
        <w:t>εμπλουτίζουν με την ποικιλία τους τον εθνικό πολιτισμό, του οποίο είναι αναπόσπαστο συστατικό στοιχείο,</w:t>
      </w:r>
    </w:p>
    <w:p>
      <w:pPr>
        <w:pStyle w:val="Normal"/>
        <w:numPr>
          <w:ilvl w:val="0"/>
          <w:numId w:val="5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Style w:val="Style17"/>
          <w:rFonts w:eastAsia="" w:cs="Calibri" w:cstheme="minorHAnsi" w:eastAsiaTheme="minorEastAsia"/>
          <w:i w:val="false"/>
          <w:iCs w:val="false"/>
          <w:lang w:eastAsia="el-GR"/>
        </w:rPr>
        <w:t>αποκαλύπτουν και διαφυλάσσουν στο πέρασμα του χρόνου την πολιτισμική ιδιοσυγκρασία μια τοπικής κοινωνίας ως φορείς των αξιών, των παραδόσεων και των ηθών της,</w:t>
      </w:r>
    </w:p>
    <w:p>
      <w:pPr>
        <w:pStyle w:val="Normal"/>
        <w:numPr>
          <w:ilvl w:val="0"/>
          <w:numId w:val="5"/>
        </w:numPr>
        <w:spacing w:lineRule="auto" w:line="360" w:before="0" w:after="0"/>
        <w:contextualSpacing/>
        <w:jc w:val="both"/>
        <w:rPr>
          <w:rStyle w:val="Style17"/>
          <w:i w:val="false"/>
          <w:i w:val="false"/>
          <w:iCs w:val="false"/>
        </w:rPr>
      </w:pPr>
      <w:r>
        <w:rPr>
          <w:rStyle w:val="Style17"/>
          <w:rFonts w:eastAsia="" w:cs="Calibri" w:cstheme="minorHAnsi" w:eastAsiaTheme="minorEastAsia"/>
          <w:i w:val="false"/>
          <w:iCs w:val="false"/>
          <w:lang w:eastAsia="el-GR"/>
        </w:rPr>
        <w:t>ενισχύουν τον τοπικό κοινωνικό ιστό, διατηρώντας τη συνοχή των κατοίκων ενός τόπου, ως φορείς της ομοιογένειάς του.</w:t>
      </w:r>
    </w:p>
    <w:p>
      <w:pPr>
        <w:pStyle w:val="Normal"/>
        <w:spacing w:lineRule="auto" w:line="360" w:before="0" w:after="0"/>
        <w:ind w:left="720" w:hanging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>
          <w:rStyle w:val="Style17"/>
          <w:rFonts w:eastAsia="" w:cs="Calibri" w:cstheme="minorHAnsi" w:eastAsiaTheme="minorEastAsia"/>
          <w:b/>
          <w:b/>
          <w:bCs/>
          <w:i w:val="false"/>
          <w:i w:val="false"/>
          <w:iCs w:val="false"/>
          <w:lang w:eastAsia="el-GR"/>
        </w:rPr>
      </w:pPr>
      <w:r>
        <w:rPr>
          <w:rStyle w:val="Style17"/>
          <w:rFonts w:eastAsia="" w:cs="Calibri" w:cstheme="minorHAnsi" w:eastAsiaTheme="minorEastAsia"/>
          <w:b/>
          <w:bCs/>
          <w:i w:val="false"/>
          <w:iCs w:val="false"/>
          <w:lang w:eastAsia="el-GR"/>
        </w:rPr>
        <w:t>γ. ορθή στάση της νεολαίας απέναντι στα τοπικά ιδιώματα: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numPr>
          <w:ilvl w:val="0"/>
          <w:numId w:val="4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Style w:val="Style17"/>
          <w:rFonts w:eastAsia="" w:cs="Calibri" w:cstheme="minorHAnsi" w:eastAsiaTheme="minorEastAsia"/>
          <w:i w:val="false"/>
          <w:iCs w:val="false"/>
          <w:lang w:eastAsia="el-GR"/>
        </w:rPr>
        <w:t>παραδοχή της προτεραιότητας που έχει ως στοιχείο της εθνικής μας ταυτότητας η κοινή νεοελληνική γλώσσα ως επίσημη εθνική γλώσσα, έναντι των τοπικών ιδιωμάτων, χωρίς, ωστόσο, την άκριτη απόρριψη των ιδιωμάτων και της αξίας τους ως φορέων της πολιτισμικής μας κληρονομιάς,</w:t>
      </w:r>
    </w:p>
    <w:p>
      <w:pPr>
        <w:pStyle w:val="Normal"/>
        <w:numPr>
          <w:ilvl w:val="0"/>
          <w:numId w:val="4"/>
        </w:numPr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Style w:val="Style17"/>
          <w:rFonts w:eastAsia="" w:cs="Calibri" w:cstheme="minorHAnsi" w:eastAsiaTheme="minorEastAsia"/>
          <w:i w:val="false"/>
          <w:iCs w:val="false"/>
          <w:lang w:eastAsia="el-GR"/>
        </w:rPr>
        <w:t>μελέτη και έρευνα της γλώσσας του τόπου τους, αξιοποίηση των ζωντανών στοιχείων της στην καθημερινή επικοινωνία,</w:t>
      </w:r>
    </w:p>
    <w:p>
      <w:pPr>
        <w:pStyle w:val="Normal"/>
        <w:numPr>
          <w:ilvl w:val="0"/>
          <w:numId w:val="4"/>
        </w:numPr>
        <w:spacing w:lineRule="auto" w:line="360" w:before="0" w:after="0"/>
        <w:contextualSpacing/>
        <w:jc w:val="both"/>
        <w:rPr/>
      </w:pPr>
      <w:r>
        <w:rPr>
          <w:rStyle w:val="Style17"/>
          <w:rFonts w:eastAsia="" w:cs="Calibri" w:cstheme="minorHAnsi" w:eastAsiaTheme="minorEastAsia"/>
          <w:i w:val="false"/>
          <w:iCs w:val="false"/>
          <w:lang w:eastAsia="el-GR"/>
        </w:rPr>
        <w:t>σεβασμός και ενδιαφέρον στα ιδιώματα, γιατί συνιστούν αναπόσπαστο τμήμα της παράδοσης και της ταυτότητάς μας.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eastAsia="Times New Roman" w:cs="Calibri"/>
          <w:b/>
          <w:b/>
          <w:bCs/>
          <w:lang w:eastAsia="el-GR"/>
        </w:rPr>
      </w:pPr>
      <w:r>
        <w:rPr>
          <w:b/>
          <w:bCs/>
        </w:rPr>
        <w:t>Β3.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>
          <w:rFonts w:ascii="Calibri" w:hAnsi="Calibri"/>
        </w:rPr>
      </w:pPr>
      <w:r>
        <w:rPr>
          <w:rFonts w:eastAsia="Times New Roman" w:cs="Calibri"/>
          <w:b/>
          <w:bCs/>
          <w:lang w:eastAsia="el-GR"/>
        </w:rPr>
        <w:t>1. Θέμα αναγνωστικής ανταπόκρισης</w:t>
      </w:r>
    </w:p>
    <w:p>
      <w:pPr>
        <w:pStyle w:val="Normal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jc w:val="both"/>
        <w:rPr>
          <w:rFonts w:cs="Calibri" w:cstheme="minorHAnsi"/>
          <w:u w:val="single"/>
        </w:rPr>
      </w:pPr>
      <w:r>
        <w:rPr>
          <w:rFonts w:eastAsia="Calibri" w:cs="Calibri" w:cstheme="minorHAnsi"/>
          <w:u w:val="single"/>
        </w:rPr>
        <w:t>Ενδεικτικοί άξονες της απάντησης</w:t>
      </w:r>
      <w:r>
        <w:rPr>
          <w:rFonts w:eastAsia="Calibri" w:cs="Calibri" w:cstheme="minorHAnsi"/>
        </w:rPr>
        <w:t>:</w:t>
      </w:r>
    </w:p>
    <w:p>
      <w:pPr>
        <w:pStyle w:val="Normal"/>
        <w:widowControl w:val="false"/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>
          <w:rFonts w:cs="Calibri" w:cstheme="minorHAnsi"/>
          <w:u w:val="single"/>
        </w:rPr>
      </w:pPr>
      <w:r>
        <w:rPr>
          <w:rFonts w:eastAsia="Calibri" w:cs="Calibri"/>
          <w:color w:val="000000"/>
          <w:lang w:eastAsia="en-GB"/>
        </w:rPr>
        <w:t xml:space="preserve">Πέρα από την καθιερωμένη επικοινωνία μέσω της γλώσσας, η αφήγηση παρουσιάζει τους εξής εναλλακτικούς τρόπους: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 xml:space="preserve">ευγενική και περιποιητική συμπεριφορά του παππού προς τη γιαγιά: </w:t>
      </w:r>
      <w:r>
        <w:rPr>
          <w:rFonts w:eastAsia="Calibri"/>
        </w:rPr>
        <w:t>«</w:t>
      </w:r>
      <w:r>
        <w:rPr>
          <w:rFonts w:eastAsia="Calibri" w:cs="Calibri"/>
          <w:color w:val="000000"/>
        </w:rPr>
        <w:t>Τα πρωινά την περίμενε το καφεδάκι στο σιδερένιο τραπέζι</w:t>
      </w:r>
      <w:r>
        <w:rPr>
          <w:rFonts w:eastAsia="Times New Roman" w:cs="Times New Roman"/>
          <w:color w:val="000000"/>
          <w:lang w:eastAsia="en-GB"/>
        </w:rPr>
        <w:t>»,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color w:val="000000"/>
          <w:lang w:eastAsia="en-GB"/>
        </w:rPr>
        <w:t xml:space="preserve">με ένα τραγούδι, μάλιστα από τη λαϊκή παράδοση, ο παππούς εξέφραζε τα συναισθήματά του: </w:t>
      </w:r>
      <w:r>
        <w:rPr>
          <w:rFonts w:eastAsia="Calibri"/>
          <w:color w:val="000000"/>
        </w:rPr>
        <w:t>«</w:t>
      </w:r>
      <w:r>
        <w:rPr>
          <w:rFonts w:eastAsia="Calibri" w:cs="Calibri"/>
          <w:color w:val="000000"/>
        </w:rPr>
        <w:t>κι ένα τραγούδι την καλημέριζε</w:t>
      </w:r>
      <w:r>
        <w:rPr>
          <w:rFonts w:eastAsia="Times New Roman" w:cs="Times New Roman"/>
          <w:color w:val="000000"/>
          <w:lang w:eastAsia="en-GB"/>
        </w:rPr>
        <w:t>»,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 xml:space="preserve">νοηματική, </w:t>
      </w:r>
      <w:r>
        <w:rPr>
          <w:rFonts w:eastAsia="Calibri" w:cs="Calibri"/>
          <w:color w:val="000000"/>
        </w:rPr>
        <w:t>ιδιότυπη γλώσσα που αντιλαμβάνονταν μόνο ο παππούς και η γιαγιά,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 xml:space="preserve">σιωπές, βλέμματα, χαμόγελα και συνθηματικοί ήχοι ανάμεσα στην εγγονή και στον παππού: </w:t>
      </w:r>
      <w:r>
        <w:rPr>
          <w:rFonts w:eastAsia="Calibri"/>
        </w:rPr>
        <w:t xml:space="preserve">«αγάπησα τις σιωπές – εκείνες που </w:t>
      </w:r>
      <w:r>
        <w:rPr>
          <w:rFonts w:eastAsia="Calibri" w:cs="Calibri"/>
          <w:color w:val="000000"/>
        </w:rPr>
        <w:t>οι άνθρωποι κοιτάζονται, δεν μιλούν, μα καταλαβαίνουν πολύ περισσότερα μέσα στην απόλυτη ησυχία - κοιταζόμασταν και χαμογελούσαμε - έδινε σήμα έναν δυνατό βήχα, ψεύτικο</w:t>
      </w:r>
      <w:r>
        <w:rPr>
          <w:rFonts w:eastAsia="Times New Roman" w:cs="Times New Roman"/>
          <w:color w:val="000000"/>
          <w:lang w:eastAsia="en-GB"/>
        </w:rPr>
        <w:t>».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>
          <w:i/>
          <w:i/>
          <w:iCs/>
        </w:rPr>
      </w:pPr>
      <w:r>
        <w:rPr>
          <w:rFonts w:eastAsia="Calibri" w:cs="Calibri" w:cstheme="minorHAnsi"/>
          <w:i/>
          <w:iCs/>
        </w:rPr>
        <w:t>Ως προς το δεύτερο ερώτημα, η εκφώνηση απαιτεί την καταγραφή προσωπικών εμπειριών και εκτιμήσεων, αρκεί να είναι σαφείς και ολοκληρωμένες εκφραστικά και νοηματικά.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i/>
          <w:i/>
          <w:iCs/>
        </w:rPr>
      </w:pPr>
      <w:r>
        <w:rPr>
          <w:b/>
          <w:lang w:eastAsia="en-GB"/>
        </w:rPr>
        <w:t>ή</w:t>
      </w:r>
    </w:p>
    <w:p>
      <w:pPr>
        <w:pStyle w:val="Normal"/>
        <w:spacing w:lineRule="auto" w:line="360" w:before="0" w:after="0"/>
        <w:contextualSpacing/>
        <w:jc w:val="both"/>
        <w:rPr>
          <w:b/>
          <w:b/>
          <w:bCs/>
        </w:rPr>
      </w:pPr>
      <w:r>
        <w:rPr>
          <w:b/>
          <w:bCs/>
        </w:rPr>
        <w:t>2. Θέμα δημιουργικής γραφής</w:t>
      </w:r>
    </w:p>
    <w:tbl>
      <w:tblPr>
        <w:tblW w:w="8333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333"/>
      </w:tblGrid>
      <w:tr>
        <w:trPr>
          <w:trHeight w:val="2130" w:hRule="atLeast"/>
        </w:trPr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jc w:val="center"/>
              <w:rPr>
                <w:rFonts w:cs="Calibri" w:cstheme="minorHAnsi"/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jc w:val="both"/>
              <w:rPr>
                <w:rFonts w:cs="Calibri" w:cstheme="minorHAnsi"/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738" w:hanging="360"/>
              <w:contextualSpacing/>
              <w:jc w:val="both"/>
              <w:rPr>
                <w:rFonts w:cs="Calibri" w:cstheme="minorHAnsi"/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Αναγραφή τόπου και ημερομηνίας,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738" w:hanging="360"/>
              <w:contextualSpacing/>
              <w:jc w:val="both"/>
              <w:rPr>
                <w:rFonts w:ascii="Calibri" w:hAnsi="Calibri" w:eastAsia="Calibri" w:cs="Calibri" w:cstheme="minorHAnsi"/>
                <w:bCs/>
                <w:i/>
                <w:i/>
              </w:rPr>
            </w:pPr>
            <w:r>
              <w:rPr>
                <w:rFonts w:eastAsia="Calibri" w:cs="Calibri" w:cstheme="minorHAnsi"/>
                <w:bCs/>
                <w:i/>
              </w:rPr>
              <w:t>Προσφώνηση: «Αγαπητό μου ημερολόγιο,» ή οποιαδήποτε ανάλογη,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738" w:hanging="360"/>
              <w:contextualSpacing/>
              <w:jc w:val="both"/>
              <w:rPr>
                <w:rFonts w:cs="Calibri"/>
                <w:bCs/>
                <w:i/>
                <w:i/>
              </w:rPr>
            </w:pPr>
            <w:r>
              <w:rPr>
                <w:rFonts w:eastAsia="Calibri" w:cs="Calibri" w:cstheme="minorHAnsi"/>
                <w:bCs/>
                <w:i/>
              </w:rPr>
              <w:t>Ύφος λόγου: άμεσο, προσωπικό και εξομολογητικό (α΄ ενικό ρηματικό πρόσωπο).</w:t>
            </w:r>
          </w:p>
        </w:tc>
      </w:tr>
    </w:tbl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Style w:val="Style17"/>
          <w:rFonts w:ascii="Calibri" w:hAnsi="Calibri" w:eastAsia="Times New Roman" w:cs="Calibri" w:cstheme="minorHAnsi"/>
          <w:i w:val="false"/>
          <w:i w:val="false"/>
          <w:iCs w:val="false"/>
          <w:sz w:val="22"/>
          <w:szCs w:val="22"/>
          <w:lang w:val="el-GR" w:eastAsia="en-GB"/>
        </w:rPr>
      </w:pPr>
      <w:r>
        <w:rPr>
          <w:rFonts w:eastAsia="Times New Roman" w:cs="Calibri" w:cstheme="minorHAnsi" w:ascii="Calibri" w:hAnsi="Calibri"/>
          <w:i w:val="false"/>
          <w:iCs w:val="false"/>
          <w:sz w:val="22"/>
          <w:szCs w:val="22"/>
          <w:lang w:val="el-GR" w:eastAsia="en-GB"/>
        </w:rPr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>Ο/Η μαθητής/-τρια αναμένεται να αποδώσει από την οπτική γωνία του παππού τα περιστατικά που περιλαμβάνει η αφήγηση και αφορούν στη σχέση του με την εγγονή του, δηλαδή από το σημείο «</w:t>
      </w:r>
      <w:r>
        <w:rPr>
          <w:rStyle w:val="Style17"/>
          <w:rFonts w:eastAsia="Calibri" w:cs="Calibri" w:ascii="Calibri" w:hAnsi="Calibri" w:cstheme="minorHAnsi"/>
          <w:bCs/>
          <w:iCs w:val="false"/>
          <w:color w:val="000000"/>
          <w:sz w:val="22"/>
          <w:szCs w:val="22"/>
          <w:lang w:val="el-GR"/>
        </w:rPr>
        <w:t>Εμένα μου άρεσε εκείνη η σιωπή με τον παππού.» ως το τέλος του κειμένου.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c72a43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19"/>
    <w:next w:val="Style20"/>
    <w:qFormat/>
    <w:rsid w:val="00c72a43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c72a43"/>
    <w:rPr>
      <w:b/>
      <w:bCs/>
    </w:rPr>
  </w:style>
  <w:style w:type="character" w:styleId="Style18" w:customStyle="1">
    <w:name w:val="Κουκκίδες"/>
    <w:qFormat/>
    <w:rsid w:val="00c72a43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4"/>
      <w:lang w:eastAsia="el-GR" w:val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αραθέσεις"/>
    <w:basedOn w:val="Normal"/>
    <w:qFormat/>
    <w:rsid w:val="00c72a43"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LibreOffice/7.1.8.1$Windows_X86_64 LibreOffice_project/e1f30c802c3269a1d052614453f260e49458c82c</Application>
  <AppVersion>15.0000</AppVersion>
  <Pages>2</Pages>
  <Words>574</Words>
  <Characters>3405</Characters>
  <CharactersWithSpaces>3929</CharactersWithSpaces>
  <Paragraphs>47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2021-12-29T21:25:00Z</dcterms:created>
  <dc:creator>Chriss</dc:creator>
  <dc:description/>
  <dc:language>el-GR</dc:language>
  <cp:lastModifiedBy>nikosalefantos@gmail.com</cp:lastModifiedBy>
  <dcterms:modified xsi:type="dcterms:W3CDTF">2022-01-26T11:37:00Z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