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ΕΠΑΛ Α΄ ΛΥΚΕΙΟΥ</w:t>
      </w:r>
    </w:p>
    <w:p>
      <w:pPr>
        <w:pStyle w:val="Normal"/>
        <w:spacing w:lineRule="auto" w:line="360" w:before="0" w:after="0"/>
        <w:contextualSpacing/>
        <w:rPr>
          <w:b/>
          <w:b/>
        </w:rPr>
      </w:pPr>
      <w:r>
        <w:rPr>
          <w:b/>
        </w:rPr>
        <w:t>ΘΕΜΑΤΙΚΗ ΕΝΟΤΗΤΑ: ΒΙΩΜΑΤΑ, ΕΜΠΕΙΡΙΕΣ, ΕΝΔΙΑΦΕΡΟΝΤΑ ΤΩΝ ΕΦΗΒΩΝ</w:t>
      </w:r>
    </w:p>
    <w:p>
      <w:pPr>
        <w:pStyle w:val="Normal"/>
        <w:spacing w:lineRule="auto" w:line="360" w:before="0" w:after="0"/>
        <w:contextualSpacing/>
        <w:rPr/>
      </w:pPr>
      <w:r>
        <w:rPr/>
      </w:r>
    </w:p>
    <w:p>
      <w:pPr>
        <w:pStyle w:val="Normal"/>
        <w:spacing w:lineRule="auto" w:line="360"/>
        <w:jc w:val="center"/>
        <w:rPr/>
      </w:pPr>
      <w:r>
        <w:rPr>
          <w:rFonts w:cs="Calibri" w:cstheme="minorHAnsi"/>
          <w:b/>
        </w:rPr>
        <w:t>ΕΝΔΕΙΚΤΙΚΕΣ ΑΠΑΝΤΗΣΕΙΣ</w:t>
      </w:r>
    </w:p>
    <w:p>
      <w:pPr>
        <w:pStyle w:val="Normal"/>
        <w:spacing w:lineRule="auto" w:line="360" w:before="0" w:after="0"/>
        <w:jc w:val="both"/>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cstheme="minorHAnsi"/>
          <w:i/>
        </w:rPr>
        <w:t>Κάθε άλλη απάντηση, κατάλληλα τεκμηριωμένη, θεωρείται αποδεκτή.)</w:t>
      </w:r>
    </w:p>
    <w:p>
      <w:pPr>
        <w:pStyle w:val="Normal"/>
        <w:spacing w:lineRule="auto" w:line="360" w:before="0" w:after="0"/>
        <w:contextualSpacing/>
        <w:jc w:val="both"/>
        <w:rPr/>
      </w:pPr>
      <w:r>
        <w:rPr/>
      </w:r>
    </w:p>
    <w:p>
      <w:pPr>
        <w:pStyle w:val="Normal"/>
        <w:spacing w:lineRule="auto" w:line="360" w:before="0" w:after="0"/>
        <w:contextualSpacing/>
        <w:jc w:val="both"/>
        <w:rPr/>
      </w:pPr>
      <w:r>
        <w:rPr>
          <w:b/>
        </w:rPr>
        <w:t>Α3. (</w:t>
      </w:r>
      <w:r>
        <w:rPr>
          <w:b/>
          <w:bCs/>
        </w:rPr>
        <w:t>Μονάδες 25)</w:t>
      </w:r>
    </w:p>
    <w:tbl>
      <w:tblPr>
        <w:tblW w:w="8655" w:type="dxa"/>
        <w:jc w:val="left"/>
        <w:tblInd w:w="109" w:type="dxa"/>
        <w:tblLayout w:type="fixed"/>
        <w:tblCellMar>
          <w:top w:w="0" w:type="dxa"/>
          <w:left w:w="108" w:type="dxa"/>
          <w:bottom w:w="0" w:type="dxa"/>
          <w:right w:w="108" w:type="dxa"/>
        </w:tblCellMar>
        <w:tblLook w:val="0000"/>
      </w:tblPr>
      <w:tblGrid>
        <w:gridCol w:w="8655"/>
      </w:tblGrid>
      <w:tr>
        <w:trPr>
          <w:trHeight w:val="3480" w:hRule="atLeast"/>
        </w:trPr>
        <w:tc>
          <w:tcPr>
            <w:tcW w:w="8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contextualSpacing/>
              <w:jc w:val="center"/>
              <w:rPr>
                <w:b/>
                <w:b/>
              </w:rPr>
            </w:pPr>
            <w:r>
              <w:rPr>
                <w:b/>
              </w:rPr>
              <w:t>ΕΠΙΣΗΜΑΝΣΕΙΣ</w:t>
            </w:r>
          </w:p>
          <w:p>
            <w:pPr>
              <w:pStyle w:val="Normal"/>
              <w:widowControl w:val="false"/>
              <w:spacing w:lineRule="auto" w:line="360" w:before="0" w:after="0"/>
              <w:contextualSpacing/>
              <w:rPr/>
            </w:pPr>
            <w:r>
              <w:rPr/>
              <w:t>Ως προς το επικοινωνιακό πλαίσιο (επίσημη επιστολή) λαμβάνουμε υπόψη:</w:t>
            </w:r>
          </w:p>
          <w:p>
            <w:pPr>
              <w:pStyle w:val="Normal"/>
              <w:widowControl w:val="false"/>
              <w:spacing w:lineRule="auto" w:line="360" w:before="0" w:after="0"/>
              <w:contextualSpacing/>
              <w:jc w:val="both"/>
              <w:rPr/>
            </w:pPr>
            <w:r>
              <w:rPr/>
              <w:t>- δομή: τόπος και ημερομηνία συγγραφής, προσφώνηση, αποφώνηση, ονοματεπώνυμο αποστολέα εν είδει υπογραφής</w:t>
            </w:r>
          </w:p>
          <w:p>
            <w:pPr>
              <w:pStyle w:val="Normal"/>
              <w:widowControl w:val="false"/>
              <w:spacing w:lineRule="auto" w:line="360" w:before="0" w:after="0"/>
              <w:contextualSpacing/>
              <w:jc w:val="both"/>
              <w:rPr/>
            </w:pPr>
            <w:r>
              <w:rPr/>
              <w:t>Στον πρόλογο περιλαμβάνονται: αφόρμηση από την ανάγνωση του κειμένου αναφοράς, ιδιότητα συντάκτη/ αποστολέα, σκοπός συγγραφής/ θέση</w:t>
            </w:r>
          </w:p>
          <w:p>
            <w:pPr>
              <w:pStyle w:val="Normal"/>
              <w:widowControl w:val="false"/>
              <w:spacing w:lineRule="auto" w:line="360" w:before="0" w:after="0"/>
              <w:contextualSpacing/>
              <w:jc w:val="both"/>
              <w:rPr/>
            </w:pPr>
            <w:r>
              <w:rPr/>
              <w:t>- ύφος: σοβαρό</w:t>
            </w:r>
          </w:p>
          <w:p>
            <w:pPr>
              <w:pStyle w:val="Normal"/>
              <w:widowControl w:val="false"/>
              <w:spacing w:lineRule="auto" w:line="360" w:before="0" w:after="0"/>
              <w:contextualSpacing/>
              <w:jc w:val="both"/>
              <w:rPr/>
            </w:pPr>
            <w:r>
              <w:rPr/>
              <w:t>- γλώσσα: αναφορική λειτουργία, α΄ ενικό ρηματικό πρόσωπο στις προσωπικές τοποθετήσεις και στις βιωματικές αναφορές, γ΄ ρηματικό πρόσωπο, όπου απαιτείται (επιχειρηματολογία κ.λπ.)</w:t>
            </w:r>
          </w:p>
        </w:tc>
      </w:tr>
    </w:tbl>
    <w:p>
      <w:pPr>
        <w:pStyle w:val="Normal"/>
        <w:spacing w:lineRule="auto" w:line="360" w:before="0" w:after="0"/>
        <w:contextualSpacing/>
        <w:jc w:val="both"/>
        <w:rPr/>
      </w:pPr>
      <w:r>
        <w:rPr/>
      </w:r>
    </w:p>
    <w:p>
      <w:pPr>
        <w:pStyle w:val="Normal"/>
        <w:spacing w:lineRule="auto" w:line="360" w:before="0" w:after="0"/>
        <w:contextualSpacing/>
        <w:jc w:val="both"/>
        <w:rPr/>
      </w:pPr>
      <w:r>
        <w:rPr>
          <w:u w:val="single"/>
        </w:rPr>
        <w:t>Ενδεικτικοί άξονες ανάλυσης:</w:t>
      </w:r>
    </w:p>
    <w:p>
      <w:pPr>
        <w:pStyle w:val="Normal"/>
        <w:spacing w:lineRule="auto" w:line="360" w:before="0" w:after="0"/>
        <w:contextualSpacing/>
        <w:jc w:val="both"/>
        <w:rPr/>
      </w:pPr>
      <w:r>
        <w:rPr>
          <w:b/>
        </w:rPr>
        <w:t>Από τα ακόλουθα χαρακτηριστικά του ιδανικού δασκάλου, που περιλαμβάνει το κείμενο αναφοράς, ο/η μαθητής/τρια επιλέγει και αναπτύσσει όσα τον/την βρίσκουν σύμφωνο/η ή ανασκευάζει αυτά με τα οποία διαφωνεί, παραθέτοντας προσωπικές θέσεις και τεκμηριώνοντας με παράδειγμα ή παραδείγματα από τη σχολική ζωή:</w:t>
      </w:r>
    </w:p>
    <w:p>
      <w:pPr>
        <w:pStyle w:val="ListParagraph"/>
        <w:numPr>
          <w:ilvl w:val="0"/>
          <w:numId w:val="1"/>
        </w:numPr>
        <w:spacing w:lineRule="auto" w:line="360" w:before="0" w:after="0"/>
        <w:contextualSpacing/>
        <w:jc w:val="both"/>
        <w:rPr/>
      </w:pPr>
      <w:r>
        <w:rPr/>
        <w:t>ολοκληρωμένη προσωπικότητα: δεν προσφέρει απλώς γνώσεις, διαμορφώνει χαρακτήρες</w:t>
      </w:r>
    </w:p>
    <w:p>
      <w:pPr>
        <w:pStyle w:val="ListParagraph"/>
        <w:numPr>
          <w:ilvl w:val="0"/>
          <w:numId w:val="1"/>
        </w:numPr>
        <w:spacing w:lineRule="auto" w:line="360" w:before="0" w:after="0"/>
        <w:contextualSpacing/>
        <w:jc w:val="both"/>
        <w:rPr/>
      </w:pPr>
      <w:r>
        <w:rPr/>
        <w:t>συμβάλλει στην ομαλή λειτουργία του σχολείου ως κοινωνικού οργανισμού</w:t>
      </w:r>
    </w:p>
    <w:p>
      <w:pPr>
        <w:pStyle w:val="ListParagraph"/>
        <w:numPr>
          <w:ilvl w:val="0"/>
          <w:numId w:val="1"/>
        </w:numPr>
        <w:spacing w:lineRule="auto" w:line="360" w:before="0" w:after="0"/>
        <w:contextualSpacing/>
        <w:jc w:val="both"/>
        <w:rPr/>
      </w:pPr>
      <w:r>
        <w:rPr/>
        <w:t>διακρίνεται από: ικανότητα ανάληψης πρωτοβουλιών, ευγένεια, υπομονή, επιμονή, καταδεχτικότητα, ειλικρίνεια, αντικειμενικότητα, κοινωνικότητα, δικαιοσύνη, αισιοδοξία, ενθουσιασμό, κέφι, χιούμορ, σεβασμό στα δικαιώματα του παιδιού, αγάπη προς το παιδί, ευστροφία, ευελιξία, ικανότητα προσαρμογής σε νέους ρόλους</w:t>
      </w:r>
    </w:p>
    <w:p>
      <w:pPr>
        <w:pStyle w:val="ListParagraph"/>
        <w:numPr>
          <w:ilvl w:val="0"/>
          <w:numId w:val="1"/>
        </w:numPr>
        <w:spacing w:lineRule="auto" w:line="360" w:before="0" w:after="0"/>
        <w:contextualSpacing/>
        <w:jc w:val="both"/>
        <w:rPr/>
      </w:pPr>
      <w:r>
        <w:rPr/>
        <w:t>ενημερώνεται συνεχώς επιστημονικά</w:t>
      </w:r>
    </w:p>
    <w:p>
      <w:pPr>
        <w:pStyle w:val="ListParagraph"/>
        <w:numPr>
          <w:ilvl w:val="0"/>
          <w:numId w:val="1"/>
        </w:numPr>
        <w:spacing w:lineRule="auto" w:line="360" w:before="0" w:after="0"/>
        <w:contextualSpacing/>
        <w:jc w:val="both"/>
        <w:rPr/>
      </w:pPr>
      <w:r>
        <w:rPr/>
        <w:t xml:space="preserve">προετοιμάζεται πολύπλευρα για το μάθημα σε επίπεδο τεχνολογικό, κοινωνικο-πολιτισμικό, παιδαγωγικό, ψυχολογικό </w:t>
      </w:r>
    </w:p>
    <w:p>
      <w:pPr>
        <w:pStyle w:val="ListParagraph"/>
        <w:numPr>
          <w:ilvl w:val="0"/>
          <w:numId w:val="1"/>
        </w:numPr>
        <w:spacing w:lineRule="auto" w:line="360" w:before="0" w:after="0"/>
        <w:contextualSpacing/>
        <w:jc w:val="both"/>
        <w:rPr/>
      </w:pPr>
      <w:r>
        <w:rPr/>
        <w:t>εφαρμόζει διαφοροποιημένη διδασκαλία, ανάλογα με τις ανάγκες των μαθητών</w:t>
      </w:r>
    </w:p>
    <w:p>
      <w:pPr>
        <w:pStyle w:val="ListParagraph"/>
        <w:numPr>
          <w:ilvl w:val="0"/>
          <w:numId w:val="1"/>
        </w:numPr>
        <w:spacing w:lineRule="auto" w:line="360" w:before="0" w:after="0"/>
        <w:contextualSpacing/>
        <w:jc w:val="both"/>
        <w:rPr/>
      </w:pPr>
      <w:r>
        <w:rPr/>
        <w:t xml:space="preserve">ενημερώνει τους μαθητές για τους στόχους του μαθήματος </w:t>
      </w:r>
      <w:r>
        <w:rPr>
          <w:rFonts w:cs="Calibri"/>
        </w:rPr>
        <w:t>→</w:t>
      </w:r>
      <w:r>
        <w:rPr/>
        <w:t xml:space="preserve"> κινητοποίηση για συμμετοχή </w:t>
      </w:r>
      <w:r>
        <w:rPr>
          <w:rFonts w:cs="Calibri"/>
        </w:rPr>
        <w:t>→ ουσιαστική μάθηση →</w:t>
      </w:r>
      <w:r>
        <w:rPr/>
        <w:t xml:space="preserve"> επιτυχία του μαθήματος</w:t>
      </w:r>
    </w:p>
    <w:p>
      <w:pPr>
        <w:pStyle w:val="Normal"/>
        <w:spacing w:lineRule="auto" w:line="360" w:before="0" w:after="0"/>
        <w:contextualSpacing/>
        <w:jc w:val="both"/>
        <w:rPr/>
      </w:pPr>
      <w:r>
        <w:rPr/>
      </w:r>
    </w:p>
    <w:p>
      <w:pPr>
        <w:pStyle w:val="Normal"/>
        <w:spacing w:lineRule="auto" w:line="360" w:before="0" w:after="0"/>
        <w:contextualSpacing/>
        <w:jc w:val="both"/>
        <w:rPr/>
      </w:pPr>
      <w:r>
        <w:rPr>
          <w:b/>
        </w:rPr>
        <w:t>Β3. (</w:t>
      </w:r>
      <w:r>
        <w:rPr>
          <w:b/>
          <w:bCs/>
        </w:rPr>
        <w:t>Μονάδες 25)</w:t>
      </w:r>
    </w:p>
    <w:p>
      <w:pPr>
        <w:pStyle w:val="Normal"/>
        <w:spacing w:lineRule="auto" w:line="360" w:before="0" w:after="0"/>
        <w:contextualSpacing/>
        <w:jc w:val="both"/>
        <w:rPr/>
      </w:pPr>
      <w:r>
        <w:rPr>
          <w:b/>
        </w:rPr>
        <w:t>1. Θέμα αναγνωστικής ανταπόκρισης</w:t>
      </w:r>
    </w:p>
    <w:p>
      <w:pPr>
        <w:pStyle w:val="Normal"/>
        <w:spacing w:lineRule="auto" w:line="360" w:before="0" w:after="0"/>
        <w:contextualSpacing/>
        <w:jc w:val="both"/>
        <w:rPr/>
      </w:pPr>
      <w:r>
        <w:rPr>
          <w:u w:val="single"/>
        </w:rPr>
        <w:t xml:space="preserve">Ενδεικτικοί άξονες </w:t>
      </w:r>
      <w:r>
        <w:rPr>
          <w:rFonts w:eastAsia="" w:eastAsiaTheme="minorEastAsia"/>
          <w:u w:val="single"/>
          <w:lang w:eastAsia="el-GR"/>
        </w:rPr>
        <w:t>απάντησης</w:t>
      </w:r>
      <w:r>
        <w:rPr>
          <w:u w:val="single"/>
        </w:rPr>
        <w:t>:</w:t>
      </w:r>
    </w:p>
    <w:p>
      <w:pPr>
        <w:pStyle w:val="Normal"/>
        <w:spacing w:lineRule="auto" w:line="360" w:before="0" w:after="0"/>
        <w:contextualSpacing/>
        <w:jc w:val="both"/>
        <w:rPr/>
      </w:pPr>
      <w:r>
        <w:rPr/>
        <w:t>Ο Σωτήρης ήθελε να αποδείξει την αξία του στον πρώτο του αυταρχικό δάσκαλο, γιατί:</w:t>
      </w:r>
    </w:p>
    <w:p>
      <w:pPr>
        <w:pStyle w:val="ListParagraph"/>
        <w:numPr>
          <w:ilvl w:val="0"/>
          <w:numId w:val="2"/>
        </w:numPr>
        <w:spacing w:lineRule="auto" w:line="360" w:before="0" w:after="0"/>
        <w:contextualSpacing/>
        <w:jc w:val="both"/>
        <w:rPr/>
      </w:pPr>
      <w:r>
        <w:rPr/>
        <w:t>η μητέρα του είχε παραχωρήσει σιωπηρά την κηδεμονία του στον δάσκαλο, οπότε μέσα του πάντα προσδοκούσε να του συμπεριφερθεί με πατρική αγάπη και τρυφερότητα, που τόσο είχε ανάγκη, αφού ήταν ορφανός από πατέρα</w:t>
      </w:r>
    </w:p>
    <w:p>
      <w:pPr>
        <w:pStyle w:val="ListParagraph"/>
        <w:numPr>
          <w:ilvl w:val="0"/>
          <w:numId w:val="2"/>
        </w:numPr>
        <w:spacing w:lineRule="auto" w:line="360" w:before="0" w:after="0"/>
        <w:contextualSpacing/>
        <w:jc w:val="both"/>
        <w:rPr/>
      </w:pPr>
      <w:r>
        <w:rPr/>
        <w:t>παρά το πέρασμα των χρόνων, ήταν νωπά τα ψυχικά τραύματα που του είχε προκαλέσει με την αδυσώπητη συμπεριφορά του ο δάσκαλος, επιχειρώντας να τον «συνετίσει»</w:t>
      </w:r>
    </w:p>
    <w:p>
      <w:pPr>
        <w:pStyle w:val="ListParagraph"/>
        <w:numPr>
          <w:ilvl w:val="0"/>
          <w:numId w:val="2"/>
        </w:numPr>
        <w:spacing w:lineRule="auto" w:line="360" w:before="0" w:after="0"/>
        <w:contextualSpacing/>
        <w:jc w:val="both"/>
        <w:rPr/>
      </w:pPr>
      <w:r>
        <w:rPr/>
        <w:t>εξαιτίας του δασκάλου αισθανόταν βαθιά μέσα του υποτιμημένος και ηττημένος</w:t>
      </w:r>
    </w:p>
    <w:p>
      <w:pPr>
        <w:pStyle w:val="ListParagraph"/>
        <w:numPr>
          <w:ilvl w:val="0"/>
          <w:numId w:val="2"/>
        </w:numPr>
        <w:spacing w:lineRule="auto" w:line="360" w:before="0" w:after="0"/>
        <w:contextualSpacing/>
        <w:jc w:val="both"/>
        <w:rPr/>
      </w:pPr>
      <w:r>
        <w:rPr/>
        <w:t xml:space="preserve">επιζητούσε ακόμη την αποδοχή του δασκάλου </w:t>
      </w:r>
    </w:p>
    <w:p>
      <w:pPr>
        <w:pStyle w:val="ListParagraph"/>
        <w:numPr>
          <w:ilvl w:val="0"/>
          <w:numId w:val="2"/>
        </w:numPr>
        <w:spacing w:lineRule="auto" w:line="360" w:before="0" w:after="0"/>
        <w:contextualSpacing/>
        <w:jc w:val="both"/>
        <w:rPr/>
      </w:pPr>
      <w:r>
        <w:rPr/>
        <w:t xml:space="preserve">δείχνοντάς του τον «παράδεισο» που έφτιαξε, αποδείκνυε περίτρανα ότι βρήκε τον δρόμο του, ότι απέκτησε περιουσία, αλλά δικαίωνε και τις επιλογές που είχε κάνει από μικρός (αγάπη στη φύση και στα ζώα), τις οποίες ο δάσκαλος </w:t>
      </w:r>
      <w:r>
        <w:rPr/>
        <w:t>στο παρελθόν</w:t>
      </w:r>
      <w:r>
        <w:rPr/>
        <w:t xml:space="preserve"> όχι μόνο δεν αναγνώρι</w:t>
      </w:r>
      <w:r>
        <w:rPr/>
        <w:t>ζ</w:t>
      </w:r>
      <w:r>
        <w:rPr/>
        <w:t>ε ως σημαντικές, αλλά προσπαθούσε συνειδητά να τις εκριζώσει από μέσα του με βίαιο τρόπο.</w:t>
      </w:r>
    </w:p>
    <w:p>
      <w:pPr>
        <w:pStyle w:val="Normal"/>
        <w:spacing w:lineRule="auto" w:line="360" w:before="0" w:after="0"/>
        <w:contextualSpacing/>
        <w:jc w:val="both"/>
        <w:rPr/>
      </w:pPr>
      <w:r>
        <w:rPr/>
        <w:t>Η απάντηση στο δεύτερο ερώτημα είναι υποκειμενική, εξαρτάται από τη συναισθηματική ανταπόκριση του/της μαθητή/τριας στο κείμενο. Απαραίτητη κρίνεται, ωστόσο, η σαφής δήλωση και υποστήριξη της θέσης του/της.</w:t>
      </w:r>
    </w:p>
    <w:p>
      <w:pPr>
        <w:pStyle w:val="Normal"/>
        <w:tabs>
          <w:tab w:val="clear" w:pos="720"/>
          <w:tab w:val="left" w:pos="1080" w:leader="none"/>
        </w:tabs>
        <w:spacing w:lineRule="auto" w:line="360" w:before="0" w:after="0"/>
        <w:contextualSpacing/>
        <w:jc w:val="center"/>
        <w:rPr>
          <w:b/>
          <w:b/>
          <w:bCs/>
        </w:rPr>
      </w:pPr>
      <w:r>
        <w:rPr>
          <w:b/>
          <w:bCs/>
        </w:rPr>
        <w:t>ή</w:t>
      </w:r>
    </w:p>
    <w:p>
      <w:pPr>
        <w:pStyle w:val="Normal"/>
        <w:spacing w:lineRule="auto" w:line="360" w:before="0" w:after="0"/>
        <w:contextualSpacing/>
        <w:jc w:val="both"/>
        <w:rPr>
          <w:b/>
          <w:b/>
          <w:bCs/>
        </w:rPr>
      </w:pPr>
      <w:r>
        <w:rPr>
          <w:b/>
          <w:bCs/>
        </w:rPr>
        <w:t>2. Θέμα δημιουργικής γραφής</w:t>
      </w:r>
    </w:p>
    <w:p>
      <w:pPr>
        <w:pStyle w:val="Normal"/>
        <w:spacing w:lineRule="auto" w:line="360" w:before="0" w:after="0"/>
        <w:contextualSpacing/>
        <w:jc w:val="both"/>
        <w:rPr/>
      </w:pPr>
      <w:r>
        <w:rPr>
          <w:u w:val="single"/>
        </w:rPr>
        <w:t>Ενδεικτικοί άξονες διόρθωσης:</w:t>
      </w:r>
    </w:p>
    <w:p>
      <w:pPr>
        <w:pStyle w:val="Normal"/>
        <w:spacing w:lineRule="auto" w:line="360" w:before="0" w:after="0"/>
        <w:contextualSpacing/>
        <w:jc w:val="both"/>
        <w:rPr/>
      </w:pPr>
      <w:r>
        <w:rPr/>
        <w:t>Η εκφώνηση απαιτεί να γραφεί η απάντηση σε ημερολογιακή μορφή.</w:t>
      </w:r>
    </w:p>
    <w:p>
      <w:pPr>
        <w:pStyle w:val="Normal"/>
        <w:spacing w:lineRule="auto" w:line="360" w:before="0" w:after="0"/>
        <w:contextualSpacing/>
        <w:jc w:val="both"/>
        <w:rPr/>
      </w:pPr>
      <w:r>
        <w:rPr/>
        <w:t>Απαραίτητα κρίνονται: ημερομηνία συγγραφής, ύφος άμεσο, προσωπικό, εξομολογητικό, γλώσσα απλή με στοιχεία προφορικότητας, α΄ ενικό ρηματικό πρόσωπο.</w:t>
      </w:r>
    </w:p>
    <w:p>
      <w:pPr>
        <w:pStyle w:val="Normal"/>
        <w:spacing w:lineRule="auto" w:line="360" w:before="0" w:after="0"/>
        <w:contextualSpacing/>
        <w:jc w:val="both"/>
        <w:rPr/>
      </w:pPr>
      <w:r>
        <w:rPr/>
        <w:t>Θ</w:t>
      </w:r>
      <w:r>
        <w:rPr/>
        <w:t>εωρείται α</w:t>
      </w:r>
      <w:r>
        <w:rPr/>
        <w:t>ποδεκτή</w:t>
      </w:r>
      <w:r>
        <w:rPr/>
        <w:t xml:space="preserve"> η προσφώνηση «Αγαπητό μου ημερολόγιο,», ωστόσο μπορεί να συνεκτιμηθεί θετικά η οποιαδήποτε ανάλογη</w:t>
      </w:r>
      <w:bookmarkStart w:id="0" w:name="_GoBack"/>
      <w:bookmarkEnd w:id="0"/>
      <w:r>
        <w:rPr/>
        <w:t xml:space="preserve">, π.χ. «Σιωπηλέ μου φίλε,». </w:t>
      </w:r>
    </w:p>
    <w:p>
      <w:pPr>
        <w:pStyle w:val="Normal"/>
        <w:spacing w:lineRule="auto" w:line="360" w:before="0" w:after="0"/>
        <w:contextualSpacing/>
        <w:jc w:val="both"/>
        <w:rPr/>
      </w:pPr>
      <w:r>
        <w:rPr/>
        <w:t>Μ</w:t>
      </w:r>
      <w:r>
        <w:rPr/>
        <w:t>πορεί να συνεκτιμηθεί θετικά, χωρίς να κρίνεται υποχρεωτική, η αναγραφή του τόπου.</w:t>
      </w:r>
    </w:p>
    <w:p>
      <w:pPr>
        <w:pStyle w:val="Normal"/>
        <w:tabs>
          <w:tab w:val="clear" w:pos="720"/>
          <w:tab w:val="left" w:pos="1080" w:leader="none"/>
        </w:tabs>
        <w:spacing w:lineRule="auto" w:line="360" w:before="0" w:after="0"/>
        <w:contextualSpacing/>
        <w:jc w:val="both"/>
        <w:rPr/>
      </w:pPr>
      <w:r>
        <w:rPr/>
        <w:t xml:space="preserve">Σημαντική είναι η σαφής διατύπωση και η βιωματική αποτύπωση των γεγονότων. </w:t>
      </w:r>
    </w:p>
    <w:sectPr>
      <w:type w:val="nextPage"/>
      <w:pgSz w:w="11906" w:h="16838"/>
      <w:pgMar w:left="1800" w:right="1800" w:header="0" w:top="1440" w:footer="0" w:bottom="1440" w:gutter="0"/>
      <w:pgNumType w:fmt="decimal"/>
      <w:formProt w:val="false"/>
      <w:textDirection w:val="lrTb"/>
      <w:docGrid w:type="default" w:linePitch="360" w:charSpace="2048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9"/>
    <w:next w:val="Style20"/>
    <w:qFormat/>
    <w:rsid w:val="00b04ec3"/>
    <w:pPr>
      <w:outlineLvl w:val="0"/>
    </w:pPr>
    <w:rPr>
      <w:rFonts w:ascii="Liberation Serif" w:hAnsi="Liberation Serif" w:eastAsia="Segoe UI" w:cs="Tahoma"/>
      <w:b/>
      <w:bCs/>
      <w:sz w:val="48"/>
      <w:szCs w:val="48"/>
    </w:rPr>
  </w:style>
  <w:style w:type="character" w:styleId="DefaultParagraphFont" w:default="1">
    <w:name w:val="Default Paragraph Font"/>
    <w:uiPriority w:val="1"/>
    <w:semiHidden/>
    <w:unhideWhenUsed/>
    <w:qFormat/>
    <w:rPr/>
  </w:style>
  <w:style w:type="character" w:styleId="Style13" w:customStyle="1">
    <w:name w:val="Σύνδεσμος διαδικτύου"/>
    <w:basedOn w:val="DefaultParagraphFont"/>
    <w:uiPriority w:val="99"/>
    <w:unhideWhenUsed/>
    <w:rsid w:val="007a22e3"/>
    <w:rPr>
      <w:color w:val="0563C1" w:themeColor="hyperlink"/>
      <w:u w:val="single"/>
    </w:rPr>
  </w:style>
  <w:style w:type="character" w:styleId="Style14"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5" w:customStyle="1">
    <w:name w:val="Χαρακτήρες υποσημείωσης"/>
    <w:qFormat/>
    <w:rsid w:val="005143d3"/>
    <w:rPr/>
  </w:style>
  <w:style w:type="character" w:styleId="Style16" w:customStyle="1">
    <w:name w:val="Αγκίστρωση σημειώσεων τέλους"/>
    <w:rsid w:val="005143d3"/>
    <w:rPr>
      <w:vertAlign w:val="superscript"/>
    </w:rPr>
  </w:style>
  <w:style w:type="character" w:styleId="Style17"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8">
    <w:name w:val="Έμφαση"/>
    <w:qFormat/>
    <w:rsid w:val="005143d3"/>
    <w:rPr>
      <w:i/>
      <w:iCs/>
    </w:rPr>
  </w:style>
  <w:style w:type="character" w:styleId="IntenseEmphasis">
    <w:name w:val="Intense Emphasis"/>
    <w:qFormat/>
    <w:rsid w:val="00b04ec3"/>
    <w:rPr>
      <w:b/>
      <w:bCs/>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customStyle="1">
    <w:name w:val="Caption"/>
    <w:basedOn w:val="Normal"/>
    <w:qFormat/>
    <w:rsid w:val="005143d3"/>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4"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LibreOffice/7.1.8.1$Windows_X86_64 LibreOffice_project/e1f30c802c3269a1d052614453f260e49458c82c</Application>
  <AppVersion>15.0000</AppVersion>
  <Pages>3</Pages>
  <Words>505</Words>
  <Characters>3233</Characters>
  <CharactersWithSpaces>3691</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2021-11-18T13:03:00Z</dcterms:created>
  <dc:creator>Chriss</dc:creator>
  <dc:description/>
  <dc:language>el-GR</dc:language>
  <cp:lastModifiedBy/>
  <dcterms:modified xsi:type="dcterms:W3CDTF">2022-01-25T15:50:23Z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