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ΕΠΑΛ Α΄ ΛΥΚΕΙΟΥ</w:t>
      </w:r>
    </w:p>
    <w:p>
      <w:pPr>
        <w:pStyle w:val="Normal"/>
        <w:spacing w:lineRule="auto" w:line="360" w:before="0" w:after="0"/>
        <w:contextualSpacing/>
        <w:rPr>
          <w:b/>
          <w:b/>
        </w:rPr>
      </w:pPr>
      <w:r>
        <w:rPr>
          <w:b/>
        </w:rPr>
        <w:t>ΘΕΜΑΤΙΚΗ ΕΝΟΤΗΤΑ: ΒΙΩΜΑΤΑ, ΕΜΠΕΙΡΙΕΣ, ΕΝΔΙΑΦΕΡΟΝΤΑ ΤΩΝ ΕΦΗΒΩΝ</w:t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>
          <w:rFonts w:cs="Calibri" w:cstheme="minorHAnsi"/>
          <w:b/>
        </w:rPr>
        <w:t>ΕΝΔΕΙΚΤΙΚΕΣ ΑΠΑΝΤΗΣΕΙΣ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Calibri"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>
        <w:rPr>
          <w:rFonts w:eastAsia="Calibri" w:cs="Calibri" w:cstheme="minorHAnsi"/>
          <w:i/>
        </w:rPr>
        <w:t>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>Α3. (</w:t>
      </w:r>
      <w:r>
        <w:rPr>
          <w:b/>
          <w:bCs/>
        </w:rPr>
        <w:t>Μονάδες 25)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Ως προς το επικοινωνιακό πλαίσιο (άρθρο) λαμβάνουμε υπόψη: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Δομή: απαιτείται τίτλος.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Ύφος λόγου: σοβαρό, πληροφοριακό.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 xml:space="preserve">Γλώσσα: αναφορική λειτουργία, γ΄ πρόσωπο στην  επιχειρηματολογία, α΄ εν. πρόσωπο στις προσωπικές τοποθετήσεις. 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u w:val="single"/>
        </w:rPr>
        <w:t>Ενδεικτικοί άξονες ανάλυσης: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>Παρουσίαση και ανάπτυξη του δεδομένου</w:t>
      </w:r>
      <w:r>
        <w:rPr>
          <w:b/>
          <w:bCs/>
        </w:rPr>
        <w:t xml:space="preserve">: (χαρακτηρισμός του δασκάλου ως </w:t>
      </w:r>
      <w:r>
        <w:rPr>
          <w:rStyle w:val="Textidentstyle1"/>
          <w:b/>
          <w:bCs/>
          <w:sz w:val="20"/>
          <w:szCs w:val="20"/>
          <w:lang w:eastAsia="zh-CN"/>
        </w:rPr>
        <w:t>«</w:t>
      </w:r>
      <w:r>
        <w:rPr>
          <w:b/>
          <w:bCs/>
        </w:rPr>
        <w:t>ψυχοπλάστη</w:t>
      </w:r>
      <w:r>
        <w:rPr>
          <w:rFonts w:eastAsia="Calibri"/>
          <w:b/>
          <w:bCs/>
        </w:rPr>
        <w:t>»</w:t>
      </w:r>
      <w:r>
        <w:rPr>
          <w:b/>
          <w:bCs/>
        </w:rPr>
        <w:t>) με βάση τα στοιχεία που δίνονται στο κείμενο αναφοράς: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 xml:space="preserve">- δεν είναι ένας </w:t>
      </w:r>
      <w:r>
        <w:rPr>
          <w:rStyle w:val="Textidentstyle1"/>
          <w:sz w:val="20"/>
          <w:szCs w:val="20"/>
          <w:lang w:eastAsia="zh-CN"/>
        </w:rPr>
        <w:t>«</w:t>
      </w:r>
      <w:r>
        <w:rPr/>
        <w:t xml:space="preserve">ξερός» επαγγελματίας, έχει απέναντί του καθημερινά μάτια άδολα, αθώα, αγνά, γεμάτα απορία και ψυχές που αναζητούν την αλήθεια </w:t>
      </w:r>
      <w:r>
        <w:rPr>
          <w:rFonts w:cs="Calibri"/>
        </w:rPr>
        <w:t>→ ασκεί επιρροή πάνω τους,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- δεν είναι διεκπεραιωτής εγγράφων, δεν κάθεται σε μια καρέκλα ενός γραφείου, αντίθετα είναι δημιουργός ανθρώπων και κοινωνίας,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- τη θεωρία που είναι αποταμιευμένη στα βιβλία την κάνει πράξη ανανεωτική, ευεργετική και λυτρωτική στη σχολική του πρακτική,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- η δουλειά του χρειάζεται ψυχή και προσωπικότητα, για να μπορούν να τον νιώσουν οι μαθητές του, να εμπλουτισθούν σε γνώσεις και να γίνουν καλύτεροι άνθρωποι,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 xml:space="preserve">- λειτουργεί ως πρότυπο για τους μαθητές </w:t>
      </w:r>
      <w:r>
        <w:rPr>
          <w:rFonts w:cs="Calibri"/>
        </w:rPr>
        <w:t>→</w:t>
      </w:r>
      <w:r>
        <w:rPr/>
        <w:t xml:space="preserve"> έχει καταλυτική επίδραση στη διάπλαση του χαρακτήρα και στη διαμόρφωση της προσωπικότητάς τους.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 xml:space="preserve">Από τα παραπάνω γνωρίσματα του </w:t>
      </w:r>
      <w:r>
        <w:rPr>
          <w:rStyle w:val="Textidentstyle1"/>
          <w:b/>
          <w:bCs/>
          <w:sz w:val="20"/>
          <w:szCs w:val="20"/>
          <w:lang w:eastAsia="zh-CN"/>
        </w:rPr>
        <w:t>«</w:t>
      </w:r>
      <w:r>
        <w:rPr>
          <w:b/>
          <w:bCs/>
        </w:rPr>
        <w:t xml:space="preserve">ψυχοπλάστη» </w:t>
      </w:r>
      <w:r>
        <w:rPr>
          <w:b/>
        </w:rPr>
        <w:t xml:space="preserve">δασκάλου, τα οποία αναδεικνύει το κείμενο αναφοράς, ο/η μαθητής/τρια επιλέγει και αναπτύσσει όσα τον/την βρίσκουν σύμφωνο/η ή ανασκευάζει αυτά με τα οποία διαφωνεί, τεκμηριώνοντας τις προσωπικές του/της θέσεις. 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>Σε περίπτωση διαφωνίας, (ενδεικτικά) θα μπορούσαν να αναφερθούν τα ακόλουθα: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- σπουδαιότερο ρόλο στη διαμόρφωση της προσωπικότητας παίζει η οικογένεια και ο κοινωνικός περίγυρος,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 xml:space="preserve">- στις μέρες μας, τα παιδιά και οι έφηβοι επηρεάζονται περισσότερο από τα προβαλλόμενα στα ΜΚΔ και στα ΜΜΕ πρότυπα (: καλλιτέχνες, αθλητές, μοντέλα, </w:t>
      </w:r>
      <w:r>
        <w:rPr>
          <w:lang w:val="en-GB"/>
        </w:rPr>
        <w:t>youtubers</w:t>
      </w:r>
      <w:r>
        <w:rPr/>
        <w:t xml:space="preserve">, </w:t>
      </w:r>
      <w:r>
        <w:rPr>
          <w:lang w:val="en-GB"/>
        </w:rPr>
        <w:t>influencers</w:t>
      </w:r>
      <w:r>
        <w:rPr/>
        <w:t>),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- το κύρος του δασκάλου έχει πληγεί, γιατί δεν ανταποκρίνεται στα σύγχρονα πρότυπα επιτυχίας, που υποτιμούν τη μόρφωση, αν δεν συνοδεύεται από υψηλές οικονομικές απολαβές, δημοσιότητα, εξουσία.</w:t>
      </w:r>
    </w:p>
    <w:p>
      <w:pPr>
        <w:pStyle w:val="Normal"/>
        <w:spacing w:lineRule="auto" w:line="360" w:before="0" w:after="0"/>
        <w:contextualSpacing/>
        <w:jc w:val="both"/>
        <w:rPr>
          <w:b/>
          <w:b/>
          <w:bCs/>
        </w:rPr>
      </w:pPr>
      <w:r>
        <w:rPr>
          <w:b/>
          <w:bCs/>
        </w:rPr>
        <w:t>Ως προς τον ιδανικό δάσκαλο, ο/η μαθητής/τρια μπορεί να αντλήσει στοιχεία από το κείμενο αναφοράς και να τα εμπλουτίσει με τις προσωπικές του/της απόψεις. Σε κάθε περίπτωση, όμως, πρέπει να αποσαφηνίσει και να υποστηρίξει τη γνώμη του/της.</w:t>
      </w:r>
    </w:p>
    <w:p>
      <w:pPr>
        <w:pStyle w:val="Normal"/>
        <w:spacing w:lineRule="auto" w:line="360" w:before="0" w:after="0"/>
        <w:contextualSpacing/>
        <w:jc w:val="both"/>
        <w:rPr>
          <w:lang w:eastAsia="en-GB"/>
        </w:rPr>
      </w:pPr>
      <w:r>
        <w:rPr>
          <w:lang w:eastAsia="en-GB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>Β3. (</w:t>
      </w:r>
      <w:r>
        <w:rPr>
          <w:b/>
          <w:bCs/>
        </w:rPr>
        <w:t>Μονάδες 25)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>1. Θέμα αναγνωστικής ανταπόκρισης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u w:val="single"/>
        </w:rPr>
        <w:t xml:space="preserve">Ενδεικτικοί άξονες </w:t>
      </w:r>
      <w:r>
        <w:rPr>
          <w:rFonts w:eastAsia="" w:eastAsiaTheme="minorEastAsia"/>
          <w:u w:val="single"/>
          <w:lang w:eastAsia="el-GR"/>
        </w:rPr>
        <w:t>απάντησης</w:t>
      </w:r>
      <w:r>
        <w:rPr>
          <w:u w:val="single"/>
        </w:rPr>
        <w:t>:</w:t>
      </w:r>
    </w:p>
    <w:p>
      <w:pPr>
        <w:pStyle w:val="Normal"/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/>
        <w:t>Ο δάσκαλος του Σωτηράκη, για να τον κρατήσει στο σχολείο και να τον κάνει να ενδιαφερθεί γι’ αυτό ακολουθούσε απάνθρωπες και αντιπαιδαγωγικές μεθόδους, όπως: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 xml:space="preserve">- </w:t>
      </w:r>
      <w:r>
        <w:rPr>
          <w:rStyle w:val="Textidentstyle1"/>
          <w:lang w:eastAsia="zh-CN"/>
        </w:rPr>
        <w:t>«</w:t>
      </w:r>
      <w:r>
        <w:rPr/>
        <w:t>φρόντιζε» να τον ξυλοφορτώνει καθημερινά,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- τον αιφνιδίαζε με δυνατά χαστούκια, που τον αποδιοργάνωναν και τον πανικόβαλλαν,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 xml:space="preserve">- αν δεν ερχόταν στο σχολείο, θεωρούσε καθήκον του να τον δέρνει όπου και να τον έβρισκε, μέχρι να τον </w:t>
      </w:r>
      <w:r>
        <w:rPr>
          <w:rStyle w:val="Textidentstyle1"/>
          <w:lang w:eastAsia="zh-CN"/>
        </w:rPr>
        <w:t>«πείσει</w:t>
      </w:r>
      <w:r>
        <w:rPr/>
        <w:t>» να επανέλθει,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- δεν τον άφηνε σε ησυχία, προκειμένου να του δημιουργήσει την αίσθηση της υποχρέωσης να γίνει ένας επιμελής και υπάκουος μαθητής, οδηγώντας το παιδί σε απελπισία (Απόγνωση!).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Η απάντηση στο δεύτερο ερώτημα είναι υποκειμενική, εξαρτάται από τη συναισθηματική ανταπόκριση και την κριτική τοποθέτηση του/της μαθητή/τριας.</w:t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ή</w:t>
      </w:r>
    </w:p>
    <w:p>
      <w:pPr>
        <w:pStyle w:val="Normal"/>
        <w:spacing w:lineRule="auto" w:line="360" w:before="0" w:after="0"/>
        <w:contextualSpacing/>
        <w:jc w:val="both"/>
        <w:rPr>
          <w:b/>
          <w:b/>
          <w:bCs/>
        </w:rPr>
      </w:pPr>
      <w:r>
        <w:rPr>
          <w:b/>
          <w:bCs/>
        </w:rPr>
        <w:t>2. Θέμα δημιουργικής γραφής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u w:val="single"/>
        </w:rPr>
        <w:t>Ενδεικτικοί άξονες διόρθωσης: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Η εκφώνηση απαιτεί να γραφεί η απάντηση σε μορφή διηγήματος με τίτλο.</w:t>
      </w:r>
    </w:p>
    <w:p>
      <w:pPr>
        <w:pStyle w:val="Normal"/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/>
        <w:t>Ως προς το περιεχόμενο του διηγήματος, ο/η μαθητής/τρια επιλέγει ελεύθερα πώς θα πραγματευθεί την εξέλιξη της ζωής του ήρωα.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19"/>
    <w:next w:val="Style20"/>
    <w:qFormat/>
    <w:rsid w:val="00b04ec3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4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5" w:customStyle="1">
    <w:name w:val="Χαρακτήρες υποσημείωσης"/>
    <w:qFormat/>
    <w:rsid w:val="005143d3"/>
    <w:rPr/>
  </w:style>
  <w:style w:type="character" w:styleId="Style16" w:customStyle="1">
    <w:name w:val="Αγκίστρωση σημειώσεων τέλους"/>
    <w:rsid w:val="005143d3"/>
    <w:rPr>
      <w:vertAlign w:val="superscript"/>
    </w:rPr>
  </w:style>
  <w:style w:type="character" w:styleId="Style17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8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b04ec3"/>
    <w:rPr>
      <w:b/>
      <w:bCs/>
    </w:rPr>
  </w:style>
  <w:style w:type="paragraph" w:styleId="Style19" w:customStyle="1">
    <w:name w:val="Επικεφαλίδα"/>
    <w:basedOn w:val="Normal"/>
    <w:next w:val="Style20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rsid w:val="005143d3"/>
    <w:pPr>
      <w:spacing w:lineRule="auto" w:line="276" w:before="0" w:after="140"/>
    </w:pPr>
    <w:rPr/>
  </w:style>
  <w:style w:type="paragraph" w:styleId="Style21">
    <w:name w:val="List"/>
    <w:basedOn w:val="Style20"/>
    <w:rsid w:val="005143d3"/>
    <w:pPr/>
    <w:rPr>
      <w:rFonts w:cs="Lucida Sans"/>
    </w:rPr>
  </w:style>
  <w:style w:type="paragraph" w:styleId="Style22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0"/>
      <w:szCs w:val="24"/>
      <w:lang w:eastAsia="el-GR" w:val="el-GR" w:bidi="ar-SA"/>
    </w:rPr>
  </w:style>
  <w:style w:type="paragraph" w:styleId="Style24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LibreOffice/7.0.4.2$Windows_X86_64 LibreOffice_project/dcf040e67528d9187c66b2379df5ea4407429775</Application>
  <AppVersion>15.0000</AppVersion>
  <Pages>2</Pages>
  <Words>503</Words>
  <Characters>3005</Characters>
  <CharactersWithSpaces>3474</CharactersWithSpaces>
  <Paragraphs>37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2021-11-18T13:03:00Z</dcterms:created>
  <dc:creator>Chriss</dc:creator>
  <dc:description/>
  <dc:language>el-GR</dc:language>
  <cp:lastModifiedBy>nikosalefantos@gmail.com</cp:lastModifiedBy>
  <dcterms:modified xsi:type="dcterms:W3CDTF">2021-12-14T06:34:00Z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