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98E35" w14:textId="77777777" w:rsidR="007D38FC" w:rsidRPr="007D38FC" w:rsidRDefault="007D38FC" w:rsidP="00FF08C2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ΛΥΣΗ</w:t>
      </w:r>
    </w:p>
    <w:p w14:paraId="3AA7BF0D" w14:textId="5BD321BE" w:rsidR="00904AE3" w:rsidRDefault="00F17066" w:rsidP="00904AE3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noProof/>
          <w:lang w:eastAsia="el-GR"/>
        </w:rPr>
        <w:drawing>
          <wp:inline distT="0" distB="0" distL="0" distR="0" wp14:anchorId="4DC25C9A" wp14:editId="34674CF9">
            <wp:extent cx="2865120" cy="176403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28788" t="20578" r="23150" b="31502"/>
                    <a:stretch/>
                  </pic:blipFill>
                  <pic:spPr bwMode="auto">
                    <a:xfrm>
                      <a:off x="0" y="0"/>
                      <a:ext cx="2865120" cy="176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92116" w14:textId="4827C558" w:rsidR="00F17066" w:rsidRDefault="00A90E67" w:rsidP="00AA0E5A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 w:rsidRPr="00BE2DD0">
        <w:rPr>
          <w:rFonts w:asciiTheme="minorHAnsi" w:hAnsiTheme="minorHAnsi"/>
        </w:rPr>
        <w:t xml:space="preserve">α) </w:t>
      </w:r>
      <w:r w:rsidR="00F17066">
        <w:rPr>
          <w:rFonts w:asciiTheme="minorHAnsi" w:hAnsiTheme="minorHAnsi"/>
        </w:rPr>
        <w:t xml:space="preserve">Εφόσον ΑΒ = 3ΑΔ είναι ΒΔ + ΑΔ = 3ΑΔ ή ΒΔ = 2ΑΔ. Άρα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ΒΔ</m:t>
            </m:r>
          </m:num>
          <m:den>
            <m:r>
              <w:rPr>
                <w:rFonts w:ascii="Cambria Math" w:hAnsi="Cambria Math"/>
              </w:rPr>
              <m:t>ΑΔ</m:t>
            </m:r>
          </m:den>
        </m:f>
        <m:r>
          <w:rPr>
            <w:rFonts w:ascii="Cambria Math" w:hAnsi="Cambria Math"/>
          </w:rPr>
          <m:t>=2</m:t>
        </m:r>
      </m:oMath>
      <w:r w:rsidR="00F17066">
        <w:rPr>
          <w:rFonts w:asciiTheme="minorHAnsi" w:eastAsiaTheme="minorEastAsia" w:hAnsiTheme="minorHAnsi"/>
        </w:rPr>
        <w:t>.</w:t>
      </w:r>
    </w:p>
    <w:p w14:paraId="38CA8AEC" w14:textId="67DFDC53" w:rsidR="00F17066" w:rsidRPr="009F49BF" w:rsidRDefault="009F49BF" w:rsidP="00AA0E5A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eastAsiaTheme="minorEastAsia" w:hAnsiTheme="minorHAnsi"/>
        </w:rPr>
        <w:t xml:space="preserve">Η ευθεία ΔΕ που είναι φορέας του ΔΕ είναι παράλληλη στην πλευρά ΑΓ του τριγώνου ΑΒΓ, άρα χωρίζει τις άλλες δύο πλευρές του τριγώνου ΑΒ και ΒΓ σε μέρη ανάλογα. Επομένως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ΒΔ</m:t>
            </m:r>
          </m:num>
          <m:den>
            <m:r>
              <w:rPr>
                <w:rFonts w:ascii="Cambria Math" w:hAnsi="Cambria Math"/>
              </w:rPr>
              <m:t>ΑΔ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ΒΕ</m:t>
            </m:r>
          </m:num>
          <m:den>
            <m:r>
              <w:rPr>
                <w:rFonts w:ascii="Cambria Math" w:hAnsi="Cambria Math"/>
              </w:rPr>
              <m:t>ΕΓ</m:t>
            </m:r>
          </m:den>
        </m:f>
      </m:oMath>
      <w:r>
        <w:rPr>
          <w:rFonts w:asciiTheme="minorHAnsi" w:eastAsiaTheme="minorEastAsia" w:hAnsiTheme="minorHAnsi"/>
        </w:rPr>
        <w:t xml:space="preserve"> , άρα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ΒΕ</m:t>
            </m:r>
          </m:num>
          <m:den>
            <m:r>
              <w:rPr>
                <w:rFonts w:ascii="Cambria Math" w:hAnsi="Cambria Math"/>
              </w:rPr>
              <m:t>ΕΓ</m:t>
            </m:r>
          </m:den>
        </m:f>
        <m:r>
          <w:rPr>
            <w:rFonts w:ascii="Cambria Math" w:hAnsi="Cambria Math"/>
          </w:rPr>
          <m:t>=2</m:t>
        </m:r>
      </m:oMath>
      <w:r>
        <w:rPr>
          <w:rFonts w:asciiTheme="minorHAnsi" w:eastAsiaTheme="minorEastAsia" w:hAnsiTheme="minorHAnsi"/>
        </w:rPr>
        <w:t>.</w:t>
      </w:r>
    </w:p>
    <w:p w14:paraId="3C6434F5" w14:textId="3D10A1EA" w:rsidR="004D1A5A" w:rsidRDefault="009F49BF" w:rsidP="00294E27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>β)</w:t>
      </w:r>
      <w:r w:rsidR="00294E27">
        <w:rPr>
          <w:rFonts w:asciiTheme="minorHAnsi" w:eastAsiaTheme="minorEastAsia" w:hAnsiTheme="minorHAnsi"/>
        </w:rPr>
        <w:t xml:space="preserve"> </w:t>
      </w:r>
      <w:r w:rsidR="004D1A5A">
        <w:rPr>
          <w:rFonts w:asciiTheme="minorHAnsi" w:eastAsiaTheme="minorEastAsia" w:hAnsiTheme="minorHAnsi"/>
        </w:rPr>
        <w:t xml:space="preserve">Από το α) έχουμε ότι </w:t>
      </w:r>
      <w:r w:rsidR="00731DF0">
        <w:rPr>
          <w:rFonts w:asciiTheme="minorHAnsi" w:eastAsiaTheme="minorEastAsia" w:hAnsiTheme="minorHAnsi"/>
        </w:rPr>
        <w:t xml:space="preserve">το σημείο Ε διαιρεί το τμήμα ΒΓ σε τμήματα με λόγο 2. </w:t>
      </w:r>
    </w:p>
    <w:p w14:paraId="6A624A8B" w14:textId="0F5EA171" w:rsidR="004D1A5A" w:rsidRDefault="00294E27" w:rsidP="00294E27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eastAsiaTheme="minorEastAsia" w:hAnsiTheme="minorHAnsi"/>
        </w:rPr>
        <w:t xml:space="preserve">Εφόσον </w:t>
      </w:r>
      <w:r>
        <w:rPr>
          <w:rFonts w:asciiTheme="minorHAnsi" w:hAnsiTheme="minorHAnsi"/>
        </w:rPr>
        <w:t xml:space="preserve">ΑΓ = 3,9, τότε ΑΖ + </w:t>
      </w:r>
      <w:r w:rsidR="004D1A5A">
        <w:rPr>
          <w:rFonts w:asciiTheme="minorHAnsi" w:hAnsiTheme="minorHAnsi"/>
        </w:rPr>
        <w:t>ΓΖ = 3,9. Όμως ΓΖ = 1,3, άρα ΑΖ + 1,3 = 3,9 ή ΑΖ = 2,6.</w:t>
      </w:r>
    </w:p>
    <w:p w14:paraId="11BF81ED" w14:textId="6AA873BC" w:rsidR="00294E27" w:rsidRDefault="004D1A5A" w:rsidP="00294E27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hAnsiTheme="minorHAnsi"/>
        </w:rPr>
        <w:t xml:space="preserve">Επομένως </w:t>
      </w:r>
      <w:r w:rsidR="00294E27">
        <w:rPr>
          <w:rFonts w:asciiTheme="minorHAnsi" w:eastAsiaTheme="minorEastAsia" w:hAnsiTheme="minorHAnsi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ΑΖ</m:t>
            </m:r>
          </m:num>
          <m:den>
            <m:r>
              <w:rPr>
                <w:rFonts w:ascii="Cambria Math" w:hAnsi="Cambria Math"/>
              </w:rPr>
              <m:t>ΓΖ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2,6</m:t>
            </m:r>
          </m:num>
          <m:den>
            <m:r>
              <w:rPr>
                <w:rFonts w:ascii="Cambria Math" w:hAnsi="Cambria Math"/>
              </w:rPr>
              <m:t>1,3</m:t>
            </m:r>
          </m:den>
        </m:f>
        <m:r>
          <w:rPr>
            <w:rFonts w:ascii="Cambria Math" w:hAnsi="Cambria Math"/>
          </w:rPr>
          <m:t>=2</m:t>
        </m:r>
      </m:oMath>
      <w:r>
        <w:rPr>
          <w:rFonts w:asciiTheme="minorHAnsi" w:eastAsiaTheme="minorEastAsia" w:hAnsiTheme="minorHAnsi"/>
        </w:rPr>
        <w:t>.</w:t>
      </w:r>
      <w:r w:rsidR="00731DF0">
        <w:rPr>
          <w:rFonts w:asciiTheme="minorHAnsi" w:eastAsiaTheme="minorEastAsia" w:hAnsiTheme="minorHAnsi"/>
        </w:rPr>
        <w:t xml:space="preserve"> Άρα το σημείο Ζ διαιρεί το τμήμα ΑΓ σε τμήματα με λόγο 2.</w:t>
      </w:r>
    </w:p>
    <w:p w14:paraId="18B4703F" w14:textId="5670E8E0" w:rsidR="004D1A5A" w:rsidRPr="0041153F" w:rsidRDefault="004D1A5A" w:rsidP="00294E27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>Εφόσον η ευθεία ΖΕ χωρίζει τις πλευρές του τριγώνου ΑΓ και ΒΓ σε μέρη ανάλογα με λόγο 2, η ΖΕ είναι παράλληλη στην τρίτη πλευρά του τριγώνου,  την ΑΒ.</w:t>
      </w:r>
    </w:p>
    <w:p w14:paraId="33A59D3E" w14:textId="69F87F55" w:rsidR="00C71F1E" w:rsidRPr="0041153F" w:rsidRDefault="00C71F1E" w:rsidP="005C5013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</w:p>
    <w:sectPr w:rsidR="00C71F1E" w:rsidRPr="0041153F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262F3"/>
    <w:multiLevelType w:val="hybridMultilevel"/>
    <w:tmpl w:val="86CA62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E271B"/>
    <w:multiLevelType w:val="hybridMultilevel"/>
    <w:tmpl w:val="C2443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E67"/>
    <w:rsid w:val="00022CF8"/>
    <w:rsid w:val="00040B54"/>
    <w:rsid w:val="0007407B"/>
    <w:rsid w:val="00092484"/>
    <w:rsid w:val="000B4B1E"/>
    <w:rsid w:val="000D72DC"/>
    <w:rsid w:val="000E137C"/>
    <w:rsid w:val="000E75BC"/>
    <w:rsid w:val="001336E3"/>
    <w:rsid w:val="001525CD"/>
    <w:rsid w:val="0016301C"/>
    <w:rsid w:val="0016419B"/>
    <w:rsid w:val="00175FB4"/>
    <w:rsid w:val="001950A8"/>
    <w:rsid w:val="00196B8E"/>
    <w:rsid w:val="001A314C"/>
    <w:rsid w:val="001C13A0"/>
    <w:rsid w:val="0020230C"/>
    <w:rsid w:val="00240D2E"/>
    <w:rsid w:val="00246EF1"/>
    <w:rsid w:val="00271707"/>
    <w:rsid w:val="00294E27"/>
    <w:rsid w:val="002A437A"/>
    <w:rsid w:val="002D18E9"/>
    <w:rsid w:val="00305A49"/>
    <w:rsid w:val="00306868"/>
    <w:rsid w:val="00310533"/>
    <w:rsid w:val="0033273E"/>
    <w:rsid w:val="00345EC4"/>
    <w:rsid w:val="00374B3E"/>
    <w:rsid w:val="003754EA"/>
    <w:rsid w:val="003C2468"/>
    <w:rsid w:val="003C317B"/>
    <w:rsid w:val="003D379A"/>
    <w:rsid w:val="003F1F32"/>
    <w:rsid w:val="00405A3A"/>
    <w:rsid w:val="0041153F"/>
    <w:rsid w:val="00426368"/>
    <w:rsid w:val="00436E74"/>
    <w:rsid w:val="004418CC"/>
    <w:rsid w:val="00475CE0"/>
    <w:rsid w:val="00484C8E"/>
    <w:rsid w:val="00486BF8"/>
    <w:rsid w:val="00495722"/>
    <w:rsid w:val="004C5383"/>
    <w:rsid w:val="004D1A5A"/>
    <w:rsid w:val="004E3DF6"/>
    <w:rsid w:val="005413D9"/>
    <w:rsid w:val="00550404"/>
    <w:rsid w:val="00554314"/>
    <w:rsid w:val="005A1105"/>
    <w:rsid w:val="005A4CA1"/>
    <w:rsid w:val="005C0DCD"/>
    <w:rsid w:val="005C4C65"/>
    <w:rsid w:val="005C5013"/>
    <w:rsid w:val="005E0925"/>
    <w:rsid w:val="005F533F"/>
    <w:rsid w:val="006004EC"/>
    <w:rsid w:val="00615F2F"/>
    <w:rsid w:val="006412B7"/>
    <w:rsid w:val="006442BF"/>
    <w:rsid w:val="00665DFB"/>
    <w:rsid w:val="0067636D"/>
    <w:rsid w:val="006828B1"/>
    <w:rsid w:val="006A084E"/>
    <w:rsid w:val="006B2B63"/>
    <w:rsid w:val="006D3D8A"/>
    <w:rsid w:val="006D602F"/>
    <w:rsid w:val="007070BC"/>
    <w:rsid w:val="00731DF0"/>
    <w:rsid w:val="0077168D"/>
    <w:rsid w:val="0077752D"/>
    <w:rsid w:val="00780909"/>
    <w:rsid w:val="0079563C"/>
    <w:rsid w:val="007958F3"/>
    <w:rsid w:val="007A31BF"/>
    <w:rsid w:val="007B03B3"/>
    <w:rsid w:val="007D38FC"/>
    <w:rsid w:val="00814ECD"/>
    <w:rsid w:val="00824560"/>
    <w:rsid w:val="00840C36"/>
    <w:rsid w:val="00841994"/>
    <w:rsid w:val="00866DB0"/>
    <w:rsid w:val="0087612A"/>
    <w:rsid w:val="00876A7A"/>
    <w:rsid w:val="008878C2"/>
    <w:rsid w:val="008A7577"/>
    <w:rsid w:val="008C0875"/>
    <w:rsid w:val="008D29BF"/>
    <w:rsid w:val="008D7D5F"/>
    <w:rsid w:val="0090435B"/>
    <w:rsid w:val="009044D7"/>
    <w:rsid w:val="00904AE3"/>
    <w:rsid w:val="00915157"/>
    <w:rsid w:val="00962017"/>
    <w:rsid w:val="009A2286"/>
    <w:rsid w:val="009B5B46"/>
    <w:rsid w:val="009B662F"/>
    <w:rsid w:val="009B6FBD"/>
    <w:rsid w:val="009C759C"/>
    <w:rsid w:val="009D2C4F"/>
    <w:rsid w:val="009D42D1"/>
    <w:rsid w:val="009D64DA"/>
    <w:rsid w:val="009E669C"/>
    <w:rsid w:val="009F063D"/>
    <w:rsid w:val="009F2905"/>
    <w:rsid w:val="009F49BF"/>
    <w:rsid w:val="00A1003E"/>
    <w:rsid w:val="00A132E1"/>
    <w:rsid w:val="00A329C3"/>
    <w:rsid w:val="00A375D6"/>
    <w:rsid w:val="00A53AD6"/>
    <w:rsid w:val="00A74A26"/>
    <w:rsid w:val="00A90E67"/>
    <w:rsid w:val="00A94B99"/>
    <w:rsid w:val="00AA0E5A"/>
    <w:rsid w:val="00AC03D9"/>
    <w:rsid w:val="00AD5C10"/>
    <w:rsid w:val="00AE60E0"/>
    <w:rsid w:val="00AF2F2E"/>
    <w:rsid w:val="00AF5297"/>
    <w:rsid w:val="00B004DF"/>
    <w:rsid w:val="00B322C0"/>
    <w:rsid w:val="00B3710B"/>
    <w:rsid w:val="00B72C1D"/>
    <w:rsid w:val="00B808F4"/>
    <w:rsid w:val="00B8549D"/>
    <w:rsid w:val="00BA315B"/>
    <w:rsid w:val="00BB161D"/>
    <w:rsid w:val="00BD0DD6"/>
    <w:rsid w:val="00BD12FE"/>
    <w:rsid w:val="00BE2DD0"/>
    <w:rsid w:val="00BE711C"/>
    <w:rsid w:val="00C063D8"/>
    <w:rsid w:val="00C23F39"/>
    <w:rsid w:val="00C4054D"/>
    <w:rsid w:val="00C52163"/>
    <w:rsid w:val="00C67966"/>
    <w:rsid w:val="00C71F1E"/>
    <w:rsid w:val="00CA2DCD"/>
    <w:rsid w:val="00CF4E38"/>
    <w:rsid w:val="00D07536"/>
    <w:rsid w:val="00D16A08"/>
    <w:rsid w:val="00D46495"/>
    <w:rsid w:val="00D76B0C"/>
    <w:rsid w:val="00D81FEB"/>
    <w:rsid w:val="00D903CA"/>
    <w:rsid w:val="00DA3E7C"/>
    <w:rsid w:val="00DA76F2"/>
    <w:rsid w:val="00DE47E3"/>
    <w:rsid w:val="00DE7AE3"/>
    <w:rsid w:val="00DE7D73"/>
    <w:rsid w:val="00DF1449"/>
    <w:rsid w:val="00E24F25"/>
    <w:rsid w:val="00E30D99"/>
    <w:rsid w:val="00E509E7"/>
    <w:rsid w:val="00E71B55"/>
    <w:rsid w:val="00EA275D"/>
    <w:rsid w:val="00EB3E98"/>
    <w:rsid w:val="00EC3633"/>
    <w:rsid w:val="00ED641A"/>
    <w:rsid w:val="00EE4D81"/>
    <w:rsid w:val="00EF73E0"/>
    <w:rsid w:val="00F07506"/>
    <w:rsid w:val="00F17066"/>
    <w:rsid w:val="00F24C53"/>
    <w:rsid w:val="00F63072"/>
    <w:rsid w:val="00F63D81"/>
    <w:rsid w:val="00F70B70"/>
    <w:rsid w:val="00FD07E7"/>
    <w:rsid w:val="00FD2DD0"/>
    <w:rsid w:val="00FF08C2"/>
    <w:rsid w:val="00FF4736"/>
    <w:rsid w:val="00FF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DF21F"/>
  <w15:docId w15:val="{9C6701F1-DC7B-4AD7-832E-90226F5D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841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dimitris diamantidis</cp:lastModifiedBy>
  <cp:revision>8</cp:revision>
  <dcterms:created xsi:type="dcterms:W3CDTF">2021-10-23T11:59:00Z</dcterms:created>
  <dcterms:modified xsi:type="dcterms:W3CDTF">2021-10-26T07:43:00Z</dcterms:modified>
</cp:coreProperties>
</file>