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2B7AD" w14:textId="77777777" w:rsidR="0075669D" w:rsidRPr="001711D7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D54F04">
        <w:rPr>
          <w:sz w:val="24"/>
          <w:szCs w:val="24"/>
        </w:rPr>
        <w:t>4</w:t>
      </w:r>
    </w:p>
    <w:p w14:paraId="693D3FBD" w14:textId="3EE657DE" w:rsidR="00FC5C35" w:rsidRDefault="00585EE6" w:rsidP="00A3063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Θεωρούμε παραλληλόγραμμο</w:t>
      </w:r>
      <w:r w:rsidRPr="00585EE6">
        <w:rPr>
          <w:sz w:val="24"/>
          <w:szCs w:val="24"/>
        </w:rPr>
        <w:t xml:space="preserve"> </w:t>
      </w:r>
      <w:r>
        <w:rPr>
          <w:sz w:val="24"/>
          <w:szCs w:val="24"/>
        </w:rPr>
        <w:t>ΑΒΓΔ</w:t>
      </w:r>
      <w:r w:rsidR="007C4F02" w:rsidRPr="007C4F02">
        <w:rPr>
          <w:sz w:val="24"/>
          <w:szCs w:val="24"/>
        </w:rPr>
        <w:t xml:space="preserve"> </w:t>
      </w:r>
      <w:r w:rsidR="005B4D8E">
        <w:rPr>
          <w:sz w:val="24"/>
          <w:szCs w:val="24"/>
        </w:rPr>
        <w:t xml:space="preserve">με </w:t>
      </w:r>
      <w:r w:rsidR="00B232D8">
        <w:rPr>
          <w:sz w:val="24"/>
          <w:szCs w:val="24"/>
        </w:rPr>
        <w:t>ΑΔ&lt; ΑΒ</w:t>
      </w:r>
      <w:r w:rsidR="00CF0567">
        <w:rPr>
          <w:sz w:val="24"/>
          <w:szCs w:val="24"/>
        </w:rPr>
        <w:t xml:space="preserve">, </w:t>
      </w:r>
      <w:r w:rsidR="007C4F02">
        <w:rPr>
          <w:sz w:val="24"/>
          <w:szCs w:val="24"/>
        </w:rPr>
        <w:t xml:space="preserve">τη </w:t>
      </w:r>
      <w:r w:rsidR="00FC5C35">
        <w:rPr>
          <w:sz w:val="24"/>
          <w:szCs w:val="24"/>
        </w:rPr>
        <w:t xml:space="preserve"> διχοτ</w:t>
      </w:r>
      <w:r w:rsidR="00FC5C35" w:rsidRPr="00FC5C35">
        <w:rPr>
          <w:sz w:val="24"/>
          <w:szCs w:val="24"/>
        </w:rPr>
        <w:t xml:space="preserve">όμο </w:t>
      </w:r>
      <w:bookmarkStart w:id="0" w:name="_Hlk85481658"/>
      <w:r w:rsidR="00FC5C35" w:rsidRPr="00FC5C35">
        <w:rPr>
          <w:sz w:val="24"/>
          <w:szCs w:val="24"/>
        </w:rPr>
        <w:t xml:space="preserve">της γωνίας του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FC5C35" w:rsidRPr="00FC5C35">
        <w:rPr>
          <w:sz w:val="24"/>
          <w:szCs w:val="24"/>
        </w:rPr>
        <w:t xml:space="preserve"> </w:t>
      </w:r>
      <w:r w:rsidR="00FC5C35">
        <w:rPr>
          <w:sz w:val="24"/>
          <w:szCs w:val="24"/>
        </w:rPr>
        <w:t xml:space="preserve"> </w:t>
      </w:r>
      <w:bookmarkEnd w:id="0"/>
      <w:r w:rsidR="00FC5C35">
        <w:rPr>
          <w:sz w:val="24"/>
          <w:szCs w:val="24"/>
        </w:rPr>
        <w:t>η οποία τέμνει την πλευρά</w:t>
      </w:r>
      <w:r w:rsidR="00B232D8">
        <w:rPr>
          <w:sz w:val="24"/>
          <w:szCs w:val="24"/>
        </w:rPr>
        <w:t xml:space="preserve"> του</w:t>
      </w:r>
      <w:r w:rsidR="00FC5C35">
        <w:rPr>
          <w:sz w:val="24"/>
          <w:szCs w:val="24"/>
        </w:rPr>
        <w:t xml:space="preserve"> ΔΓ σε σημείο Ε</w:t>
      </w:r>
      <w:r w:rsidR="00FC5C35" w:rsidRPr="00FC5C35">
        <w:rPr>
          <w:sz w:val="24"/>
          <w:szCs w:val="24"/>
        </w:rPr>
        <w:t xml:space="preserve"> και </w:t>
      </w:r>
      <w:r w:rsidR="001711D7">
        <w:rPr>
          <w:sz w:val="24"/>
          <w:szCs w:val="24"/>
        </w:rPr>
        <w:t>τους</w:t>
      </w:r>
      <w:r w:rsidR="00FC5C35" w:rsidRPr="00FC5C35">
        <w:rPr>
          <w:sz w:val="24"/>
          <w:szCs w:val="24"/>
        </w:rPr>
        <w:t xml:space="preserve"> </w:t>
      </w:r>
      <w:r w:rsidR="009215EE" w:rsidRPr="00FC5C35">
        <w:rPr>
          <w:sz w:val="24"/>
          <w:szCs w:val="24"/>
        </w:rPr>
        <w:t>ισχυρισμο</w:t>
      </w:r>
      <w:r w:rsidR="009215EE">
        <w:rPr>
          <w:sz w:val="24"/>
          <w:szCs w:val="24"/>
        </w:rPr>
        <w:t>ύς</w:t>
      </w:r>
      <w:r w:rsidR="00FC5C35" w:rsidRPr="00FC5C35">
        <w:rPr>
          <w:sz w:val="24"/>
          <w:szCs w:val="24"/>
        </w:rPr>
        <w:t>:</w:t>
      </w:r>
    </w:p>
    <w:p w14:paraId="6DC311F8" w14:textId="77777777" w:rsidR="008C1BAF" w:rsidRDefault="008C1BAF" w:rsidP="008C1BAF">
      <w:pPr>
        <w:spacing w:line="360" w:lineRule="auto"/>
        <w:jc w:val="both"/>
        <w:rPr>
          <w:sz w:val="24"/>
          <w:szCs w:val="24"/>
        </w:rPr>
      </w:pPr>
      <w:r w:rsidRPr="00FC5C35">
        <w:rPr>
          <w:sz w:val="24"/>
          <w:szCs w:val="24"/>
        </w:rPr>
        <w:t>Ισχυρισμός 1: «</w:t>
      </w:r>
      <w:r w:rsidR="001711D7">
        <w:rPr>
          <w:sz w:val="24"/>
          <w:szCs w:val="24"/>
        </w:rPr>
        <w:t>Τ</w:t>
      </w:r>
      <w:r>
        <w:rPr>
          <w:sz w:val="24"/>
          <w:szCs w:val="24"/>
        </w:rPr>
        <w:t>ο τρίγωνο με κορυφές τα σημεία Α, Δ και Ε είναι ισοσκελές».</w:t>
      </w:r>
    </w:p>
    <w:p w14:paraId="6F954EE7" w14:textId="77777777" w:rsidR="008C1BAF" w:rsidRDefault="008C1BAF" w:rsidP="008C1BA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Ισχυρισμός 2: « Το τμήμα ΔΕ είναι ίσο με την πλευρά ΒΓ του παραλληλογράμμου ΑΒΓΔ».  </w:t>
      </w:r>
    </w:p>
    <w:p w14:paraId="4E00DED7" w14:textId="77777777" w:rsidR="00FC5C35" w:rsidRDefault="00FC5C35" w:rsidP="00FC5C3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Να χαρακτηρίσετε κάθε έναν από τους παρα</w:t>
      </w:r>
      <w:r w:rsidR="007C4F02">
        <w:rPr>
          <w:sz w:val="24"/>
          <w:szCs w:val="24"/>
        </w:rPr>
        <w:t>π</w:t>
      </w:r>
      <w:r>
        <w:rPr>
          <w:sz w:val="24"/>
          <w:szCs w:val="24"/>
        </w:rPr>
        <w:t>ά</w:t>
      </w:r>
      <w:r w:rsidR="008C1BAF">
        <w:rPr>
          <w:sz w:val="24"/>
          <w:szCs w:val="24"/>
        </w:rPr>
        <w:t>ν</w:t>
      </w:r>
      <w:r>
        <w:rPr>
          <w:sz w:val="24"/>
          <w:szCs w:val="24"/>
        </w:rPr>
        <w:t>ω ισχυρισμούς ως αληθή ή ψευδή</w:t>
      </w:r>
      <w:r w:rsidR="008C1BAF">
        <w:rPr>
          <w:sz w:val="24"/>
          <w:szCs w:val="24"/>
        </w:rPr>
        <w:t xml:space="preserve">, αιτιολογώντας </w:t>
      </w:r>
      <w:r w:rsidR="0055622A">
        <w:rPr>
          <w:sz w:val="24"/>
          <w:szCs w:val="24"/>
        </w:rPr>
        <w:t>την απάντησή σας σε κάθε περίπτωση.</w:t>
      </w:r>
    </w:p>
    <w:p w14:paraId="1271BFBD" w14:textId="77777777" w:rsidR="00EA41DB" w:rsidRDefault="00EA41DB" w:rsidP="0055622A">
      <w:pPr>
        <w:spacing w:line="360" w:lineRule="auto"/>
        <w:jc w:val="right"/>
        <w:rPr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 xml:space="preserve"> (</w:t>
      </w:r>
      <w:r w:rsidRPr="00B840CF">
        <w:rPr>
          <w:sz w:val="24"/>
          <w:szCs w:val="24"/>
        </w:rPr>
        <w:t>Μονάδες</w:t>
      </w:r>
      <w:r>
        <w:rPr>
          <w:sz w:val="24"/>
          <w:szCs w:val="24"/>
        </w:rPr>
        <w:t xml:space="preserve"> </w:t>
      </w:r>
      <w:r w:rsidR="008C1BAF">
        <w:rPr>
          <w:sz w:val="24"/>
          <w:szCs w:val="24"/>
        </w:rPr>
        <w:t>16</w:t>
      </w:r>
      <w:r>
        <w:rPr>
          <w:sz w:val="24"/>
          <w:szCs w:val="24"/>
        </w:rPr>
        <w:t>)</w:t>
      </w:r>
      <w:r>
        <w:rPr>
          <w:rFonts w:eastAsiaTheme="minorEastAsia"/>
          <w:iCs/>
          <w:sz w:val="24"/>
          <w:szCs w:val="24"/>
        </w:rPr>
        <w:t xml:space="preserve">  </w:t>
      </w:r>
    </w:p>
    <w:p w14:paraId="30D58323" w14:textId="77777777" w:rsidR="008C1BAF" w:rsidRDefault="00585EE6" w:rsidP="00585EE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55622A">
        <w:rPr>
          <w:sz w:val="24"/>
          <w:szCs w:val="24"/>
        </w:rPr>
        <w:t xml:space="preserve">Ποιο θα είναι το μέτρο των γωνιών </w:t>
      </w:r>
      <w:r w:rsidR="008C1BAF">
        <w:rPr>
          <w:sz w:val="24"/>
          <w:szCs w:val="24"/>
        </w:rPr>
        <w:t>του παραλληλογράμμου ΑΒΓΔ ώστε το τρίγωνο με κορυφές τα σημεία Α, Δ και Ε να είναι ισόπλευρο; Να αιτιολογήσετε την απάντησή σας.</w:t>
      </w:r>
      <w:r w:rsidR="006C5299" w:rsidRPr="00585EE6">
        <w:rPr>
          <w:sz w:val="24"/>
          <w:szCs w:val="24"/>
        </w:rPr>
        <w:tab/>
      </w:r>
    </w:p>
    <w:p w14:paraId="0A14A884" w14:textId="77777777" w:rsidR="006C5299" w:rsidRDefault="00736F94" w:rsidP="008C1BAF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 w:rsidRPr="00585EE6">
        <w:rPr>
          <w:sz w:val="24"/>
          <w:szCs w:val="24"/>
        </w:rPr>
        <w:t xml:space="preserve"> </w:t>
      </w:r>
      <w:r w:rsidR="006C5299" w:rsidRPr="00585EE6">
        <w:rPr>
          <w:sz w:val="24"/>
          <w:szCs w:val="24"/>
        </w:rPr>
        <w:t xml:space="preserve">(Μονάδες </w:t>
      </w:r>
      <w:r w:rsidR="00D54F04">
        <w:rPr>
          <w:sz w:val="24"/>
          <w:szCs w:val="24"/>
        </w:rPr>
        <w:t>9</w:t>
      </w:r>
      <w:r w:rsidR="006C5299" w:rsidRPr="00585EE6">
        <w:rPr>
          <w:sz w:val="24"/>
          <w:szCs w:val="24"/>
        </w:rPr>
        <w:t>)</w:t>
      </w:r>
    </w:p>
    <w:p w14:paraId="5591786A" w14:textId="77777777" w:rsidR="00EA41DB" w:rsidRDefault="00EA41DB" w:rsidP="00B840CF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</w:p>
    <w:p w14:paraId="48C557A5" w14:textId="77777777" w:rsidR="00575121" w:rsidRDefault="00575121" w:rsidP="00B840CF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</w:p>
    <w:sectPr w:rsidR="00575121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05987" w14:textId="77777777" w:rsidR="00FC3622" w:rsidRDefault="00FC3622" w:rsidP="005E6BE2">
      <w:r>
        <w:separator/>
      </w:r>
    </w:p>
  </w:endnote>
  <w:endnote w:type="continuationSeparator" w:id="0">
    <w:p w14:paraId="6DEF83D8" w14:textId="77777777" w:rsidR="00FC3622" w:rsidRDefault="00FC3622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26505" w14:textId="77777777" w:rsidR="00FC3622" w:rsidRDefault="00FC3622" w:rsidP="005E6BE2">
      <w:r>
        <w:separator/>
      </w:r>
    </w:p>
  </w:footnote>
  <w:footnote w:type="continuationSeparator" w:id="0">
    <w:p w14:paraId="23ED3168" w14:textId="77777777" w:rsidR="00FC3622" w:rsidRDefault="00FC3622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55AF3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35CDA"/>
    <w:multiLevelType w:val="hybridMultilevel"/>
    <w:tmpl w:val="D028303A"/>
    <w:lvl w:ilvl="0" w:tplc="DAF6AD1C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C466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B733DB"/>
    <w:multiLevelType w:val="hybridMultilevel"/>
    <w:tmpl w:val="26D2C8A6"/>
    <w:lvl w:ilvl="0" w:tplc="2838495E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0CF"/>
    <w:rsid w:val="00025858"/>
    <w:rsid w:val="00047508"/>
    <w:rsid w:val="000829D1"/>
    <w:rsid w:val="00094A65"/>
    <w:rsid w:val="000F0663"/>
    <w:rsid w:val="000F26B8"/>
    <w:rsid w:val="000F353F"/>
    <w:rsid w:val="00105218"/>
    <w:rsid w:val="001711D7"/>
    <w:rsid w:val="00190AC6"/>
    <w:rsid w:val="001A2410"/>
    <w:rsid w:val="001E716C"/>
    <w:rsid w:val="001E7E63"/>
    <w:rsid w:val="00223546"/>
    <w:rsid w:val="002425E8"/>
    <w:rsid w:val="00250BD3"/>
    <w:rsid w:val="003201DC"/>
    <w:rsid w:val="00420C77"/>
    <w:rsid w:val="0042518D"/>
    <w:rsid w:val="005156F1"/>
    <w:rsid w:val="0055622A"/>
    <w:rsid w:val="00572722"/>
    <w:rsid w:val="00575121"/>
    <w:rsid w:val="00585EE6"/>
    <w:rsid w:val="005A3CC6"/>
    <w:rsid w:val="005A6D79"/>
    <w:rsid w:val="005B4D8E"/>
    <w:rsid w:val="005C0EB2"/>
    <w:rsid w:val="005C33E6"/>
    <w:rsid w:val="005E6BE2"/>
    <w:rsid w:val="00607B53"/>
    <w:rsid w:val="006332F7"/>
    <w:rsid w:val="006B02D9"/>
    <w:rsid w:val="006C5299"/>
    <w:rsid w:val="00736F94"/>
    <w:rsid w:val="0075669D"/>
    <w:rsid w:val="007B2B90"/>
    <w:rsid w:val="007C4F02"/>
    <w:rsid w:val="007D2B91"/>
    <w:rsid w:val="008069E2"/>
    <w:rsid w:val="008071EE"/>
    <w:rsid w:val="00817B49"/>
    <w:rsid w:val="00875C44"/>
    <w:rsid w:val="00891784"/>
    <w:rsid w:val="008C1BAF"/>
    <w:rsid w:val="008F6B15"/>
    <w:rsid w:val="00920B2F"/>
    <w:rsid w:val="009215EE"/>
    <w:rsid w:val="00927F1C"/>
    <w:rsid w:val="00970FB2"/>
    <w:rsid w:val="00976D2D"/>
    <w:rsid w:val="00990B49"/>
    <w:rsid w:val="009B0BA6"/>
    <w:rsid w:val="009B7786"/>
    <w:rsid w:val="009D7EE4"/>
    <w:rsid w:val="00A30635"/>
    <w:rsid w:val="00AA5C99"/>
    <w:rsid w:val="00AA5D11"/>
    <w:rsid w:val="00B0089C"/>
    <w:rsid w:val="00B232D8"/>
    <w:rsid w:val="00B27DDF"/>
    <w:rsid w:val="00B44F74"/>
    <w:rsid w:val="00B60D42"/>
    <w:rsid w:val="00B75582"/>
    <w:rsid w:val="00B840CF"/>
    <w:rsid w:val="00BE2548"/>
    <w:rsid w:val="00C117FF"/>
    <w:rsid w:val="00C17198"/>
    <w:rsid w:val="00C41E07"/>
    <w:rsid w:val="00C45669"/>
    <w:rsid w:val="00C53625"/>
    <w:rsid w:val="00C6389A"/>
    <w:rsid w:val="00C6709E"/>
    <w:rsid w:val="00C85679"/>
    <w:rsid w:val="00CA4B05"/>
    <w:rsid w:val="00CD1A57"/>
    <w:rsid w:val="00CF0567"/>
    <w:rsid w:val="00D32A7F"/>
    <w:rsid w:val="00D54F04"/>
    <w:rsid w:val="00DB6489"/>
    <w:rsid w:val="00DC5E75"/>
    <w:rsid w:val="00E21585"/>
    <w:rsid w:val="00E2424B"/>
    <w:rsid w:val="00E44706"/>
    <w:rsid w:val="00E571B3"/>
    <w:rsid w:val="00E73AE7"/>
    <w:rsid w:val="00EA41DB"/>
    <w:rsid w:val="00EC06E8"/>
    <w:rsid w:val="00ED25F9"/>
    <w:rsid w:val="00F14620"/>
    <w:rsid w:val="00F463F8"/>
    <w:rsid w:val="00FA5AB6"/>
    <w:rsid w:val="00FC3622"/>
    <w:rsid w:val="00FC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2B9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ropbox\&#925;&#943;&#954;&#959;&#962;%20-%20&#928;&#972;&#960;&#951;\&#917;&#928;&#913;&#923;%20(&#925;&#941;&#945;%20&#952;&#941;&#956;&#945;&#964;&#945;)\PopSiop_EPAL__4.14__&#947;&#953;&#945;%20&#941;&#955;&#947;&#967;&#959;%20&#945;&#960;&#972;%20&#925;&#943;&#954;&#959;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2021-10-10T15:16:00Z</dcterms:created>
  <dcterms:modified xsi:type="dcterms:W3CDTF">2021-10-18T17:36:00Z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