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55F" w:rsidRPr="00E67050" w:rsidRDefault="0063455F" w:rsidP="0063455F">
      <w:pPr>
        <w:spacing w:line="360" w:lineRule="auto"/>
        <w:rPr>
          <w:rFonts w:ascii="Calibri" w:hAnsi="Calibri"/>
          <w:b/>
        </w:rPr>
      </w:pPr>
      <w:r w:rsidRPr="00E67050">
        <w:rPr>
          <w:rFonts w:ascii="Calibri" w:hAnsi="Calibri"/>
          <w:b/>
        </w:rPr>
        <w:t>ΕΛΛΗΝΙΚΗ ΓΛΩΣΣΑ (ΝΕΟΕΛΛΗΝΙΚΗ ΓΛΩΣΣΑ ΚΑΙ ΛΟΓΟΤΕΧΝΙΑ)</w:t>
      </w:r>
    </w:p>
    <w:p w:rsidR="0063455F" w:rsidRPr="00E67050" w:rsidRDefault="0063455F" w:rsidP="0063455F">
      <w:pPr>
        <w:spacing w:line="360" w:lineRule="auto"/>
        <w:rPr>
          <w:rFonts w:ascii="Calibri" w:hAnsi="Calibri"/>
          <w:b/>
        </w:rPr>
      </w:pPr>
      <w:r w:rsidRPr="00E67050">
        <w:rPr>
          <w:rFonts w:ascii="Calibri" w:hAnsi="Calibri"/>
          <w:b/>
        </w:rPr>
        <w:t xml:space="preserve">Α΄ ΤΑΞΗ ΗΜΕΡΗΣΙΟΥ ΚΑΙ ΕΣΠΕΡΙΝΟΥ ΓΕΛ  </w:t>
      </w:r>
    </w:p>
    <w:p w:rsidR="0063455F" w:rsidRPr="00E67050" w:rsidRDefault="0063455F" w:rsidP="0063455F">
      <w:pPr>
        <w:rPr>
          <w:rFonts w:ascii="Calibri" w:hAnsi="Calibri" w:cs="Calibri"/>
        </w:rPr>
      </w:pPr>
    </w:p>
    <w:p w:rsidR="0063455F" w:rsidRPr="00E67050" w:rsidRDefault="0063455F" w:rsidP="0063455F">
      <w:pPr>
        <w:jc w:val="center"/>
        <w:rPr>
          <w:rFonts w:ascii="Calibri" w:hAnsi="Calibri" w:cs="Calibri"/>
          <w:b/>
        </w:rPr>
      </w:pPr>
      <w:r w:rsidRPr="00E67050">
        <w:rPr>
          <w:rFonts w:ascii="Calibri" w:hAnsi="Calibri" w:cs="Calibri"/>
          <w:b/>
        </w:rPr>
        <w:t>ΕΝΔΕΙΚΤΙΚΕΣ ΑΠΑΝΤΗΣΕΙΣ</w:t>
      </w:r>
    </w:p>
    <w:p w:rsidR="0063455F" w:rsidRPr="00E67050" w:rsidRDefault="0063455F" w:rsidP="0063455F">
      <w:pPr>
        <w:spacing w:line="360" w:lineRule="auto"/>
        <w:jc w:val="both"/>
        <w:rPr>
          <w:rFonts w:ascii="Calibri" w:eastAsia="Calibri" w:hAnsi="Calibri" w:cs="Calibri"/>
          <w:i/>
        </w:rPr>
      </w:pPr>
      <w:r w:rsidRPr="00E67050">
        <w:rPr>
          <w:rFonts w:ascii="Calibri" w:hAnsi="Calibri" w:cs="Calibri"/>
          <w:i/>
          <w:iCs/>
        </w:rPr>
        <w:t xml:space="preserve">(Επισημαίνεται ότι οι απαντήσεις που προτείνονται για τα θέματα είναι ενδεικτικές. </w:t>
      </w:r>
      <w:r w:rsidRPr="00E67050">
        <w:rPr>
          <w:rFonts w:ascii="Calibri" w:eastAsia="Calibri" w:hAnsi="Calibri" w:cs="Calibri"/>
          <w:i/>
        </w:rPr>
        <w:t>Κάθε άλλη απάντηση, κατάλληλα τεκμηριωμένη, θεωρείται αποδεκτή)</w:t>
      </w:r>
    </w:p>
    <w:p w:rsidR="0063455F" w:rsidRPr="00E67050" w:rsidRDefault="0063455F" w:rsidP="0063455F">
      <w:pPr>
        <w:rPr>
          <w:rFonts w:ascii="Calibri" w:hAnsi="Calibri" w:cs="Calibri"/>
        </w:rPr>
      </w:pPr>
    </w:p>
    <w:p w:rsidR="0063455F" w:rsidRPr="00E67050" w:rsidRDefault="0063455F" w:rsidP="0063455F">
      <w:pPr>
        <w:rPr>
          <w:rFonts w:ascii="Calibri" w:hAnsi="Calibri" w:cs="Calibri"/>
          <w:b/>
        </w:rPr>
      </w:pPr>
      <w:r w:rsidRPr="00E67050">
        <w:rPr>
          <w:rFonts w:ascii="Calibri" w:hAnsi="Calibri" w:cs="Calibri"/>
          <w:b/>
        </w:rPr>
        <w:t>ΘΕΜΑ 1 (μονάδες 35)</w:t>
      </w:r>
    </w:p>
    <w:p w:rsidR="0063455F" w:rsidRPr="00E67050" w:rsidRDefault="0063455F" w:rsidP="0063455F">
      <w:pPr>
        <w:rPr>
          <w:rFonts w:ascii="Calibri" w:hAnsi="Calibri" w:cs="Calibri"/>
          <w:b/>
        </w:rPr>
      </w:pPr>
      <w:r w:rsidRPr="00E67050">
        <w:rPr>
          <w:rFonts w:ascii="Calibri" w:hAnsi="Calibri" w:cs="Calibri"/>
          <w:b/>
        </w:rPr>
        <w:t>1</w:t>
      </w:r>
      <w:r w:rsidRPr="00E67050">
        <w:rPr>
          <w:rFonts w:ascii="Calibri" w:hAnsi="Calibri" w:cs="Calibri"/>
          <w:b/>
          <w:vertAlign w:val="superscript"/>
        </w:rPr>
        <w:t>ο</w:t>
      </w:r>
      <w:r w:rsidRPr="00E67050">
        <w:rPr>
          <w:rFonts w:ascii="Calibri" w:hAnsi="Calibri" w:cs="Calibri"/>
          <w:b/>
        </w:rPr>
        <w:t xml:space="preserve"> </w:t>
      </w:r>
      <w:proofErr w:type="spellStart"/>
      <w:r w:rsidRPr="00E67050">
        <w:rPr>
          <w:rFonts w:ascii="Calibri" w:hAnsi="Calibri" w:cs="Calibri"/>
          <w:b/>
        </w:rPr>
        <w:t>υποερώτημα</w:t>
      </w:r>
      <w:proofErr w:type="spellEnd"/>
      <w:r w:rsidRPr="00E67050">
        <w:rPr>
          <w:rFonts w:ascii="Calibri" w:hAnsi="Calibri" w:cs="Calibri"/>
          <w:b/>
        </w:rPr>
        <w:t xml:space="preserve"> (μονάδες 10)</w:t>
      </w:r>
    </w:p>
    <w:p w:rsidR="0063455F" w:rsidRDefault="0063455F" w:rsidP="0063455F">
      <w:pPr>
        <w:tabs>
          <w:tab w:val="left" w:pos="1680"/>
        </w:tabs>
        <w:spacing w:line="360" w:lineRule="auto"/>
        <w:jc w:val="both"/>
        <w:rPr>
          <w:rFonts w:ascii="Calibri" w:hAnsi="Calibri"/>
          <w:bCs/>
        </w:rPr>
      </w:pPr>
      <w:r w:rsidRPr="00D0030E">
        <w:rPr>
          <w:rFonts w:ascii="Calibri" w:hAnsi="Calibri"/>
          <w:bCs/>
        </w:rPr>
        <w:t xml:space="preserve">Οι υποστηρικτές της σχολικής ποδιάς </w:t>
      </w:r>
      <w:r>
        <w:rPr>
          <w:rFonts w:ascii="Calibri" w:hAnsi="Calibri"/>
          <w:bCs/>
        </w:rPr>
        <w:t>υποστηρίζουν</w:t>
      </w:r>
      <w:r w:rsidRPr="00D0030E">
        <w:rPr>
          <w:rFonts w:ascii="Calibri" w:hAnsi="Calibri"/>
          <w:bCs/>
        </w:rPr>
        <w:t xml:space="preserve"> ότι με την εφαρμογή της μειώνονται οι κοινωνικές ανισότητες μεταξύ των μαθητών/τριών και δεν </w:t>
      </w:r>
      <w:r>
        <w:rPr>
          <w:rFonts w:ascii="Calibri" w:hAnsi="Calibri"/>
          <w:bCs/>
        </w:rPr>
        <w:t>φαίνονται</w:t>
      </w:r>
      <w:r w:rsidRPr="00D0030E">
        <w:rPr>
          <w:rFonts w:ascii="Calibri" w:hAnsi="Calibri"/>
          <w:bCs/>
        </w:rPr>
        <w:t xml:space="preserve"> οι οικονομικές διαφορές μεταξύ τους. Έτσι οι γονείς δεν πλήττονται οικονομικά και </w:t>
      </w:r>
      <w:r>
        <w:rPr>
          <w:rFonts w:ascii="Calibri" w:hAnsi="Calibri"/>
          <w:bCs/>
        </w:rPr>
        <w:t>οι μαθητές/</w:t>
      </w:r>
      <w:proofErr w:type="spellStart"/>
      <w:r>
        <w:rPr>
          <w:rFonts w:ascii="Calibri" w:hAnsi="Calibri"/>
          <w:bCs/>
        </w:rPr>
        <w:t>τριες</w:t>
      </w:r>
      <w:proofErr w:type="spellEnd"/>
      <w:r w:rsidRPr="00D0030E">
        <w:rPr>
          <w:rFonts w:ascii="Calibri" w:hAnsi="Calibri"/>
          <w:bCs/>
        </w:rPr>
        <w:t xml:space="preserve"> δεν αισθάνονται υποτιμητικά. Επίσης, με τη σχολική ποδιά τα παιδιά φορούν ευπρεπή ρούχα κατάλληλα για το σχολείο και δεν ξοδεύουν το χρόνο τους να σκεφτούν τι ρούχα να φορέσουν. </w:t>
      </w:r>
    </w:p>
    <w:p w:rsidR="0063455F" w:rsidRPr="00E67050" w:rsidRDefault="0063455F" w:rsidP="0063455F">
      <w:pPr>
        <w:tabs>
          <w:tab w:val="left" w:pos="1680"/>
        </w:tabs>
        <w:spacing w:line="360" w:lineRule="auto"/>
        <w:jc w:val="both"/>
        <w:rPr>
          <w:rFonts w:ascii="Calibri" w:hAnsi="Calibri"/>
          <w:bCs/>
        </w:rPr>
      </w:pPr>
    </w:p>
    <w:p w:rsidR="0063455F" w:rsidRPr="00B257D9" w:rsidRDefault="0063455F" w:rsidP="0063455F">
      <w:pPr>
        <w:spacing w:line="360" w:lineRule="auto"/>
        <w:rPr>
          <w:rFonts w:ascii="Calibri" w:hAnsi="Calibri"/>
          <w:b/>
        </w:rPr>
      </w:pPr>
      <w:r w:rsidRPr="00B257D9">
        <w:rPr>
          <w:rFonts w:ascii="Calibri" w:hAnsi="Calibri"/>
          <w:b/>
        </w:rPr>
        <w:t>2</w:t>
      </w:r>
      <w:r w:rsidRPr="00B257D9">
        <w:rPr>
          <w:rFonts w:ascii="Calibri" w:hAnsi="Calibri"/>
          <w:b/>
          <w:vertAlign w:val="superscript"/>
        </w:rPr>
        <w:t>ο</w:t>
      </w:r>
      <w:r w:rsidRPr="00B257D9">
        <w:rPr>
          <w:rFonts w:ascii="Calibri" w:hAnsi="Calibri"/>
          <w:b/>
        </w:rPr>
        <w:t xml:space="preserve"> </w:t>
      </w:r>
      <w:proofErr w:type="spellStart"/>
      <w:r w:rsidRPr="00B257D9">
        <w:rPr>
          <w:rFonts w:ascii="Calibri" w:hAnsi="Calibri"/>
          <w:b/>
        </w:rPr>
        <w:t>υποερώτημα</w:t>
      </w:r>
      <w:proofErr w:type="spellEnd"/>
      <w:r w:rsidRPr="00B257D9">
        <w:rPr>
          <w:rFonts w:ascii="Calibri" w:hAnsi="Calibri"/>
          <w:b/>
        </w:rPr>
        <w:t xml:space="preserve"> (μονάδες 10)</w:t>
      </w:r>
    </w:p>
    <w:p w:rsidR="0063455F" w:rsidRPr="009C63D6" w:rsidRDefault="0063455F" w:rsidP="0063455F">
      <w:pPr>
        <w:spacing w:line="360" w:lineRule="auto"/>
        <w:jc w:val="both"/>
        <w:rPr>
          <w:rFonts w:ascii="Calibri" w:eastAsia="Calibri" w:hAnsi="Calibri"/>
          <w:lang w:eastAsia="en-US"/>
        </w:rPr>
      </w:pPr>
      <w:r w:rsidRPr="009C63D6">
        <w:rPr>
          <w:rFonts w:ascii="Calibri" w:eastAsia="Calibri" w:hAnsi="Calibri"/>
          <w:lang w:eastAsia="en-US"/>
        </w:rPr>
        <w:t xml:space="preserve">Η </w:t>
      </w:r>
      <w:r>
        <w:rPr>
          <w:rFonts w:ascii="Calibri" w:eastAsia="Calibri" w:hAnsi="Calibri"/>
          <w:lang w:eastAsia="en-US"/>
        </w:rPr>
        <w:t xml:space="preserve">σωστή </w:t>
      </w:r>
      <w:r w:rsidRPr="009C63D6">
        <w:rPr>
          <w:rFonts w:ascii="Calibri" w:eastAsia="Calibri" w:hAnsi="Calibri"/>
          <w:lang w:eastAsia="en-US"/>
        </w:rPr>
        <w:t xml:space="preserve">απάντηση είναι το γ. </w:t>
      </w:r>
    </w:p>
    <w:p w:rsidR="0063455F" w:rsidRPr="009C63D6" w:rsidRDefault="0063455F" w:rsidP="0063455F">
      <w:pPr>
        <w:spacing w:line="360" w:lineRule="auto"/>
        <w:jc w:val="both"/>
        <w:rPr>
          <w:rFonts w:ascii="Calibri" w:eastAsia="Calibri" w:hAnsi="Calibri"/>
          <w:lang w:eastAsia="en-US"/>
        </w:rPr>
      </w:pPr>
      <w:r w:rsidRPr="009C63D6">
        <w:rPr>
          <w:rFonts w:ascii="Calibri" w:eastAsia="Calibri" w:hAnsi="Calibri"/>
          <w:lang w:eastAsia="en-US"/>
        </w:rPr>
        <w:t xml:space="preserve">Η διαρθρωτική φράση που δηλώνει αντίθεση είναι «από την άλλη πλευρά». Η αντίθεση εξυπηρετεί την έκφραση διαφορετικών απόψεων για την εφαρμογή της σχολικής ποδιάς στο σχολείο. Με τη μέθοδο της σύγκρισης-αντίθεσης διατυπώνονται </w:t>
      </w:r>
      <w:r>
        <w:rPr>
          <w:rFonts w:ascii="Calibri" w:eastAsia="Calibri" w:hAnsi="Calibri"/>
          <w:lang w:eastAsia="en-US"/>
        </w:rPr>
        <w:t>ξεκάθαρα</w:t>
      </w:r>
      <w:r w:rsidRPr="009C63D6">
        <w:rPr>
          <w:rFonts w:ascii="Calibri" w:eastAsia="Calibri" w:hAnsi="Calibri"/>
          <w:lang w:eastAsia="en-US"/>
        </w:rPr>
        <w:t xml:space="preserve"> τα επιχειρήματα αυτών που υποστηρίζουν ότι τα παιδιά πρέπει να φορούν σχολική ποδιά και αυτών που εναντιώνονται. Έτσι εξασφαλίζεται</w:t>
      </w:r>
      <w:r>
        <w:rPr>
          <w:rFonts w:ascii="Calibri" w:eastAsia="Calibri" w:hAnsi="Calibri"/>
          <w:lang w:eastAsia="en-US"/>
        </w:rPr>
        <w:t xml:space="preserve"> πιο αποτελεσματικά</w:t>
      </w:r>
      <w:r w:rsidRPr="009C63D6">
        <w:rPr>
          <w:rFonts w:ascii="Calibri" w:eastAsia="Calibri" w:hAnsi="Calibri"/>
          <w:lang w:eastAsia="en-US"/>
        </w:rPr>
        <w:t xml:space="preserve"> η συνοχή του κειμένου και </w:t>
      </w:r>
      <w:r>
        <w:rPr>
          <w:rFonts w:ascii="Calibri" w:eastAsia="Calibri" w:hAnsi="Calibri"/>
          <w:lang w:eastAsia="en-US"/>
        </w:rPr>
        <w:t>οι συντάκτες του φαίνονται</w:t>
      </w:r>
      <w:r w:rsidRPr="009C63D6">
        <w:rPr>
          <w:rFonts w:ascii="Calibri" w:eastAsia="Calibri" w:hAnsi="Calibri"/>
          <w:lang w:eastAsia="en-US"/>
        </w:rPr>
        <w:t xml:space="preserve"> αντικειμενικ</w:t>
      </w:r>
      <w:r>
        <w:rPr>
          <w:rFonts w:ascii="Calibri" w:eastAsia="Calibri" w:hAnsi="Calibri"/>
          <w:lang w:eastAsia="en-US"/>
        </w:rPr>
        <w:t xml:space="preserve">οί παρουσιάζοντας </w:t>
      </w:r>
      <w:r w:rsidRPr="009C63D6">
        <w:rPr>
          <w:rFonts w:ascii="Calibri" w:eastAsia="Calibri" w:hAnsi="Calibri"/>
          <w:lang w:eastAsia="en-US"/>
        </w:rPr>
        <w:t xml:space="preserve">τα επιχειρήματα τόσο των υποστηρικτών της σχολικής ποδιάς όσο και των επικριτών της. </w:t>
      </w:r>
    </w:p>
    <w:p w:rsidR="0063455F" w:rsidRDefault="0063455F" w:rsidP="0063455F">
      <w:pPr>
        <w:spacing w:line="360" w:lineRule="auto"/>
        <w:rPr>
          <w:rFonts w:ascii="Calibri" w:hAnsi="Calibri"/>
          <w:b/>
        </w:rPr>
      </w:pPr>
    </w:p>
    <w:p w:rsidR="0063455F" w:rsidRPr="00B257D9" w:rsidRDefault="0063455F" w:rsidP="0063455F">
      <w:pPr>
        <w:spacing w:line="360" w:lineRule="auto"/>
        <w:rPr>
          <w:rFonts w:ascii="Calibri" w:hAnsi="Calibri"/>
          <w:b/>
        </w:rPr>
      </w:pPr>
      <w:r w:rsidRPr="00B257D9">
        <w:rPr>
          <w:rFonts w:ascii="Calibri" w:hAnsi="Calibri"/>
          <w:b/>
        </w:rPr>
        <w:t>3</w:t>
      </w:r>
      <w:r w:rsidRPr="00B257D9">
        <w:rPr>
          <w:rFonts w:ascii="Calibri" w:hAnsi="Calibri"/>
          <w:b/>
          <w:vertAlign w:val="superscript"/>
        </w:rPr>
        <w:t>ο</w:t>
      </w:r>
      <w:r w:rsidRPr="00B257D9">
        <w:rPr>
          <w:rFonts w:ascii="Calibri" w:hAnsi="Calibri"/>
          <w:b/>
        </w:rPr>
        <w:t xml:space="preserve"> </w:t>
      </w:r>
      <w:proofErr w:type="spellStart"/>
      <w:r w:rsidRPr="00B257D9">
        <w:rPr>
          <w:rFonts w:ascii="Calibri" w:hAnsi="Calibri"/>
          <w:b/>
        </w:rPr>
        <w:t>υποερώτημα</w:t>
      </w:r>
      <w:proofErr w:type="spellEnd"/>
      <w:r w:rsidRPr="00B257D9">
        <w:rPr>
          <w:rFonts w:ascii="Calibri" w:hAnsi="Calibri"/>
          <w:b/>
        </w:rPr>
        <w:t xml:space="preserve"> (μονάδες 15)</w:t>
      </w:r>
    </w:p>
    <w:p w:rsidR="0063455F" w:rsidRPr="00A530B7" w:rsidRDefault="0063455F" w:rsidP="0063455F">
      <w:pPr>
        <w:spacing w:line="360" w:lineRule="auto"/>
        <w:jc w:val="both"/>
        <w:rPr>
          <w:rFonts w:ascii="Calibri" w:eastAsia="Calibri" w:hAnsi="Calibri" w:cs="Calibri"/>
          <w:lang w:eastAsia="en-US"/>
        </w:rPr>
      </w:pPr>
      <w:r w:rsidRPr="00A530B7">
        <w:rPr>
          <w:rFonts w:ascii="Calibri" w:eastAsia="Calibri" w:hAnsi="Calibri" w:cs="Calibri"/>
          <w:u w:val="single"/>
          <w:lang w:eastAsia="en-US"/>
        </w:rPr>
        <w:lastRenderedPageBreak/>
        <w:t>Μετασχηματισμός</w:t>
      </w:r>
      <w:r w:rsidRPr="00A530B7">
        <w:rPr>
          <w:rFonts w:ascii="Calibri" w:eastAsia="Calibri" w:hAnsi="Calibri" w:cs="Calibri"/>
          <w:lang w:eastAsia="en-US"/>
        </w:rPr>
        <w:t>: «Από την άλλη πλευρά, εκείνοι που μάχονται υπέρ της ελευθερίας των παιδιών να φορούν τα ρούχα της επιλογής τους και όχι στολή, υποστηρίζουν ότι τα παιδιά δεν</w:t>
      </w:r>
      <w:r>
        <w:rPr>
          <w:rFonts w:ascii="Calibri" w:eastAsia="Calibri" w:hAnsi="Calibri" w:cs="Calibri"/>
          <w:lang w:eastAsia="en-US"/>
        </w:rPr>
        <w:t xml:space="preserve"> θα ήταν σωστό</w:t>
      </w:r>
      <w:r w:rsidRPr="00A530B7">
        <w:rPr>
          <w:rFonts w:ascii="Calibri" w:eastAsia="Calibri" w:hAnsi="Calibri" w:cs="Calibri"/>
          <w:lang w:eastAsia="en-US"/>
        </w:rPr>
        <w:t xml:space="preserve"> να καταπιέζονται.  Το ντύσιμο είναι χαρά και τα παιδιά θα ήταν </w:t>
      </w:r>
      <w:r>
        <w:rPr>
          <w:rFonts w:ascii="Calibri" w:eastAsia="Calibri" w:hAnsi="Calibri" w:cs="Calibri"/>
          <w:lang w:eastAsia="en-US"/>
        </w:rPr>
        <w:t>καλό</w:t>
      </w:r>
      <w:r w:rsidRPr="00A530B7">
        <w:rPr>
          <w:rFonts w:ascii="Calibri" w:eastAsia="Calibri" w:hAnsi="Calibri" w:cs="Calibri"/>
          <w:lang w:eastAsia="en-US"/>
        </w:rPr>
        <w:t xml:space="preserve"> να έχουν την ελευθερία της έκφρασης και μέσα από το ντύσιμο τους.»</w:t>
      </w:r>
    </w:p>
    <w:p w:rsidR="0063455F" w:rsidRPr="00A530B7" w:rsidRDefault="0063455F" w:rsidP="0063455F">
      <w:pPr>
        <w:spacing w:line="360" w:lineRule="auto"/>
        <w:jc w:val="both"/>
        <w:rPr>
          <w:rFonts w:ascii="Calibri" w:eastAsia="Calibri" w:hAnsi="Calibri" w:cs="Calibri"/>
          <w:lang w:eastAsia="en-US"/>
        </w:rPr>
      </w:pPr>
      <w:r w:rsidRPr="00A530B7">
        <w:rPr>
          <w:rFonts w:ascii="Calibri" w:eastAsia="Calibri" w:hAnsi="Calibri" w:cs="Calibri"/>
          <w:lang w:eastAsia="en-US"/>
        </w:rPr>
        <w:t xml:space="preserve">Το μετριοπαθές ύφος, κατά τη γνώμη μου, θα ήταν πιο πειστικό για τους αναγνώστες, καθώς η απόλυτη έκφραση </w:t>
      </w:r>
      <w:r>
        <w:rPr>
          <w:rFonts w:ascii="Calibri" w:eastAsia="Calibri" w:hAnsi="Calibri" w:cs="Calibri"/>
          <w:lang w:eastAsia="en-US"/>
        </w:rPr>
        <w:t xml:space="preserve">(με τη χρήση του πρέπει) </w:t>
      </w:r>
      <w:r w:rsidRPr="00A530B7">
        <w:rPr>
          <w:rFonts w:ascii="Calibri" w:eastAsia="Calibri" w:hAnsi="Calibri" w:cs="Calibri"/>
          <w:lang w:eastAsia="en-US"/>
        </w:rPr>
        <w:t xml:space="preserve">για ένα θέμα κοινωνικό θα δημιουργούσε αντιδράσεις. Το μετριοπαθές ύφος δίνει τη δυνατότητα στους αναγνώστες να προβληματιστούν και οι ίδιοι για το ζήτημα της σχολικής ποδιάς και να συνταχθούν με τη μία ή την άλλη άποψη αξιολογώντας διαφορετικές οπτικές για το θέμα. </w:t>
      </w:r>
    </w:p>
    <w:p w:rsidR="0063455F" w:rsidRPr="00B257D9" w:rsidRDefault="0063455F" w:rsidP="0063455F">
      <w:pPr>
        <w:spacing w:line="360" w:lineRule="auto"/>
        <w:rPr>
          <w:rFonts w:ascii="Calibri" w:hAnsi="Calibri"/>
          <w:b/>
        </w:rPr>
      </w:pPr>
    </w:p>
    <w:p w:rsidR="0063455F" w:rsidRDefault="0063455F" w:rsidP="0063455F">
      <w:pPr>
        <w:spacing w:line="360" w:lineRule="auto"/>
        <w:rPr>
          <w:rFonts w:ascii="Calibri" w:hAnsi="Calibri"/>
          <w:b/>
        </w:rPr>
      </w:pPr>
      <w:r w:rsidRPr="00B257D9">
        <w:rPr>
          <w:rFonts w:ascii="Calibri" w:hAnsi="Calibri"/>
          <w:b/>
        </w:rPr>
        <w:t>ΘΕΜΑ 4 (μονάδες 15)</w:t>
      </w:r>
    </w:p>
    <w:p w:rsidR="0063455F" w:rsidRPr="001722B2" w:rsidRDefault="0063455F" w:rsidP="0063455F">
      <w:pPr>
        <w:spacing w:line="360" w:lineRule="auto"/>
        <w:jc w:val="both"/>
        <w:rPr>
          <w:rFonts w:ascii="Calibri" w:eastAsia="Calibri" w:hAnsi="Calibri" w:cs="Calibri"/>
          <w:lang w:eastAsia="en-US"/>
        </w:rPr>
      </w:pPr>
      <w:r w:rsidRPr="001722B2">
        <w:rPr>
          <w:rFonts w:ascii="Calibri" w:eastAsia="Calibri" w:hAnsi="Calibri" w:cs="Calibri"/>
          <w:lang w:eastAsia="en-US"/>
        </w:rPr>
        <w:t xml:space="preserve">Η </w:t>
      </w:r>
      <w:proofErr w:type="spellStart"/>
      <w:r w:rsidRPr="001722B2">
        <w:rPr>
          <w:rFonts w:ascii="Calibri" w:eastAsia="Calibri" w:hAnsi="Calibri" w:cs="Calibri"/>
          <w:lang w:eastAsia="en-US"/>
        </w:rPr>
        <w:t>Βάντα</w:t>
      </w:r>
      <w:proofErr w:type="spellEnd"/>
      <w:r w:rsidRPr="001722B2">
        <w:rPr>
          <w:rFonts w:ascii="Calibri" w:eastAsia="Calibri" w:hAnsi="Calibri" w:cs="Calibri"/>
          <w:lang w:eastAsia="en-US"/>
        </w:rPr>
        <w:t>, όπως παρουσιάζεται στο κείμενο, είναι μια διαφορετική, θαρραλέα και αφοσιωμένη στον άντρα της γυναίκα. Αυτό το παραδέχεται και ο ίδιος ο άντρας της («Μα δεν ήταν σαν όλες!). Ήταν πολύ εργατική και προκομμένη («Κόπηκε…</w:t>
      </w:r>
      <w:r w:rsidR="000470EA">
        <w:rPr>
          <w:rFonts w:ascii="Calibri" w:eastAsia="Calibri" w:hAnsi="Calibri" w:cs="Calibri"/>
          <w:lang w:eastAsia="en-US"/>
        </w:rPr>
        <w:t xml:space="preserve"> </w:t>
      </w:r>
      <w:r w:rsidRPr="001722B2">
        <w:rPr>
          <w:rFonts w:ascii="Calibri" w:eastAsia="Calibri" w:hAnsi="Calibri" w:cs="Calibri"/>
          <w:lang w:eastAsia="en-US"/>
        </w:rPr>
        <w:t>κούνια»). Δεν δίσταζε, παρά τη γυναικεία της φύση, να συγκρουστεί με «τα αποσπάσματα» ή να τους φερθεί με τον καταλληλότερο τρόπο («Τ’ αποσπάσματα…</w:t>
      </w:r>
      <w:r w:rsidR="000470EA">
        <w:rPr>
          <w:rFonts w:ascii="Calibri" w:eastAsia="Calibri" w:hAnsi="Calibri" w:cs="Calibri"/>
          <w:lang w:eastAsia="en-US"/>
        </w:rPr>
        <w:t xml:space="preserve"> </w:t>
      </w:r>
      <w:r w:rsidRPr="001722B2">
        <w:rPr>
          <w:rFonts w:ascii="Calibri" w:eastAsia="Calibri" w:hAnsi="Calibri" w:cs="Calibri"/>
          <w:lang w:eastAsia="en-US"/>
        </w:rPr>
        <w:t xml:space="preserve">καλό»). </w:t>
      </w:r>
    </w:p>
    <w:p w:rsidR="0063455F" w:rsidRPr="001722B2" w:rsidRDefault="0063455F" w:rsidP="0063455F">
      <w:pPr>
        <w:spacing w:line="360" w:lineRule="auto"/>
        <w:jc w:val="both"/>
        <w:rPr>
          <w:rFonts w:ascii="Calibri" w:eastAsia="Calibri" w:hAnsi="Calibri" w:cs="Calibri"/>
          <w:lang w:eastAsia="en-US"/>
        </w:rPr>
      </w:pPr>
      <w:r w:rsidRPr="001722B2">
        <w:rPr>
          <w:rFonts w:ascii="Calibri" w:eastAsia="Calibri" w:hAnsi="Calibri" w:cs="Calibri"/>
          <w:lang w:eastAsia="en-US"/>
        </w:rPr>
        <w:t>Ο αφηγητής τη θαυμάζει για την αγάπη και την αυτοθυσία της να τον προστατέψει</w:t>
      </w:r>
      <w:r w:rsidR="000470EA">
        <w:rPr>
          <w:rFonts w:ascii="Calibri" w:eastAsia="Calibri" w:hAnsi="Calibri" w:cs="Calibri"/>
          <w:lang w:eastAsia="en-US"/>
        </w:rPr>
        <w:t>,</w:t>
      </w:r>
      <w:r w:rsidRPr="001722B2">
        <w:rPr>
          <w:rFonts w:ascii="Calibri" w:eastAsia="Calibri" w:hAnsi="Calibri" w:cs="Calibri"/>
          <w:lang w:eastAsia="en-US"/>
        </w:rPr>
        <w:t xml:space="preserve"> όταν του επιτέθηκαν οι χωροφύλακες («Σηκώνει το όπλο…</w:t>
      </w:r>
      <w:r w:rsidR="000470EA">
        <w:rPr>
          <w:rFonts w:ascii="Calibri" w:eastAsia="Calibri" w:hAnsi="Calibri" w:cs="Calibri"/>
          <w:lang w:eastAsia="en-US"/>
        </w:rPr>
        <w:t xml:space="preserve"> </w:t>
      </w:r>
      <w:r w:rsidRPr="001722B2">
        <w:rPr>
          <w:rFonts w:ascii="Calibri" w:eastAsia="Calibri" w:hAnsi="Calibri" w:cs="Calibri"/>
          <w:lang w:eastAsia="en-US"/>
        </w:rPr>
        <w:t>πάλεμα»). Τη θαυμάζει για</w:t>
      </w:r>
      <w:r w:rsidR="000470EA">
        <w:rPr>
          <w:rFonts w:ascii="Calibri" w:eastAsia="Calibri" w:hAnsi="Calibri" w:cs="Calibri"/>
          <w:lang w:eastAsia="en-US"/>
        </w:rPr>
        <w:t>τί «στάθηκε βράχος» για εκείνον</w:t>
      </w:r>
      <w:r w:rsidRPr="001722B2">
        <w:rPr>
          <w:rFonts w:ascii="Calibri" w:eastAsia="Calibri" w:hAnsi="Calibri" w:cs="Calibri"/>
          <w:lang w:eastAsia="en-US"/>
        </w:rPr>
        <w:t xml:space="preserve"> και τα εφτά παιδιά τους, για τη δύναμή της να αγωνίζεται, παρά το ότι ήταν γυναίκα και μάλιστα μικροκαμωμένη («μια χαψιά ήταν»). </w:t>
      </w:r>
    </w:p>
    <w:p w:rsidR="002D3193" w:rsidRPr="000470EA" w:rsidRDefault="0063455F" w:rsidP="000470EA">
      <w:pPr>
        <w:spacing w:line="360" w:lineRule="auto"/>
        <w:jc w:val="both"/>
        <w:rPr>
          <w:rFonts w:ascii="Calibri" w:eastAsia="Calibri" w:hAnsi="Calibri" w:cs="Calibri"/>
          <w:lang w:eastAsia="en-US"/>
        </w:rPr>
      </w:pPr>
      <w:r w:rsidRPr="001722B2">
        <w:rPr>
          <w:rFonts w:ascii="Calibri" w:eastAsia="Calibri" w:hAnsi="Calibri" w:cs="Calibri"/>
          <w:lang w:eastAsia="en-US"/>
        </w:rPr>
        <w:t xml:space="preserve">Η </w:t>
      </w:r>
      <w:proofErr w:type="spellStart"/>
      <w:r w:rsidRPr="001722B2">
        <w:rPr>
          <w:rFonts w:ascii="Calibri" w:eastAsia="Calibri" w:hAnsi="Calibri" w:cs="Calibri"/>
          <w:lang w:eastAsia="en-US"/>
        </w:rPr>
        <w:t>Βάντα</w:t>
      </w:r>
      <w:proofErr w:type="spellEnd"/>
      <w:r w:rsidRPr="001722B2">
        <w:rPr>
          <w:rFonts w:ascii="Calibri" w:eastAsia="Calibri" w:hAnsi="Calibri" w:cs="Calibri"/>
          <w:lang w:eastAsia="en-US"/>
        </w:rPr>
        <w:t xml:space="preserve"> αποτελεί ένα πρότυπο γυναίκας μιας άλλης εποχής, το οποίο κι εγώ θαυμάζω, αν και δεν θεωρώ πιθανό να το συναντήσει κάποιος στη δική μας εποχή. Ωστόσο, πιστεύω ότι πολλές γυναίκες σήμερα αγωνίζονται εξίσου</w:t>
      </w:r>
      <w:r w:rsidR="000470EA">
        <w:rPr>
          <w:rFonts w:ascii="Calibri" w:eastAsia="Calibri" w:hAnsi="Calibri" w:cs="Calibri"/>
          <w:lang w:eastAsia="en-US"/>
        </w:rPr>
        <w:t>,</w:t>
      </w:r>
      <w:r w:rsidRPr="001722B2">
        <w:rPr>
          <w:rFonts w:ascii="Calibri" w:eastAsia="Calibri" w:hAnsi="Calibri" w:cs="Calibri"/>
          <w:lang w:eastAsia="en-US"/>
        </w:rPr>
        <w:t xml:space="preserve"> αλλά με διαφορετικούς τρόπους, είναι διεκδικητικές στην εργασία, στην κοινωνική και στην προσωπική τους ζωή. </w:t>
      </w:r>
    </w:p>
    <w:sectPr w:rsidR="002D3193" w:rsidRPr="000470EA" w:rsidSect="008118C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63455F"/>
    <w:rsid w:val="000470EA"/>
    <w:rsid w:val="002D3193"/>
    <w:rsid w:val="0063455F"/>
    <w:rsid w:val="008118C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8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492</Words>
  <Characters>2660</Characters>
  <Application>Microsoft Office Word</Application>
  <DocSecurity>0</DocSecurity>
  <Lines>22</Lines>
  <Paragraphs>6</Paragraphs>
  <ScaleCrop>false</ScaleCrop>
  <Company>HP</Company>
  <LinksUpToDate>false</LinksUpToDate>
  <CharactersWithSpaces>3146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nikosalefantos@gmail.com</cp:lastModifiedBy>
  <cp:revision>3</cp:revision>
  <dcterms:created xsi:type="dcterms:W3CDTF">2021-11-15T21:23:00Z</dcterms:created>
  <dcterms:modified xsi:type="dcterms:W3CDTF">2021-11-15T21:40:00Z</dcterms:modified>
</cp:coreProperties>
</file>