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1A9" w:rsidRDefault="002471A9" w:rsidP="002471A9">
      <w:pPr>
        <w:spacing w:line="360" w:lineRule="auto"/>
        <w:rPr>
          <w:b/>
        </w:rPr>
      </w:pPr>
      <w:r>
        <w:rPr>
          <w:b/>
        </w:rPr>
        <w:t>ΕΛΛΗΝΙΚΗ ΓΛΩΣΣΑ (ΝΕΟΕΛΛΗΝΙΚΗ ΓΛΩΣΣΑ ΚΑΙ ΛΟΓΟΤΕΧΝΙΑ)</w:t>
      </w:r>
    </w:p>
    <w:p w:rsidR="002471A9" w:rsidRDefault="002471A9" w:rsidP="002471A9">
      <w:pPr>
        <w:spacing w:line="360" w:lineRule="auto"/>
        <w:rPr>
          <w:b/>
        </w:rPr>
      </w:pPr>
      <w:r>
        <w:rPr>
          <w:b/>
        </w:rPr>
        <w:t xml:space="preserve">Α΄ ΤΑΞΗ ΗΜΕΡΗΣΙΟΥ ΚΑΙ ΕΣΠΕΡΙΝΟΥ ΓΕΛ  </w:t>
      </w:r>
    </w:p>
    <w:p w:rsidR="006C0FC2" w:rsidRPr="00961C5E" w:rsidRDefault="006C0FC2" w:rsidP="00556DAC">
      <w:pPr>
        <w:spacing w:line="360" w:lineRule="auto"/>
        <w:jc w:val="both"/>
        <w:rPr>
          <w:rFonts w:asciiTheme="minorHAnsi" w:hAnsiTheme="minorHAnsi" w:cstheme="minorHAnsi"/>
          <w:b/>
        </w:rPr>
      </w:pPr>
    </w:p>
    <w:p w:rsidR="006C0FC2" w:rsidRPr="00961C5E" w:rsidRDefault="006C0FC2" w:rsidP="00556DAC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961C5E">
        <w:rPr>
          <w:rFonts w:asciiTheme="minorHAnsi" w:hAnsiTheme="minorHAnsi" w:cstheme="minorHAnsi"/>
          <w:b/>
        </w:rPr>
        <w:t>Κείμενο 1</w:t>
      </w:r>
    </w:p>
    <w:p w:rsidR="006B7069" w:rsidRPr="00961C5E" w:rsidRDefault="006B7069" w:rsidP="00556DAC">
      <w:pPr>
        <w:pStyle w:val="1"/>
        <w:spacing w:line="360" w:lineRule="auto"/>
        <w:ind w:left="0"/>
        <w:jc w:val="center"/>
        <w:rPr>
          <w:rFonts w:asciiTheme="minorHAnsi" w:eastAsia="Calibri" w:hAnsiTheme="minorHAnsi" w:cstheme="minorHAnsi"/>
          <w:sz w:val="22"/>
          <w:szCs w:val="22"/>
        </w:rPr>
      </w:pPr>
      <w:r w:rsidRPr="00961C5E">
        <w:rPr>
          <w:rFonts w:asciiTheme="minorHAnsi" w:eastAsia="Calibri" w:hAnsiTheme="minorHAnsi" w:cstheme="minorHAnsi"/>
          <w:sz w:val="22"/>
          <w:szCs w:val="22"/>
        </w:rPr>
        <w:t>Ο</w:t>
      </w:r>
      <w:r w:rsidR="00597701" w:rsidRPr="00961C5E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6C0FC2" w:rsidRPr="00961C5E">
        <w:rPr>
          <w:rFonts w:asciiTheme="minorHAnsi" w:eastAsia="Calibri" w:hAnsiTheme="minorHAnsi" w:cstheme="minorHAnsi"/>
          <w:sz w:val="22"/>
          <w:szCs w:val="22"/>
        </w:rPr>
        <w:t>Σιμόεις με τις ασημένιες δίνες</w:t>
      </w:r>
    </w:p>
    <w:p w:rsidR="00C702D3" w:rsidRPr="00961C5E" w:rsidRDefault="006B7069" w:rsidP="00C702D3">
      <w:pPr>
        <w:pStyle w:val="10"/>
        <w:spacing w:line="360" w:lineRule="auto"/>
        <w:ind w:firstLine="567"/>
        <w:jc w:val="both"/>
        <w:rPr>
          <w:rFonts w:asciiTheme="minorHAnsi" w:hAnsiTheme="minorHAnsi" w:cstheme="minorHAnsi"/>
          <w:i/>
          <w:sz w:val="20"/>
          <w:szCs w:val="20"/>
        </w:rPr>
      </w:pPr>
      <w:r w:rsidRPr="00961C5E">
        <w:rPr>
          <w:rFonts w:asciiTheme="minorHAnsi" w:hAnsiTheme="minorHAnsi" w:cstheme="minorHAnsi"/>
          <w:i/>
          <w:sz w:val="20"/>
          <w:szCs w:val="20"/>
        </w:rPr>
        <w:t>Η Jacqueline</w:t>
      </w:r>
      <w:r w:rsidR="00597701" w:rsidRPr="00961C5E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961C5E">
        <w:rPr>
          <w:rFonts w:asciiTheme="minorHAnsi" w:hAnsiTheme="minorHAnsi" w:cstheme="minorHAnsi"/>
          <w:i/>
          <w:sz w:val="20"/>
          <w:szCs w:val="20"/>
        </w:rPr>
        <w:t>de</w:t>
      </w:r>
      <w:r w:rsidR="00597701" w:rsidRPr="00961C5E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961C5E">
        <w:rPr>
          <w:rFonts w:asciiTheme="minorHAnsi" w:hAnsiTheme="minorHAnsi" w:cstheme="minorHAnsi"/>
          <w:i/>
          <w:sz w:val="20"/>
          <w:szCs w:val="20"/>
        </w:rPr>
        <w:t xml:space="preserve">Romilly, η Γαλλίδα ελληνίστρια, υπήρξε θαυμάστρια της ελληνικής σκέψης. Οι εργασίες της καλύπτουν όλο το φάσμα της αρχαίας ελληνικής γραμματείας. </w:t>
      </w:r>
      <w:r w:rsidR="006C0FC2" w:rsidRPr="00961C5E">
        <w:rPr>
          <w:rFonts w:asciiTheme="minorHAnsi" w:hAnsiTheme="minorHAnsi" w:cstheme="minorHAnsi"/>
          <w:i/>
          <w:sz w:val="20"/>
          <w:szCs w:val="20"/>
        </w:rPr>
        <w:t xml:space="preserve">Το βιβλίο της με τον τίτλο </w:t>
      </w:r>
      <w:r w:rsidR="00C702D3" w:rsidRPr="00961C5E">
        <w:rPr>
          <w:rFonts w:asciiTheme="minorHAnsi" w:hAnsiTheme="minorHAnsi" w:cstheme="minorHAnsi"/>
          <w:i/>
          <w:sz w:val="20"/>
          <w:szCs w:val="20"/>
        </w:rPr>
        <w:t>«</w:t>
      </w:r>
      <w:r w:rsidR="006C0FC2" w:rsidRPr="00961C5E">
        <w:rPr>
          <w:rFonts w:asciiTheme="minorHAnsi" w:hAnsiTheme="minorHAnsi" w:cstheme="minorHAnsi"/>
          <w:sz w:val="20"/>
          <w:szCs w:val="20"/>
        </w:rPr>
        <w:t>Τι Π</w:t>
      </w:r>
      <w:r w:rsidRPr="00961C5E">
        <w:rPr>
          <w:rFonts w:asciiTheme="minorHAnsi" w:hAnsiTheme="minorHAnsi" w:cstheme="minorHAnsi"/>
          <w:sz w:val="20"/>
          <w:szCs w:val="20"/>
        </w:rPr>
        <w:t>ιστεύω</w:t>
      </w:r>
      <w:r w:rsidR="00C702D3" w:rsidRPr="00961C5E">
        <w:rPr>
          <w:rFonts w:asciiTheme="minorHAnsi" w:hAnsiTheme="minorHAnsi" w:cstheme="minorHAnsi"/>
          <w:sz w:val="20"/>
          <w:szCs w:val="20"/>
        </w:rPr>
        <w:t>»</w:t>
      </w:r>
      <w:r w:rsidRPr="00961C5E">
        <w:rPr>
          <w:rFonts w:asciiTheme="minorHAnsi" w:hAnsiTheme="minorHAnsi" w:cstheme="minorHAnsi"/>
          <w:i/>
          <w:sz w:val="20"/>
          <w:szCs w:val="20"/>
        </w:rPr>
        <w:t xml:space="preserve"> είναι μια εξομολόγηση για την αξία του πολιτισμού</w:t>
      </w:r>
      <w:r w:rsidR="00C702D3" w:rsidRPr="00961C5E">
        <w:rPr>
          <w:rFonts w:asciiTheme="minorHAnsi" w:hAnsiTheme="minorHAnsi" w:cstheme="minorHAnsi"/>
          <w:i/>
          <w:sz w:val="20"/>
          <w:szCs w:val="20"/>
        </w:rPr>
        <w:t>: μετάφραση Σώτη</w:t>
      </w:r>
      <w:r w:rsidR="00597701" w:rsidRPr="00961C5E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C702D3" w:rsidRPr="00961C5E">
        <w:rPr>
          <w:rFonts w:asciiTheme="minorHAnsi" w:hAnsiTheme="minorHAnsi" w:cstheme="minorHAnsi"/>
          <w:i/>
          <w:sz w:val="20"/>
          <w:szCs w:val="20"/>
        </w:rPr>
        <w:t>Τριανταφύλλου, Αθήνα: Πατάκης, 2013, σ. 100-103 (διασκευή).</w:t>
      </w:r>
    </w:p>
    <w:p w:rsidR="006B7069" w:rsidRPr="00961C5E" w:rsidRDefault="006B7069" w:rsidP="000C6451">
      <w:pPr>
        <w:pStyle w:val="10"/>
        <w:spacing w:line="360" w:lineRule="auto"/>
        <w:jc w:val="both"/>
        <w:rPr>
          <w:rFonts w:asciiTheme="minorHAnsi" w:hAnsiTheme="minorHAnsi" w:cstheme="minorHAnsi"/>
        </w:rPr>
      </w:pPr>
    </w:p>
    <w:p w:rsidR="006B7069" w:rsidRPr="00961C5E" w:rsidRDefault="006B7069" w:rsidP="00310A2F">
      <w:pPr>
        <w:pStyle w:val="10"/>
        <w:spacing w:line="360" w:lineRule="auto"/>
        <w:jc w:val="both"/>
        <w:rPr>
          <w:rFonts w:asciiTheme="minorHAnsi" w:hAnsiTheme="minorHAnsi" w:cstheme="minorHAnsi"/>
        </w:rPr>
      </w:pPr>
      <w:r w:rsidRPr="00961C5E">
        <w:rPr>
          <w:rFonts w:asciiTheme="minorHAnsi" w:hAnsiTheme="minorHAnsi" w:cstheme="minorHAnsi"/>
        </w:rPr>
        <w:t xml:space="preserve">Τις προάλλες στο Παρίσι </w:t>
      </w:r>
      <w:r w:rsidRPr="00961C5E">
        <w:rPr>
          <w:rFonts w:asciiTheme="minorHAnsi" w:hAnsiTheme="minorHAnsi" w:cstheme="minorHAnsi"/>
          <w:b/>
        </w:rPr>
        <w:t>μελετούσα</w:t>
      </w:r>
      <w:r w:rsidRPr="00961C5E">
        <w:rPr>
          <w:rFonts w:asciiTheme="minorHAnsi" w:hAnsiTheme="minorHAnsi" w:cstheme="minorHAnsi"/>
        </w:rPr>
        <w:t xml:space="preserve"> κάπως βιαστικά ένα κείμενο του Ευριπίδη, στο οποίο </w:t>
      </w:r>
      <w:r w:rsidRPr="00961C5E">
        <w:rPr>
          <w:rFonts w:asciiTheme="minorHAnsi" w:hAnsiTheme="minorHAnsi" w:cstheme="minorHAnsi"/>
          <w:b/>
        </w:rPr>
        <w:t>έψαχνα</w:t>
      </w:r>
      <w:r w:rsidRPr="00961C5E">
        <w:rPr>
          <w:rFonts w:asciiTheme="minorHAnsi" w:hAnsiTheme="minorHAnsi" w:cstheme="minorHAnsi"/>
        </w:rPr>
        <w:t xml:space="preserve"> κάποια στοιχεία σχετικά με τη χρήση μιας λέξης πολιτικού χαρακτήρα. Ξαφνικά τράβηξαν την προσοχή μου οι εξής λέξεις: «Ο Σιμόεις με τους ασημένιους του στροβίλους». Η έκφραση δεν ήταν ασυνήθιστη, ούτε ιδιαίτερα </w:t>
      </w:r>
      <w:r w:rsidRPr="00961C5E">
        <w:rPr>
          <w:rFonts w:asciiTheme="minorHAnsi" w:hAnsiTheme="minorHAnsi" w:cstheme="minorHAnsi"/>
          <w:b/>
        </w:rPr>
        <w:t>αξιοσημείωτη</w:t>
      </w:r>
      <w:r w:rsidRPr="00961C5E">
        <w:rPr>
          <w:rFonts w:asciiTheme="minorHAnsi" w:hAnsiTheme="minorHAnsi" w:cstheme="minorHAnsi"/>
        </w:rPr>
        <w:t>. Ο Όμηρος και ο Ησίοδος έχουν χρησιμοποιήσει για άλλα ποτάμια ένα επίθετο που σημαίνει «στην ασημένια δίνη». Η λέξη ακουγόταν σαν λυρικό τραγούδι, είδα ξαφνικά εκεί μπροστά μου αστραφτερές τις δίνες του νερού. Το ποτάμι κυλούσε ακτινοβολώ</w:t>
      </w:r>
      <w:r w:rsidR="0086314A" w:rsidRPr="00961C5E">
        <w:rPr>
          <w:rFonts w:asciiTheme="minorHAnsi" w:hAnsiTheme="minorHAnsi" w:cstheme="minorHAnsi"/>
        </w:rPr>
        <w:t>ντας κι εγώ ένιωσα τη δροσιά του</w:t>
      </w:r>
      <w:r w:rsidRPr="00961C5E">
        <w:rPr>
          <w:rFonts w:asciiTheme="minorHAnsi" w:hAnsiTheme="minorHAnsi" w:cstheme="minorHAnsi"/>
        </w:rPr>
        <w:t xml:space="preserve">: </w:t>
      </w:r>
      <w:r w:rsidRPr="00961C5E">
        <w:rPr>
          <w:rFonts w:asciiTheme="minorHAnsi" w:hAnsiTheme="minorHAnsi" w:cstheme="minorHAnsi"/>
          <w:b/>
        </w:rPr>
        <w:t>έβλεπα</w:t>
      </w:r>
      <w:r w:rsidRPr="00961C5E">
        <w:rPr>
          <w:rFonts w:asciiTheme="minorHAnsi" w:hAnsiTheme="minorHAnsi" w:cstheme="minorHAnsi"/>
        </w:rPr>
        <w:t xml:space="preserve"> τις αντανακλάσεις του, τη γενναιοδωρία του καθαρού και γοργού νερού. Και για μια στιγμή </w:t>
      </w:r>
      <w:r w:rsidRPr="00961C5E">
        <w:rPr>
          <w:rFonts w:asciiTheme="minorHAnsi" w:hAnsiTheme="minorHAnsi" w:cstheme="minorHAnsi"/>
          <w:b/>
        </w:rPr>
        <w:t>σταμάτησα</w:t>
      </w:r>
      <w:r w:rsidRPr="00961C5E">
        <w:rPr>
          <w:rFonts w:asciiTheme="minorHAnsi" w:hAnsiTheme="minorHAnsi" w:cstheme="minorHAnsi"/>
        </w:rPr>
        <w:t xml:space="preserve"> την ανάγνωση, γεμάτη θαυμασμό.</w:t>
      </w:r>
    </w:p>
    <w:p w:rsidR="006B7069" w:rsidRPr="00961C5E" w:rsidRDefault="006B7069" w:rsidP="00556DAC">
      <w:pPr>
        <w:pStyle w:val="10"/>
        <w:spacing w:line="360" w:lineRule="auto"/>
        <w:ind w:firstLine="567"/>
        <w:jc w:val="both"/>
        <w:rPr>
          <w:rFonts w:asciiTheme="minorHAnsi" w:hAnsiTheme="minorHAnsi" w:cstheme="minorHAnsi"/>
        </w:rPr>
      </w:pPr>
      <w:r w:rsidRPr="00961C5E">
        <w:rPr>
          <w:rFonts w:asciiTheme="minorHAnsi" w:hAnsiTheme="minorHAnsi" w:cstheme="minorHAnsi"/>
        </w:rPr>
        <w:t xml:space="preserve">Αν προσθέσουμε σ’ αυτά την απόλαυση της γλώσσας, το ότι με άγγιξε η λαμπρή φρεσκάδα του νερού και με έκανε να ονειρευτώ τον Όμηρο κι ύστερα τον Ευριπίδη, η ευχαρίστησή μου χρωματίστηκε με τη σκέψη ότι τη μοιραζόμουν με αυτούς τους ανθρώπους του μακρινού παρελθόντος που είχαν τόσο διαφορετικά συναισθήματα: </w:t>
      </w:r>
      <w:r w:rsidRPr="00961C5E">
        <w:rPr>
          <w:rFonts w:asciiTheme="minorHAnsi" w:hAnsiTheme="minorHAnsi" w:cstheme="minorHAnsi"/>
          <w:b/>
        </w:rPr>
        <w:t>σαν ένα κόσμημα ανέπαφο στο βάθος ενός αρχαίου τάφου το θαύμα του νερού έγινε πιο συγκινητικό</w:t>
      </w:r>
      <w:r w:rsidRPr="00961C5E">
        <w:rPr>
          <w:rFonts w:asciiTheme="minorHAnsi" w:hAnsiTheme="minorHAnsi" w:cstheme="minorHAnsi"/>
        </w:rPr>
        <w:t>, έχοντας διασχίσει τους αιώνες. Είχε εξαγνιστεί, είχε ακινητοποιηθεί για πάντα σαν ένας θησαυρός αγκυροβολημένος στην ίδια του τη ζωή.</w:t>
      </w:r>
    </w:p>
    <w:p w:rsidR="006B7069" w:rsidRPr="00961C5E" w:rsidRDefault="006B7069" w:rsidP="00556DAC">
      <w:pPr>
        <w:pStyle w:val="10"/>
        <w:spacing w:line="360" w:lineRule="auto"/>
        <w:ind w:firstLine="567"/>
        <w:jc w:val="both"/>
        <w:rPr>
          <w:rFonts w:asciiTheme="minorHAnsi" w:hAnsiTheme="minorHAnsi" w:cstheme="minorHAnsi"/>
        </w:rPr>
      </w:pPr>
      <w:r w:rsidRPr="00961C5E">
        <w:rPr>
          <w:rFonts w:asciiTheme="minorHAnsi" w:hAnsiTheme="minorHAnsi" w:cstheme="minorHAnsi"/>
          <w:b/>
        </w:rPr>
        <w:t>Τέλος, στο βάθος αυτής της φευγαλέας ευχαρίστησης υπήρχε, πιστεύω, η έκπληξη που επαναλαμβάνεται</w:t>
      </w:r>
      <w:r w:rsidR="0086314A" w:rsidRPr="00961C5E">
        <w:rPr>
          <w:rFonts w:asciiTheme="minorHAnsi" w:hAnsiTheme="minorHAnsi" w:cstheme="minorHAnsi"/>
          <w:b/>
        </w:rPr>
        <w:t xml:space="preserve"> </w:t>
      </w:r>
      <w:r w:rsidRPr="00961C5E">
        <w:rPr>
          <w:rFonts w:asciiTheme="minorHAnsi" w:hAnsiTheme="minorHAnsi" w:cstheme="minorHAnsi"/>
          <w:b/>
        </w:rPr>
        <w:t>μπροστά στην επινοητικότητα και τη γήτευση</w:t>
      </w:r>
      <w:r w:rsidR="00417E9F" w:rsidRPr="00961C5E">
        <w:rPr>
          <w:rStyle w:val="a4"/>
          <w:rFonts w:asciiTheme="minorHAnsi" w:hAnsiTheme="minorHAnsi" w:cstheme="minorHAnsi"/>
          <w:b/>
        </w:rPr>
        <w:footnoteReference w:id="2"/>
      </w:r>
      <w:r w:rsidRPr="00961C5E">
        <w:rPr>
          <w:rFonts w:asciiTheme="minorHAnsi" w:hAnsiTheme="minorHAnsi" w:cstheme="minorHAnsi"/>
          <w:b/>
        </w:rPr>
        <w:t xml:space="preserve"> της γλώσσας</w:t>
      </w:r>
      <w:r w:rsidRPr="00961C5E">
        <w:rPr>
          <w:rFonts w:asciiTheme="minorHAnsi" w:hAnsiTheme="minorHAnsi" w:cstheme="minorHAnsi"/>
        </w:rPr>
        <w:t xml:space="preserve">: η ιδέα ότι τα πάντα περνούν και πάνε κι ότι αγωνιζόμαστε, πολεμάμε, καταστρέφουμε, αλλά επίσης ότι οι άνθρωποι έχουν εφεύρει τη γλώσσα ‒ αυτό το μοναδικό μέσο, το οποίο τους επιτρέπει να διαδώσουν θησαυρούς πολύ πιο πραγματικούς από την πραγματικότητα. Η γλώσσα </w:t>
      </w:r>
      <w:r w:rsidRPr="00961C5E">
        <w:rPr>
          <w:rFonts w:asciiTheme="minorHAnsi" w:hAnsiTheme="minorHAnsi" w:cstheme="minorHAnsi"/>
          <w:b/>
        </w:rPr>
        <w:t>καταργεί</w:t>
      </w:r>
      <w:r w:rsidRPr="00961C5E">
        <w:rPr>
          <w:rFonts w:asciiTheme="minorHAnsi" w:hAnsiTheme="minorHAnsi" w:cstheme="minorHAnsi"/>
        </w:rPr>
        <w:t xml:space="preserve"> τους φραγμούς του χώρου και του χρόνου και αρπάζει τα παροδικά αντικείμενα, τα αφαιρεί από το περιβάλλον τους ή από το όνειρο και τα φέρνει στο σπίτι μου, στο Παρίσι, έναν Αύγουστο, όπου ο Σιμόεις εισβάλλει με τις ασημένιες δίνες του.</w:t>
      </w:r>
    </w:p>
    <w:p w:rsidR="00E306D4" w:rsidRPr="00961C5E" w:rsidRDefault="00E306D4" w:rsidP="000C6451">
      <w:pPr>
        <w:pStyle w:val="10"/>
        <w:spacing w:line="360" w:lineRule="auto"/>
        <w:ind w:firstLine="567"/>
        <w:jc w:val="both"/>
        <w:rPr>
          <w:rFonts w:asciiTheme="minorHAnsi" w:hAnsiTheme="minorHAnsi" w:cstheme="minorHAnsi"/>
        </w:rPr>
      </w:pPr>
    </w:p>
    <w:p w:rsidR="006C0FC2" w:rsidRPr="00961C5E" w:rsidRDefault="006C0FC2" w:rsidP="00556DAC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961C5E">
        <w:rPr>
          <w:rFonts w:asciiTheme="minorHAnsi" w:hAnsiTheme="minorHAnsi" w:cstheme="minorHAnsi"/>
          <w:b/>
          <w:bCs/>
        </w:rPr>
        <w:lastRenderedPageBreak/>
        <w:t>Κείμενο</w:t>
      </w:r>
      <w:r w:rsidR="00417E9F" w:rsidRPr="00961C5E">
        <w:rPr>
          <w:rFonts w:asciiTheme="minorHAnsi" w:hAnsiTheme="minorHAnsi" w:cstheme="minorHAnsi"/>
          <w:b/>
          <w:bCs/>
        </w:rPr>
        <w:t xml:space="preserve"> 2</w:t>
      </w:r>
    </w:p>
    <w:p w:rsidR="006C0FC2" w:rsidRPr="00961C5E" w:rsidRDefault="006C0FC2" w:rsidP="00945B9B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961C5E">
        <w:rPr>
          <w:rFonts w:asciiTheme="minorHAnsi" w:hAnsiTheme="minorHAnsi" w:cstheme="minorHAnsi"/>
          <w:b/>
        </w:rPr>
        <w:t xml:space="preserve">Κινηματογράφος ή </w:t>
      </w:r>
      <w:r w:rsidRPr="00961C5E">
        <w:rPr>
          <w:rFonts w:asciiTheme="minorHAnsi" w:hAnsiTheme="minorHAnsi" w:cstheme="minorHAnsi"/>
          <w:b/>
          <w:lang w:val="en-US"/>
        </w:rPr>
        <w:t>Cinema</w:t>
      </w:r>
      <w:r w:rsidR="00945B9B">
        <w:rPr>
          <w:rFonts w:asciiTheme="minorHAnsi" w:hAnsiTheme="minorHAnsi" w:cstheme="minorHAnsi"/>
          <w:b/>
        </w:rPr>
        <w:t xml:space="preserve"> </w:t>
      </w:r>
      <w:r w:rsidRPr="00961C5E">
        <w:rPr>
          <w:rFonts w:asciiTheme="minorHAnsi" w:hAnsiTheme="minorHAnsi" w:cstheme="minorHAnsi"/>
          <w:b/>
        </w:rPr>
        <w:t xml:space="preserve">ή </w:t>
      </w:r>
      <w:r w:rsidRPr="00961C5E">
        <w:rPr>
          <w:rFonts w:asciiTheme="minorHAnsi" w:hAnsiTheme="minorHAnsi" w:cstheme="minorHAnsi"/>
          <w:b/>
          <w:lang w:val="en-US"/>
        </w:rPr>
        <w:t>Movies</w:t>
      </w:r>
    </w:p>
    <w:p w:rsidR="00172CFB" w:rsidRPr="00961C5E" w:rsidRDefault="006C0FC2" w:rsidP="00556DAC">
      <w:pPr>
        <w:spacing w:line="360" w:lineRule="auto"/>
        <w:jc w:val="both"/>
        <w:rPr>
          <w:rFonts w:asciiTheme="minorHAnsi" w:hAnsiTheme="minorHAnsi" w:cstheme="minorHAnsi"/>
          <w:i/>
          <w:sz w:val="20"/>
          <w:szCs w:val="20"/>
        </w:rPr>
      </w:pPr>
      <w:r w:rsidRPr="00961C5E">
        <w:rPr>
          <w:rFonts w:asciiTheme="minorHAnsi" w:hAnsiTheme="minorHAnsi" w:cstheme="minorHAnsi"/>
          <w:i/>
          <w:sz w:val="20"/>
          <w:szCs w:val="20"/>
        </w:rPr>
        <w:t xml:space="preserve">Το ποίημα χρησιμοποιήθηκε στην ταινία του Παντελή Βούλγαρη </w:t>
      </w:r>
      <w:r w:rsidR="00C702D3" w:rsidRPr="00961C5E">
        <w:rPr>
          <w:rFonts w:asciiTheme="minorHAnsi" w:hAnsiTheme="minorHAnsi" w:cstheme="minorHAnsi"/>
          <w:i/>
          <w:sz w:val="20"/>
          <w:szCs w:val="20"/>
        </w:rPr>
        <w:t>«</w:t>
      </w:r>
      <w:r w:rsidRPr="00961C5E">
        <w:rPr>
          <w:rFonts w:asciiTheme="minorHAnsi" w:hAnsiTheme="minorHAnsi" w:cstheme="minorHAnsi"/>
          <w:sz w:val="20"/>
          <w:szCs w:val="20"/>
        </w:rPr>
        <w:t>Ο Μεγάλος Ερωτικός</w:t>
      </w:r>
      <w:r w:rsidR="00C702D3" w:rsidRPr="00961C5E">
        <w:rPr>
          <w:rFonts w:asciiTheme="minorHAnsi" w:hAnsiTheme="minorHAnsi" w:cstheme="minorHAnsi"/>
          <w:sz w:val="20"/>
          <w:szCs w:val="20"/>
        </w:rPr>
        <w:t>»</w:t>
      </w:r>
      <w:r w:rsidRPr="00961C5E">
        <w:rPr>
          <w:rFonts w:asciiTheme="minorHAnsi" w:hAnsiTheme="minorHAnsi" w:cstheme="minorHAnsi"/>
          <w:i/>
          <w:sz w:val="20"/>
          <w:szCs w:val="20"/>
        </w:rPr>
        <w:t xml:space="preserve"> το 1</w:t>
      </w:r>
      <w:r w:rsidR="00945B9B">
        <w:rPr>
          <w:rFonts w:asciiTheme="minorHAnsi" w:hAnsiTheme="minorHAnsi" w:cstheme="minorHAnsi"/>
          <w:i/>
          <w:sz w:val="20"/>
          <w:szCs w:val="20"/>
        </w:rPr>
        <w:t>975. Ανήκει στην πέμπτη ενότητα</w:t>
      </w:r>
      <w:r w:rsidRPr="00961C5E">
        <w:rPr>
          <w:rFonts w:asciiTheme="minorHAnsi" w:hAnsiTheme="minorHAnsi" w:cstheme="minorHAnsi"/>
          <w:i/>
          <w:sz w:val="20"/>
          <w:szCs w:val="20"/>
        </w:rPr>
        <w:t xml:space="preserve"> με</w:t>
      </w:r>
      <w:r w:rsidR="00945B9B">
        <w:rPr>
          <w:rFonts w:asciiTheme="minorHAnsi" w:hAnsiTheme="minorHAnsi" w:cstheme="minorHAnsi"/>
          <w:i/>
          <w:sz w:val="20"/>
          <w:szCs w:val="20"/>
        </w:rPr>
        <w:t xml:space="preserve"> τίτλο «Φωνές και Υδατοπτώσεις»</w:t>
      </w:r>
      <w:r w:rsidRPr="00961C5E">
        <w:rPr>
          <w:rFonts w:asciiTheme="minorHAnsi" w:hAnsiTheme="minorHAnsi" w:cstheme="minorHAnsi"/>
          <w:i/>
          <w:sz w:val="20"/>
          <w:szCs w:val="20"/>
        </w:rPr>
        <w:t xml:space="preserve"> της συλλογής </w:t>
      </w:r>
      <w:r w:rsidR="00C702D3" w:rsidRPr="00961C5E">
        <w:rPr>
          <w:rFonts w:asciiTheme="minorHAnsi" w:hAnsiTheme="minorHAnsi" w:cstheme="minorHAnsi"/>
          <w:i/>
          <w:sz w:val="20"/>
          <w:szCs w:val="20"/>
        </w:rPr>
        <w:t>«</w:t>
      </w:r>
      <w:r w:rsidRPr="00961C5E">
        <w:rPr>
          <w:rFonts w:asciiTheme="minorHAnsi" w:hAnsiTheme="minorHAnsi" w:cstheme="minorHAnsi"/>
          <w:sz w:val="20"/>
          <w:szCs w:val="20"/>
        </w:rPr>
        <w:t>Αι γενεαί</w:t>
      </w:r>
      <w:r w:rsidR="00934CA1" w:rsidRPr="00961C5E">
        <w:rPr>
          <w:rFonts w:asciiTheme="minorHAnsi" w:hAnsiTheme="minorHAnsi" w:cstheme="minorHAnsi"/>
          <w:sz w:val="20"/>
          <w:szCs w:val="20"/>
        </w:rPr>
        <w:t xml:space="preserve"> </w:t>
      </w:r>
      <w:r w:rsidRPr="00961C5E">
        <w:rPr>
          <w:rFonts w:asciiTheme="minorHAnsi" w:hAnsiTheme="minorHAnsi" w:cstheme="minorHAnsi"/>
          <w:sz w:val="20"/>
          <w:szCs w:val="20"/>
        </w:rPr>
        <w:t>πάσαι</w:t>
      </w:r>
      <w:r w:rsidR="00C702D3" w:rsidRPr="00961C5E">
        <w:rPr>
          <w:rFonts w:asciiTheme="minorHAnsi" w:hAnsiTheme="minorHAnsi" w:cstheme="minorHAnsi"/>
          <w:sz w:val="20"/>
          <w:szCs w:val="20"/>
        </w:rPr>
        <w:t>»</w:t>
      </w:r>
      <w:r w:rsidRPr="00961C5E">
        <w:rPr>
          <w:rFonts w:asciiTheme="minorHAnsi" w:hAnsiTheme="minorHAnsi" w:cstheme="minorHAnsi"/>
          <w:sz w:val="20"/>
          <w:szCs w:val="20"/>
        </w:rPr>
        <w:t xml:space="preserve"> ή </w:t>
      </w:r>
      <w:r w:rsidR="00C702D3" w:rsidRPr="00961C5E">
        <w:rPr>
          <w:rFonts w:asciiTheme="minorHAnsi" w:hAnsiTheme="minorHAnsi" w:cstheme="minorHAnsi"/>
          <w:sz w:val="20"/>
          <w:szCs w:val="20"/>
        </w:rPr>
        <w:t>«</w:t>
      </w:r>
      <w:r w:rsidRPr="00961C5E">
        <w:rPr>
          <w:rFonts w:asciiTheme="minorHAnsi" w:hAnsiTheme="minorHAnsi" w:cstheme="minorHAnsi"/>
          <w:sz w:val="20"/>
          <w:szCs w:val="20"/>
        </w:rPr>
        <w:t>Η σήμερον ως αύριον και ως χθες</w:t>
      </w:r>
      <w:r w:rsidR="00C702D3" w:rsidRPr="00961C5E">
        <w:rPr>
          <w:rFonts w:asciiTheme="minorHAnsi" w:hAnsiTheme="minorHAnsi" w:cstheme="minorHAnsi"/>
          <w:sz w:val="20"/>
          <w:szCs w:val="20"/>
        </w:rPr>
        <w:t>»</w:t>
      </w:r>
      <w:r w:rsidR="00934CA1" w:rsidRPr="00961C5E">
        <w:rPr>
          <w:rFonts w:asciiTheme="minorHAnsi" w:hAnsiTheme="minorHAnsi" w:cstheme="minorHAnsi"/>
          <w:sz w:val="20"/>
          <w:szCs w:val="20"/>
        </w:rPr>
        <w:t xml:space="preserve"> </w:t>
      </w:r>
      <w:r w:rsidR="00172CFB" w:rsidRPr="00961C5E">
        <w:rPr>
          <w:rFonts w:asciiTheme="minorHAnsi" w:hAnsiTheme="minorHAnsi" w:cstheme="minorHAnsi"/>
          <w:i/>
          <w:sz w:val="20"/>
          <w:szCs w:val="20"/>
        </w:rPr>
        <w:t>του Ανδρέα Εμπειρίκου,</w:t>
      </w:r>
      <w:r w:rsidR="00934CA1" w:rsidRPr="00961C5E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172CFB" w:rsidRPr="00961C5E">
        <w:rPr>
          <w:rFonts w:asciiTheme="minorHAnsi" w:hAnsiTheme="minorHAnsi" w:cstheme="minorHAnsi"/>
          <w:i/>
          <w:sz w:val="20"/>
          <w:szCs w:val="20"/>
        </w:rPr>
        <w:t>Φιλολογική επιμέλεια Γιώργης Γιατρομανωλάκης, Αθήνα: Εκδόσεις Άγρα, 1984, σ. 121.</w:t>
      </w:r>
    </w:p>
    <w:p w:rsidR="006C0FC2" w:rsidRPr="00961C5E" w:rsidRDefault="006C0FC2" w:rsidP="00556DAC">
      <w:pPr>
        <w:spacing w:line="360" w:lineRule="auto"/>
        <w:jc w:val="both"/>
        <w:rPr>
          <w:rFonts w:asciiTheme="minorHAnsi" w:hAnsiTheme="minorHAnsi" w:cstheme="minorHAnsi"/>
        </w:rPr>
      </w:pPr>
    </w:p>
    <w:p w:rsidR="006C0FC2" w:rsidRPr="00961C5E" w:rsidRDefault="006C0FC2" w:rsidP="00556DAC">
      <w:pPr>
        <w:spacing w:line="360" w:lineRule="auto"/>
        <w:jc w:val="both"/>
        <w:rPr>
          <w:rFonts w:asciiTheme="minorHAnsi" w:hAnsiTheme="minorHAnsi" w:cstheme="minorHAnsi"/>
        </w:rPr>
      </w:pPr>
      <w:r w:rsidRPr="00961C5E">
        <w:rPr>
          <w:rFonts w:asciiTheme="minorHAnsi" w:hAnsiTheme="minorHAnsi" w:cstheme="minorHAnsi"/>
        </w:rPr>
        <w:t>Τα μυστικά του σινεμά</w:t>
      </w:r>
    </w:p>
    <w:p w:rsidR="006C0FC2" w:rsidRPr="00961C5E" w:rsidRDefault="006C0FC2" w:rsidP="00556DAC">
      <w:pPr>
        <w:spacing w:line="360" w:lineRule="auto"/>
        <w:jc w:val="both"/>
        <w:rPr>
          <w:rFonts w:asciiTheme="minorHAnsi" w:hAnsiTheme="minorHAnsi" w:cstheme="minorHAnsi"/>
        </w:rPr>
      </w:pPr>
      <w:r w:rsidRPr="00961C5E">
        <w:rPr>
          <w:rFonts w:asciiTheme="minorHAnsi" w:hAnsiTheme="minorHAnsi" w:cstheme="minorHAnsi"/>
        </w:rPr>
        <w:t xml:space="preserve">Είναι σαν της ποιήσεως την μαγεία </w:t>
      </w:r>
    </w:p>
    <w:p w:rsidR="006C0FC2" w:rsidRPr="00961C5E" w:rsidRDefault="006C0FC2" w:rsidP="00556DAC">
      <w:pPr>
        <w:spacing w:line="360" w:lineRule="auto"/>
        <w:jc w:val="both"/>
        <w:rPr>
          <w:rFonts w:asciiTheme="minorHAnsi" w:hAnsiTheme="minorHAnsi" w:cstheme="minorHAnsi"/>
        </w:rPr>
      </w:pPr>
      <w:r w:rsidRPr="00961C5E">
        <w:rPr>
          <w:rFonts w:asciiTheme="minorHAnsi" w:hAnsiTheme="minorHAnsi" w:cstheme="minorHAnsi"/>
        </w:rPr>
        <w:t xml:space="preserve">Είναι σαν ποταμός που ρέει </w:t>
      </w:r>
    </w:p>
    <w:p w:rsidR="006C0FC2" w:rsidRPr="00961C5E" w:rsidRDefault="006C0FC2" w:rsidP="00556DAC">
      <w:pPr>
        <w:spacing w:line="360" w:lineRule="auto"/>
        <w:jc w:val="both"/>
        <w:rPr>
          <w:rFonts w:asciiTheme="minorHAnsi" w:hAnsiTheme="minorHAnsi" w:cstheme="minorHAnsi"/>
        </w:rPr>
      </w:pPr>
      <w:r w:rsidRPr="00961C5E">
        <w:rPr>
          <w:rFonts w:asciiTheme="minorHAnsi" w:hAnsiTheme="minorHAnsi" w:cstheme="minorHAnsi"/>
        </w:rPr>
        <w:t xml:space="preserve">Εικώνεικών και άλλες εικόνες </w:t>
      </w:r>
    </w:p>
    <w:p w:rsidR="006C0FC2" w:rsidRPr="00961C5E" w:rsidRDefault="006C0FC2" w:rsidP="00556DAC">
      <w:pPr>
        <w:spacing w:line="360" w:lineRule="auto"/>
        <w:jc w:val="both"/>
        <w:rPr>
          <w:rFonts w:asciiTheme="minorHAnsi" w:hAnsiTheme="minorHAnsi" w:cstheme="minorHAnsi"/>
        </w:rPr>
      </w:pPr>
      <w:r w:rsidRPr="00961C5E">
        <w:rPr>
          <w:rFonts w:asciiTheme="minorHAnsi" w:hAnsiTheme="minorHAnsi" w:cstheme="minorHAnsi"/>
        </w:rPr>
        <w:t xml:space="preserve">Κ’ αίφνης – διακοπή </w:t>
      </w:r>
    </w:p>
    <w:p w:rsidR="006C0FC2" w:rsidRPr="00961C5E" w:rsidRDefault="006C0FC2" w:rsidP="00556DAC">
      <w:pPr>
        <w:spacing w:line="360" w:lineRule="auto"/>
        <w:jc w:val="both"/>
        <w:rPr>
          <w:rFonts w:asciiTheme="minorHAnsi" w:hAnsiTheme="minorHAnsi" w:cstheme="minorHAnsi"/>
        </w:rPr>
      </w:pPr>
      <w:r w:rsidRPr="00961C5E">
        <w:rPr>
          <w:rFonts w:asciiTheme="minorHAnsi" w:hAnsiTheme="minorHAnsi" w:cstheme="minorHAnsi"/>
          <w:lang w:val="en-US"/>
        </w:rPr>
        <w:t>Cut</w:t>
      </w:r>
      <w:r w:rsidRPr="00961C5E">
        <w:rPr>
          <w:rFonts w:asciiTheme="minorHAnsi" w:hAnsiTheme="minorHAnsi" w:cstheme="minorHAnsi"/>
        </w:rPr>
        <w:t xml:space="preserve">! </w:t>
      </w:r>
    </w:p>
    <w:p w:rsidR="006C0FC2" w:rsidRPr="00961C5E" w:rsidRDefault="006C0FC2" w:rsidP="00556DAC">
      <w:pPr>
        <w:spacing w:line="360" w:lineRule="auto"/>
        <w:jc w:val="both"/>
        <w:rPr>
          <w:rFonts w:asciiTheme="minorHAnsi" w:hAnsiTheme="minorHAnsi" w:cstheme="minorHAnsi"/>
        </w:rPr>
      </w:pPr>
      <w:r w:rsidRPr="00961C5E">
        <w:rPr>
          <w:rFonts w:asciiTheme="minorHAnsi" w:hAnsiTheme="minorHAnsi" w:cstheme="minorHAnsi"/>
          <w:lang w:val="en-US"/>
        </w:rPr>
        <w:t>Cut</w:t>
      </w:r>
      <w:r w:rsidRPr="00961C5E">
        <w:rPr>
          <w:rFonts w:asciiTheme="minorHAnsi" w:hAnsiTheme="minorHAnsi" w:cstheme="minorHAnsi"/>
        </w:rPr>
        <w:t xml:space="preserve">! </w:t>
      </w:r>
    </w:p>
    <w:p w:rsidR="006C0FC2" w:rsidRPr="00961C5E" w:rsidRDefault="006C0FC2" w:rsidP="00556DAC">
      <w:pPr>
        <w:spacing w:line="360" w:lineRule="auto"/>
        <w:jc w:val="both"/>
        <w:rPr>
          <w:rFonts w:asciiTheme="minorHAnsi" w:hAnsiTheme="minorHAnsi" w:cstheme="minorHAnsi"/>
        </w:rPr>
      </w:pPr>
      <w:r w:rsidRPr="00961C5E">
        <w:rPr>
          <w:rFonts w:asciiTheme="minorHAnsi" w:hAnsiTheme="minorHAnsi" w:cstheme="minorHAnsi"/>
          <w:lang w:val="en-US"/>
        </w:rPr>
        <w:t>Coupez</w:t>
      </w:r>
      <w:r w:rsidRPr="00961C5E">
        <w:rPr>
          <w:rFonts w:asciiTheme="minorHAnsi" w:hAnsiTheme="minorHAnsi" w:cstheme="minorHAnsi"/>
        </w:rPr>
        <w:t>!</w:t>
      </w:r>
      <w:r w:rsidRPr="00961C5E">
        <w:rPr>
          <w:rStyle w:val="a4"/>
          <w:rFonts w:asciiTheme="minorHAnsi" w:hAnsiTheme="minorHAnsi" w:cstheme="minorHAnsi"/>
          <w:lang w:val="en-US"/>
        </w:rPr>
        <w:footnoteReference w:id="3"/>
      </w:r>
    </w:p>
    <w:p w:rsidR="006C0FC2" w:rsidRPr="00961C5E" w:rsidRDefault="006C0FC2" w:rsidP="00556DAC">
      <w:pPr>
        <w:spacing w:line="360" w:lineRule="auto"/>
        <w:jc w:val="both"/>
        <w:rPr>
          <w:rFonts w:asciiTheme="minorHAnsi" w:hAnsiTheme="minorHAnsi" w:cstheme="minorHAnsi"/>
        </w:rPr>
      </w:pPr>
      <w:r w:rsidRPr="00961C5E">
        <w:rPr>
          <w:rFonts w:asciiTheme="minorHAnsi" w:hAnsiTheme="minorHAnsi" w:cstheme="minorHAnsi"/>
        </w:rPr>
        <w:t xml:space="preserve">(Παρών και ο </w:t>
      </w:r>
      <w:r w:rsidRPr="00961C5E">
        <w:rPr>
          <w:rFonts w:asciiTheme="minorHAnsi" w:hAnsiTheme="minorHAnsi" w:cstheme="minorHAnsi"/>
          <w:lang w:val="en-US"/>
        </w:rPr>
        <w:t>clackman</w:t>
      </w:r>
      <w:r w:rsidRPr="00961C5E">
        <w:rPr>
          <w:rStyle w:val="a4"/>
          <w:rFonts w:asciiTheme="minorHAnsi" w:hAnsiTheme="minorHAnsi" w:cstheme="minorHAnsi"/>
          <w:lang w:val="en-US"/>
        </w:rPr>
        <w:footnoteReference w:id="4"/>
      </w:r>
      <w:r w:rsidRPr="00961C5E">
        <w:rPr>
          <w:rFonts w:asciiTheme="minorHAnsi" w:hAnsiTheme="minorHAnsi" w:cstheme="minorHAnsi"/>
        </w:rPr>
        <w:t xml:space="preserve"> κάθε τόσο)</w:t>
      </w:r>
    </w:p>
    <w:p w:rsidR="006C0FC2" w:rsidRPr="00961C5E" w:rsidRDefault="006C0FC2" w:rsidP="00556DAC">
      <w:pPr>
        <w:spacing w:line="360" w:lineRule="auto"/>
        <w:jc w:val="both"/>
        <w:rPr>
          <w:rFonts w:asciiTheme="minorHAnsi" w:hAnsiTheme="minorHAnsi" w:cstheme="minorHAnsi"/>
        </w:rPr>
      </w:pPr>
      <w:r w:rsidRPr="00961C5E">
        <w:rPr>
          <w:rFonts w:asciiTheme="minorHAnsi" w:hAnsiTheme="minorHAnsi" w:cstheme="minorHAnsi"/>
        </w:rPr>
        <w:t>Κ’ έπειτα πάλι ο ποταμός</w:t>
      </w:r>
    </w:p>
    <w:p w:rsidR="006C0FC2" w:rsidRPr="00961C5E" w:rsidRDefault="006C0FC2" w:rsidP="00556DAC">
      <w:pPr>
        <w:spacing w:line="360" w:lineRule="auto"/>
        <w:jc w:val="both"/>
        <w:rPr>
          <w:rFonts w:asciiTheme="minorHAnsi" w:hAnsiTheme="minorHAnsi" w:cstheme="minorHAnsi"/>
        </w:rPr>
      </w:pPr>
      <w:r w:rsidRPr="00961C5E">
        <w:rPr>
          <w:rFonts w:asciiTheme="minorHAnsi" w:hAnsiTheme="minorHAnsi" w:cstheme="minorHAnsi"/>
        </w:rPr>
        <w:t>Κ’ έπειτα πάλι εικόνες</w:t>
      </w:r>
    </w:p>
    <w:p w:rsidR="006C0FC2" w:rsidRPr="00961C5E" w:rsidRDefault="006C0FC2" w:rsidP="00556DAC">
      <w:pPr>
        <w:spacing w:line="360" w:lineRule="auto"/>
        <w:jc w:val="both"/>
        <w:rPr>
          <w:rFonts w:asciiTheme="minorHAnsi" w:hAnsiTheme="minorHAnsi" w:cstheme="minorHAnsi"/>
        </w:rPr>
      </w:pPr>
      <w:r w:rsidRPr="00961C5E">
        <w:rPr>
          <w:rFonts w:asciiTheme="minorHAnsi" w:hAnsiTheme="minorHAnsi" w:cstheme="minorHAnsi"/>
        </w:rPr>
        <w:t>Και ουδέποτε χάνεται ο ειρμός</w:t>
      </w:r>
    </w:p>
    <w:p w:rsidR="006C0FC2" w:rsidRPr="00961C5E" w:rsidRDefault="006C0FC2" w:rsidP="00556DAC">
      <w:pPr>
        <w:spacing w:line="360" w:lineRule="auto"/>
        <w:jc w:val="both"/>
        <w:rPr>
          <w:rFonts w:asciiTheme="minorHAnsi" w:hAnsiTheme="minorHAnsi" w:cstheme="minorHAnsi"/>
        </w:rPr>
      </w:pPr>
      <w:r w:rsidRPr="00961C5E">
        <w:rPr>
          <w:rFonts w:asciiTheme="minorHAnsi" w:hAnsiTheme="minorHAnsi" w:cstheme="minorHAnsi"/>
        </w:rPr>
        <w:t>Όχι στο νόημα μα στη μαγεία</w:t>
      </w:r>
    </w:p>
    <w:p w:rsidR="006C0FC2" w:rsidRPr="00961C5E" w:rsidRDefault="006C0FC2" w:rsidP="00556DAC">
      <w:pPr>
        <w:spacing w:line="360" w:lineRule="auto"/>
        <w:jc w:val="both"/>
        <w:rPr>
          <w:rFonts w:asciiTheme="minorHAnsi" w:hAnsiTheme="minorHAnsi" w:cstheme="minorHAnsi"/>
        </w:rPr>
      </w:pPr>
      <w:r w:rsidRPr="00961C5E">
        <w:rPr>
          <w:rFonts w:asciiTheme="minorHAnsi" w:hAnsiTheme="minorHAnsi" w:cstheme="minorHAnsi"/>
        </w:rPr>
        <w:t>Όσο και αν ρέουν τα καρρέ</w:t>
      </w:r>
      <w:r w:rsidRPr="00961C5E">
        <w:rPr>
          <w:rStyle w:val="a4"/>
          <w:rFonts w:asciiTheme="minorHAnsi" w:hAnsiTheme="minorHAnsi" w:cstheme="minorHAnsi"/>
        </w:rPr>
        <w:footnoteReference w:id="5"/>
      </w:r>
    </w:p>
    <w:p w:rsidR="006C0FC2" w:rsidRPr="00961C5E" w:rsidRDefault="006C0FC2" w:rsidP="00556DAC">
      <w:pPr>
        <w:spacing w:line="360" w:lineRule="auto"/>
        <w:jc w:val="both"/>
        <w:rPr>
          <w:rFonts w:asciiTheme="minorHAnsi" w:hAnsiTheme="minorHAnsi" w:cstheme="minorHAnsi"/>
        </w:rPr>
      </w:pPr>
      <w:r w:rsidRPr="00961C5E">
        <w:rPr>
          <w:rFonts w:asciiTheme="minorHAnsi" w:hAnsiTheme="minorHAnsi" w:cstheme="minorHAnsi"/>
        </w:rPr>
        <w:t>Βωβού ή ομιλούντος</w:t>
      </w:r>
    </w:p>
    <w:p w:rsidR="006C0FC2" w:rsidRPr="00961C5E" w:rsidRDefault="006C0FC2" w:rsidP="00556DAC">
      <w:pPr>
        <w:spacing w:line="360" w:lineRule="auto"/>
        <w:jc w:val="both"/>
        <w:rPr>
          <w:rFonts w:asciiTheme="minorHAnsi" w:hAnsiTheme="minorHAnsi" w:cstheme="minorHAnsi"/>
        </w:rPr>
      </w:pPr>
      <w:r w:rsidRPr="00961C5E">
        <w:rPr>
          <w:rFonts w:asciiTheme="minorHAnsi" w:hAnsiTheme="minorHAnsi" w:cstheme="minorHAnsi"/>
        </w:rPr>
        <w:t>Σαν ποταμός που ρέει</w:t>
      </w:r>
    </w:p>
    <w:p w:rsidR="006C0FC2" w:rsidRPr="00961C5E" w:rsidRDefault="006C0FC2" w:rsidP="00556DAC">
      <w:pPr>
        <w:spacing w:line="360" w:lineRule="auto"/>
        <w:jc w:val="both"/>
        <w:rPr>
          <w:rFonts w:asciiTheme="minorHAnsi" w:hAnsiTheme="minorHAnsi" w:cstheme="minorHAnsi"/>
        </w:rPr>
      </w:pPr>
      <w:r w:rsidRPr="00961C5E">
        <w:rPr>
          <w:rFonts w:asciiTheme="minorHAnsi" w:hAnsiTheme="minorHAnsi" w:cstheme="minorHAnsi"/>
        </w:rPr>
        <w:t xml:space="preserve">Ή σαν κορδέλλα που εκτυλίσσεται </w:t>
      </w:r>
    </w:p>
    <w:p w:rsidR="006C0FC2" w:rsidRPr="00961C5E" w:rsidRDefault="006C0FC2" w:rsidP="00556DAC">
      <w:pPr>
        <w:spacing w:line="360" w:lineRule="auto"/>
        <w:jc w:val="both"/>
        <w:rPr>
          <w:rFonts w:asciiTheme="minorHAnsi" w:hAnsiTheme="minorHAnsi" w:cstheme="minorHAnsi"/>
        </w:rPr>
      </w:pPr>
      <w:r w:rsidRPr="00961C5E">
        <w:rPr>
          <w:rFonts w:asciiTheme="minorHAnsi" w:hAnsiTheme="minorHAnsi" w:cstheme="minorHAnsi"/>
        </w:rPr>
        <w:t>Φθάνει να ρέη η κάθε εικόνα</w:t>
      </w:r>
    </w:p>
    <w:p w:rsidR="006C0FC2" w:rsidRPr="00961C5E" w:rsidRDefault="006C0FC2" w:rsidP="00556DAC">
      <w:pPr>
        <w:spacing w:line="360" w:lineRule="auto"/>
        <w:jc w:val="both"/>
        <w:rPr>
          <w:rFonts w:asciiTheme="minorHAnsi" w:hAnsiTheme="minorHAnsi" w:cstheme="minorHAnsi"/>
        </w:rPr>
      </w:pPr>
      <w:r w:rsidRPr="00961C5E">
        <w:rPr>
          <w:rFonts w:asciiTheme="minorHAnsi" w:hAnsiTheme="minorHAnsi" w:cstheme="minorHAnsi"/>
        </w:rPr>
        <w:t>Με άκραν</w:t>
      </w:r>
      <w:r w:rsidR="00934CA1" w:rsidRPr="00961C5E">
        <w:rPr>
          <w:rFonts w:asciiTheme="minorHAnsi" w:hAnsiTheme="minorHAnsi" w:cstheme="minorHAnsi"/>
        </w:rPr>
        <w:t xml:space="preserve"> </w:t>
      </w:r>
      <w:r w:rsidRPr="00961C5E">
        <w:rPr>
          <w:rFonts w:asciiTheme="minorHAnsi" w:hAnsiTheme="minorHAnsi" w:cstheme="minorHAnsi"/>
        </w:rPr>
        <w:t xml:space="preserve">συνέπειαν στον εαυτόν της </w:t>
      </w:r>
    </w:p>
    <w:p w:rsidR="006C0FC2" w:rsidRPr="00961C5E" w:rsidRDefault="006C0FC2" w:rsidP="00556DAC">
      <w:pPr>
        <w:spacing w:line="360" w:lineRule="auto"/>
        <w:jc w:val="both"/>
        <w:rPr>
          <w:rFonts w:asciiTheme="minorHAnsi" w:hAnsiTheme="minorHAnsi" w:cstheme="minorHAnsi"/>
        </w:rPr>
      </w:pPr>
      <w:r w:rsidRPr="00961C5E">
        <w:rPr>
          <w:rFonts w:asciiTheme="minorHAnsi" w:hAnsiTheme="minorHAnsi" w:cstheme="minorHAnsi"/>
        </w:rPr>
        <w:t>Φθάνη να ζη πλήρη ζωή η κάθε μια</w:t>
      </w:r>
    </w:p>
    <w:p w:rsidR="006C0FC2" w:rsidRPr="00961C5E" w:rsidRDefault="006C0FC2" w:rsidP="00556DAC">
      <w:pPr>
        <w:spacing w:line="360" w:lineRule="auto"/>
        <w:jc w:val="both"/>
        <w:rPr>
          <w:rFonts w:asciiTheme="minorHAnsi" w:hAnsiTheme="minorHAnsi" w:cstheme="minorHAnsi"/>
        </w:rPr>
      </w:pPr>
      <w:r w:rsidRPr="00961C5E">
        <w:rPr>
          <w:rFonts w:asciiTheme="minorHAnsi" w:hAnsiTheme="minorHAnsi" w:cstheme="minorHAnsi"/>
        </w:rPr>
        <w:t>Τα μυστικά του σινεμά</w:t>
      </w:r>
    </w:p>
    <w:p w:rsidR="006C0FC2" w:rsidRPr="00961C5E" w:rsidRDefault="006C0FC2" w:rsidP="00556DAC">
      <w:pPr>
        <w:spacing w:line="360" w:lineRule="auto"/>
        <w:jc w:val="both"/>
        <w:rPr>
          <w:rFonts w:asciiTheme="minorHAnsi" w:hAnsiTheme="minorHAnsi" w:cstheme="minorHAnsi"/>
        </w:rPr>
      </w:pPr>
      <w:r w:rsidRPr="00961C5E">
        <w:rPr>
          <w:rFonts w:asciiTheme="minorHAnsi" w:hAnsiTheme="minorHAnsi" w:cstheme="minorHAnsi"/>
        </w:rPr>
        <w:t>Δεν είναι στο νόημα μα στην αλήθεια που έχουν</w:t>
      </w:r>
    </w:p>
    <w:p w:rsidR="006C0FC2" w:rsidRPr="00961C5E" w:rsidRDefault="006C0FC2" w:rsidP="00556DAC">
      <w:pPr>
        <w:spacing w:line="360" w:lineRule="auto"/>
        <w:jc w:val="both"/>
        <w:rPr>
          <w:rFonts w:asciiTheme="minorHAnsi" w:hAnsiTheme="minorHAnsi" w:cstheme="minorHAnsi"/>
        </w:rPr>
      </w:pPr>
      <w:r w:rsidRPr="00961C5E">
        <w:rPr>
          <w:rFonts w:asciiTheme="minorHAnsi" w:hAnsiTheme="minorHAnsi" w:cstheme="minorHAnsi"/>
        </w:rPr>
        <w:t xml:space="preserve">Τα ορατά οράματα κινούμενα μπροστά μας </w:t>
      </w:r>
    </w:p>
    <w:p w:rsidR="006C0FC2" w:rsidRPr="00961C5E" w:rsidRDefault="006C0FC2" w:rsidP="00556DAC">
      <w:pPr>
        <w:spacing w:line="360" w:lineRule="auto"/>
        <w:jc w:val="both"/>
        <w:rPr>
          <w:rFonts w:asciiTheme="minorHAnsi" w:hAnsiTheme="minorHAnsi" w:cstheme="minorHAnsi"/>
        </w:rPr>
      </w:pPr>
      <w:r w:rsidRPr="00961C5E">
        <w:rPr>
          <w:rFonts w:asciiTheme="minorHAnsi" w:hAnsiTheme="minorHAnsi" w:cstheme="minorHAnsi"/>
        </w:rPr>
        <w:t>Παράλογα ή λογικά</w:t>
      </w:r>
    </w:p>
    <w:p w:rsidR="006C0FC2" w:rsidRPr="00961C5E" w:rsidRDefault="006C0FC2" w:rsidP="00556DAC">
      <w:pPr>
        <w:spacing w:line="360" w:lineRule="auto"/>
        <w:jc w:val="both"/>
        <w:rPr>
          <w:rFonts w:asciiTheme="minorHAnsi" w:hAnsiTheme="minorHAnsi" w:cstheme="minorHAnsi"/>
        </w:rPr>
      </w:pPr>
      <w:r w:rsidRPr="00961C5E">
        <w:rPr>
          <w:rFonts w:asciiTheme="minorHAnsi" w:hAnsiTheme="minorHAnsi" w:cstheme="minorHAnsi"/>
        </w:rPr>
        <w:lastRenderedPageBreak/>
        <w:t xml:space="preserve">Τα μυστικά του σινεμά </w:t>
      </w:r>
    </w:p>
    <w:p w:rsidR="006C0FC2" w:rsidRPr="00961C5E" w:rsidRDefault="006C0FC2" w:rsidP="00556DAC">
      <w:pPr>
        <w:spacing w:line="360" w:lineRule="auto"/>
        <w:jc w:val="both"/>
        <w:rPr>
          <w:rFonts w:asciiTheme="minorHAnsi" w:hAnsiTheme="minorHAnsi" w:cstheme="minorHAnsi"/>
        </w:rPr>
      </w:pPr>
      <w:r w:rsidRPr="00961C5E">
        <w:rPr>
          <w:rFonts w:asciiTheme="minorHAnsi" w:hAnsiTheme="minorHAnsi" w:cstheme="minorHAnsi"/>
        </w:rPr>
        <w:t xml:space="preserve">Είναι και αυτά εικόνες. </w:t>
      </w:r>
    </w:p>
    <w:p w:rsidR="006C0FC2" w:rsidRPr="00961C5E" w:rsidRDefault="006C0FC2" w:rsidP="00556DAC">
      <w:pPr>
        <w:spacing w:line="360" w:lineRule="auto"/>
        <w:jc w:val="both"/>
        <w:rPr>
          <w:rFonts w:asciiTheme="minorHAnsi" w:hAnsiTheme="minorHAnsi" w:cstheme="minorHAnsi"/>
        </w:rPr>
      </w:pPr>
    </w:p>
    <w:p w:rsidR="00417E9F" w:rsidRPr="00961C5E" w:rsidRDefault="00417E9F" w:rsidP="00556DAC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961C5E">
        <w:rPr>
          <w:rFonts w:asciiTheme="minorHAnsi" w:hAnsiTheme="minorHAnsi" w:cstheme="minorHAnsi"/>
          <w:b/>
        </w:rPr>
        <w:t>ΘΕΜΑΤΑ</w:t>
      </w:r>
    </w:p>
    <w:p w:rsidR="00172CFB" w:rsidRPr="00961C5E" w:rsidRDefault="00172CFB" w:rsidP="00556DAC">
      <w:pPr>
        <w:spacing w:line="360" w:lineRule="auto"/>
        <w:jc w:val="both"/>
        <w:rPr>
          <w:rFonts w:asciiTheme="minorHAnsi" w:hAnsiTheme="minorHAnsi" w:cstheme="minorHAnsi"/>
          <w:b/>
        </w:rPr>
      </w:pPr>
    </w:p>
    <w:p w:rsidR="00417E9F" w:rsidRPr="00961C5E" w:rsidRDefault="00417E9F" w:rsidP="00556DAC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961C5E">
        <w:rPr>
          <w:rFonts w:asciiTheme="minorHAnsi" w:hAnsiTheme="minorHAnsi" w:cstheme="minorHAnsi"/>
          <w:b/>
        </w:rPr>
        <w:t xml:space="preserve">ΘΕΜΑ 1 </w:t>
      </w:r>
    </w:p>
    <w:p w:rsidR="00172CFB" w:rsidRPr="00961C5E" w:rsidRDefault="00172CFB" w:rsidP="00556DAC">
      <w:pPr>
        <w:spacing w:line="360" w:lineRule="auto"/>
        <w:jc w:val="both"/>
        <w:rPr>
          <w:rFonts w:asciiTheme="minorHAnsi" w:hAnsiTheme="minorHAnsi" w:cstheme="minorHAnsi"/>
          <w:b/>
        </w:rPr>
      </w:pPr>
    </w:p>
    <w:p w:rsidR="00417E9F" w:rsidRPr="00961C5E" w:rsidRDefault="00E306D4" w:rsidP="00556DAC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961C5E">
        <w:rPr>
          <w:rFonts w:asciiTheme="minorHAnsi" w:hAnsiTheme="minorHAnsi" w:cstheme="minorHAnsi"/>
          <w:b/>
        </w:rPr>
        <w:t>1</w:t>
      </w:r>
      <w:r w:rsidRPr="00961C5E">
        <w:rPr>
          <w:rFonts w:asciiTheme="minorHAnsi" w:hAnsiTheme="minorHAnsi" w:cstheme="minorHAnsi"/>
          <w:b/>
          <w:vertAlign w:val="superscript"/>
        </w:rPr>
        <w:t>ο</w:t>
      </w:r>
      <w:r w:rsidRPr="00961C5E">
        <w:rPr>
          <w:rFonts w:asciiTheme="minorHAnsi" w:hAnsiTheme="minorHAnsi" w:cstheme="minorHAnsi"/>
          <w:b/>
        </w:rPr>
        <w:t>υποερώτημα</w:t>
      </w:r>
      <w:r w:rsidR="00417E9F" w:rsidRPr="00961C5E">
        <w:rPr>
          <w:rFonts w:asciiTheme="minorHAnsi" w:hAnsiTheme="minorHAnsi" w:cstheme="minorHAnsi"/>
          <w:b/>
        </w:rPr>
        <w:t xml:space="preserve"> (μονάδες 10)</w:t>
      </w:r>
    </w:p>
    <w:p w:rsidR="00417E9F" w:rsidRPr="00961C5E" w:rsidRDefault="00172CFB" w:rsidP="00556DAC">
      <w:pPr>
        <w:spacing w:line="360" w:lineRule="auto"/>
        <w:jc w:val="both"/>
        <w:rPr>
          <w:rFonts w:asciiTheme="minorHAnsi" w:hAnsiTheme="minorHAnsi" w:cstheme="minorHAnsi"/>
        </w:rPr>
      </w:pPr>
      <w:r w:rsidRPr="00961C5E">
        <w:rPr>
          <w:rFonts w:asciiTheme="minorHAnsi" w:hAnsiTheme="minorHAnsi" w:cstheme="minorHAnsi"/>
        </w:rPr>
        <w:t>Να γράψεις</w:t>
      </w:r>
      <w:r w:rsidR="00417E9F" w:rsidRPr="00961C5E">
        <w:rPr>
          <w:rFonts w:asciiTheme="minorHAnsi" w:hAnsiTheme="minorHAnsi" w:cstheme="minorHAnsi"/>
        </w:rPr>
        <w:t xml:space="preserve"> σε μία παράγραφο 50</w:t>
      </w:r>
      <w:r w:rsidR="003C1F03" w:rsidRPr="00961C5E">
        <w:rPr>
          <w:rFonts w:asciiTheme="minorHAnsi" w:hAnsiTheme="minorHAnsi" w:cstheme="minorHAnsi"/>
        </w:rPr>
        <w:t>-60</w:t>
      </w:r>
      <w:r w:rsidR="00417E9F" w:rsidRPr="00961C5E">
        <w:rPr>
          <w:rFonts w:asciiTheme="minorHAnsi" w:hAnsiTheme="minorHAnsi" w:cstheme="minorHAnsi"/>
        </w:rPr>
        <w:t xml:space="preserve"> λέξεων </w:t>
      </w:r>
      <w:r w:rsidR="003C1F03" w:rsidRPr="00961C5E">
        <w:rPr>
          <w:rFonts w:asciiTheme="minorHAnsi" w:hAnsiTheme="minorHAnsi" w:cstheme="minorHAnsi"/>
        </w:rPr>
        <w:t xml:space="preserve">ποια είναι, σύμφωνα με την </w:t>
      </w:r>
      <w:r w:rsidR="003C1F03" w:rsidRPr="00961C5E">
        <w:rPr>
          <w:rFonts w:asciiTheme="minorHAnsi" w:hAnsiTheme="minorHAnsi" w:cstheme="minorHAnsi"/>
          <w:lang w:val="fr-FR"/>
        </w:rPr>
        <w:t>Jacqueline</w:t>
      </w:r>
      <w:r w:rsidR="00597701" w:rsidRPr="00961C5E">
        <w:rPr>
          <w:rFonts w:asciiTheme="minorHAnsi" w:hAnsiTheme="minorHAnsi" w:cstheme="minorHAnsi"/>
        </w:rPr>
        <w:t xml:space="preserve"> </w:t>
      </w:r>
      <w:r w:rsidR="003C1F03" w:rsidRPr="00961C5E">
        <w:rPr>
          <w:rFonts w:asciiTheme="minorHAnsi" w:hAnsiTheme="minorHAnsi" w:cstheme="minorHAnsi"/>
          <w:lang w:val="fr-FR"/>
        </w:rPr>
        <w:t>de</w:t>
      </w:r>
      <w:r w:rsidR="00597701" w:rsidRPr="00961C5E">
        <w:rPr>
          <w:rFonts w:asciiTheme="minorHAnsi" w:hAnsiTheme="minorHAnsi" w:cstheme="minorHAnsi"/>
        </w:rPr>
        <w:t xml:space="preserve"> </w:t>
      </w:r>
      <w:r w:rsidR="003C1F03" w:rsidRPr="00961C5E">
        <w:rPr>
          <w:rFonts w:asciiTheme="minorHAnsi" w:hAnsiTheme="minorHAnsi" w:cstheme="minorHAnsi"/>
          <w:lang w:val="fr-FR"/>
        </w:rPr>
        <w:t>Romilly</w:t>
      </w:r>
      <w:r w:rsidR="00E306D4" w:rsidRPr="00961C5E">
        <w:rPr>
          <w:rFonts w:asciiTheme="minorHAnsi" w:hAnsiTheme="minorHAnsi" w:cstheme="minorHAnsi"/>
        </w:rPr>
        <w:t xml:space="preserve"> στο Κείμενο 1</w:t>
      </w:r>
      <w:r w:rsidR="003C1F03" w:rsidRPr="00961C5E">
        <w:rPr>
          <w:rFonts w:asciiTheme="minorHAnsi" w:hAnsiTheme="minorHAnsi" w:cstheme="minorHAnsi"/>
        </w:rPr>
        <w:t>,η απόλαυση και η γοητεία της γλώσσας</w:t>
      </w:r>
      <w:r w:rsidR="00417E9F" w:rsidRPr="00961C5E">
        <w:rPr>
          <w:rFonts w:asciiTheme="minorHAnsi" w:hAnsiTheme="minorHAnsi" w:cstheme="minorHAnsi"/>
        </w:rPr>
        <w:t xml:space="preserve">. </w:t>
      </w:r>
    </w:p>
    <w:p w:rsidR="00417E9F" w:rsidRPr="00961C5E" w:rsidRDefault="00417E9F" w:rsidP="00556DAC">
      <w:pPr>
        <w:spacing w:line="360" w:lineRule="auto"/>
        <w:ind w:left="7200" w:firstLine="720"/>
        <w:jc w:val="both"/>
        <w:rPr>
          <w:rFonts w:asciiTheme="minorHAnsi" w:hAnsiTheme="minorHAnsi" w:cstheme="minorHAnsi"/>
          <w:b/>
        </w:rPr>
      </w:pPr>
      <w:r w:rsidRPr="00961C5E">
        <w:rPr>
          <w:rFonts w:asciiTheme="minorHAnsi" w:hAnsiTheme="minorHAnsi" w:cstheme="minorHAnsi"/>
          <w:b/>
        </w:rPr>
        <w:t>Μονάδες 10</w:t>
      </w:r>
    </w:p>
    <w:p w:rsidR="00417E9F" w:rsidRPr="00961C5E" w:rsidRDefault="00417E9F" w:rsidP="00556DAC">
      <w:pPr>
        <w:spacing w:line="360" w:lineRule="auto"/>
        <w:jc w:val="both"/>
        <w:rPr>
          <w:rFonts w:asciiTheme="minorHAnsi" w:hAnsiTheme="minorHAnsi" w:cstheme="minorHAnsi"/>
          <w:b/>
        </w:rPr>
      </w:pPr>
    </w:p>
    <w:p w:rsidR="00417E9F" w:rsidRPr="00961C5E" w:rsidRDefault="00E306D4" w:rsidP="00556DAC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961C5E">
        <w:rPr>
          <w:rFonts w:asciiTheme="minorHAnsi" w:hAnsiTheme="minorHAnsi" w:cstheme="minorHAnsi"/>
          <w:b/>
        </w:rPr>
        <w:t>2</w:t>
      </w:r>
      <w:r w:rsidRPr="00961C5E">
        <w:rPr>
          <w:rFonts w:asciiTheme="minorHAnsi" w:hAnsiTheme="minorHAnsi" w:cstheme="minorHAnsi"/>
          <w:b/>
          <w:vertAlign w:val="superscript"/>
        </w:rPr>
        <w:t>ο</w:t>
      </w:r>
      <w:r w:rsidRPr="00961C5E">
        <w:rPr>
          <w:rFonts w:asciiTheme="minorHAnsi" w:hAnsiTheme="minorHAnsi" w:cstheme="minorHAnsi"/>
          <w:b/>
        </w:rPr>
        <w:t>υποερώτημα</w:t>
      </w:r>
      <w:r w:rsidR="00417E9F" w:rsidRPr="00961C5E">
        <w:rPr>
          <w:rFonts w:asciiTheme="minorHAnsi" w:hAnsiTheme="minorHAnsi" w:cstheme="minorHAnsi"/>
          <w:b/>
        </w:rPr>
        <w:t xml:space="preserve"> (μονάδες 10)</w:t>
      </w:r>
    </w:p>
    <w:p w:rsidR="0086314A" w:rsidRPr="00961C5E" w:rsidRDefault="0086314A" w:rsidP="00556DAC">
      <w:pPr>
        <w:spacing w:line="360" w:lineRule="auto"/>
        <w:jc w:val="both"/>
        <w:rPr>
          <w:rFonts w:asciiTheme="minorHAnsi" w:hAnsiTheme="minorHAnsi" w:cstheme="minorHAnsi"/>
        </w:rPr>
      </w:pPr>
      <w:r w:rsidRPr="00961C5E">
        <w:rPr>
          <w:rFonts w:asciiTheme="minorHAnsi" w:hAnsiTheme="minorHAnsi" w:cstheme="minorHAnsi"/>
        </w:rPr>
        <w:t>Να περιγράψεις με συντομία</w:t>
      </w:r>
      <w:r w:rsidR="00934CA1" w:rsidRPr="00961C5E">
        <w:rPr>
          <w:rFonts w:asciiTheme="minorHAnsi" w:hAnsiTheme="minorHAnsi" w:cstheme="minorHAnsi"/>
        </w:rPr>
        <w:t xml:space="preserve"> πώς η συγγραφέας πετυχαίνει να οργανώσει</w:t>
      </w:r>
      <w:r w:rsidR="009F6508" w:rsidRPr="00961C5E">
        <w:rPr>
          <w:rFonts w:asciiTheme="minorHAnsi" w:hAnsiTheme="minorHAnsi" w:cstheme="minorHAnsi"/>
        </w:rPr>
        <w:t xml:space="preserve"> τα </w:t>
      </w:r>
      <w:r w:rsidR="00934CA1" w:rsidRPr="00961C5E">
        <w:rPr>
          <w:rFonts w:asciiTheme="minorHAnsi" w:hAnsiTheme="minorHAnsi" w:cstheme="minorHAnsi"/>
        </w:rPr>
        <w:t>νοήματα ανά παράγραφο στη βάση</w:t>
      </w:r>
      <w:r w:rsidRPr="00961C5E">
        <w:rPr>
          <w:rFonts w:asciiTheme="minorHAnsi" w:hAnsiTheme="minorHAnsi" w:cstheme="minorHAnsi"/>
        </w:rPr>
        <w:t xml:space="preserve"> τη</w:t>
      </w:r>
      <w:r w:rsidR="00934CA1" w:rsidRPr="00961C5E">
        <w:rPr>
          <w:rFonts w:asciiTheme="minorHAnsi" w:hAnsiTheme="minorHAnsi" w:cstheme="minorHAnsi"/>
        </w:rPr>
        <w:t>ς</w:t>
      </w:r>
      <w:r w:rsidRPr="00961C5E">
        <w:rPr>
          <w:rFonts w:asciiTheme="minorHAnsi" w:hAnsiTheme="minorHAnsi" w:cstheme="minorHAnsi"/>
        </w:rPr>
        <w:t xml:space="preserve"> συναισθηματική</w:t>
      </w:r>
      <w:r w:rsidR="00934CA1" w:rsidRPr="00961C5E">
        <w:rPr>
          <w:rFonts w:asciiTheme="minorHAnsi" w:hAnsiTheme="minorHAnsi" w:cstheme="minorHAnsi"/>
        </w:rPr>
        <w:t>ς</w:t>
      </w:r>
      <w:r w:rsidRPr="00961C5E">
        <w:rPr>
          <w:rFonts w:asciiTheme="minorHAnsi" w:hAnsiTheme="minorHAnsi" w:cstheme="minorHAnsi"/>
        </w:rPr>
        <w:t xml:space="preserve"> αντίδραση</w:t>
      </w:r>
      <w:r w:rsidR="00934CA1" w:rsidRPr="00961C5E">
        <w:rPr>
          <w:rFonts w:asciiTheme="minorHAnsi" w:hAnsiTheme="minorHAnsi" w:cstheme="minorHAnsi"/>
        </w:rPr>
        <w:t>ς</w:t>
      </w:r>
      <w:r w:rsidR="00EE03CE" w:rsidRPr="00961C5E">
        <w:rPr>
          <w:rFonts w:cstheme="minorHAnsi"/>
        </w:rPr>
        <w:t xml:space="preserve"> που της προκάλεσε η φράση «</w:t>
      </w:r>
      <w:r w:rsidR="00EE03CE" w:rsidRPr="00961C5E">
        <w:rPr>
          <w:rFonts w:asciiTheme="minorHAnsi" w:hAnsiTheme="minorHAnsi" w:cstheme="minorHAnsi"/>
        </w:rPr>
        <w:t>Ο Σιμόεις με τους ασημένιους του στροβίλους»</w:t>
      </w:r>
      <w:r w:rsidR="00934CA1" w:rsidRPr="00961C5E">
        <w:rPr>
          <w:rFonts w:asciiTheme="minorHAnsi" w:hAnsiTheme="minorHAnsi" w:cstheme="minorHAnsi"/>
        </w:rPr>
        <w:t xml:space="preserve"> (Κείμενο 1)</w:t>
      </w:r>
      <w:r w:rsidRPr="00961C5E">
        <w:rPr>
          <w:rFonts w:asciiTheme="minorHAnsi" w:hAnsiTheme="minorHAnsi" w:cstheme="minorHAnsi"/>
        </w:rPr>
        <w:t>.</w:t>
      </w:r>
    </w:p>
    <w:p w:rsidR="00417E9F" w:rsidRPr="00961C5E" w:rsidRDefault="00417E9F" w:rsidP="00556DAC">
      <w:pPr>
        <w:spacing w:line="360" w:lineRule="auto"/>
        <w:ind w:left="7200" w:firstLine="720"/>
        <w:jc w:val="both"/>
        <w:rPr>
          <w:rFonts w:asciiTheme="minorHAnsi" w:hAnsiTheme="minorHAnsi" w:cstheme="minorHAnsi"/>
          <w:b/>
        </w:rPr>
      </w:pPr>
      <w:r w:rsidRPr="00961C5E">
        <w:rPr>
          <w:rFonts w:asciiTheme="minorHAnsi" w:hAnsiTheme="minorHAnsi" w:cstheme="minorHAnsi"/>
          <w:b/>
        </w:rPr>
        <w:t>Μονάδες 10</w:t>
      </w:r>
    </w:p>
    <w:p w:rsidR="00417E9F" w:rsidRPr="00961C5E" w:rsidRDefault="00417E9F" w:rsidP="00556DAC">
      <w:pPr>
        <w:spacing w:line="360" w:lineRule="auto"/>
        <w:jc w:val="both"/>
        <w:rPr>
          <w:rFonts w:asciiTheme="minorHAnsi" w:hAnsiTheme="minorHAnsi" w:cstheme="minorHAnsi"/>
          <w:b/>
        </w:rPr>
      </w:pPr>
    </w:p>
    <w:p w:rsidR="00417E9F" w:rsidRPr="00961C5E" w:rsidRDefault="00E306D4" w:rsidP="00556DAC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961C5E">
        <w:rPr>
          <w:rFonts w:asciiTheme="minorHAnsi" w:hAnsiTheme="minorHAnsi" w:cstheme="minorHAnsi"/>
          <w:b/>
        </w:rPr>
        <w:t>3</w:t>
      </w:r>
      <w:r w:rsidRPr="00961C5E">
        <w:rPr>
          <w:rFonts w:asciiTheme="minorHAnsi" w:hAnsiTheme="minorHAnsi" w:cstheme="minorHAnsi"/>
          <w:b/>
          <w:vertAlign w:val="superscript"/>
        </w:rPr>
        <w:t>ο</w:t>
      </w:r>
      <w:r w:rsidRPr="00961C5E">
        <w:rPr>
          <w:rFonts w:asciiTheme="minorHAnsi" w:hAnsiTheme="minorHAnsi" w:cstheme="minorHAnsi"/>
          <w:b/>
        </w:rPr>
        <w:t>υποερώτημα</w:t>
      </w:r>
      <w:r w:rsidR="00417E9F" w:rsidRPr="00961C5E">
        <w:rPr>
          <w:rFonts w:asciiTheme="minorHAnsi" w:hAnsiTheme="minorHAnsi" w:cstheme="minorHAnsi"/>
          <w:b/>
        </w:rPr>
        <w:t xml:space="preserve"> (μονάδες 15)</w:t>
      </w:r>
    </w:p>
    <w:p w:rsidR="00CE7E19" w:rsidRPr="00961C5E" w:rsidRDefault="00CE7E19" w:rsidP="00556DAC">
      <w:pPr>
        <w:spacing w:line="360" w:lineRule="auto"/>
        <w:jc w:val="both"/>
        <w:rPr>
          <w:rFonts w:cstheme="minorHAnsi"/>
          <w:lang w:eastAsia="en-US"/>
        </w:rPr>
      </w:pPr>
      <w:r w:rsidRPr="00961C5E">
        <w:rPr>
          <w:rFonts w:cstheme="minorHAnsi"/>
          <w:lang w:eastAsia="en-US"/>
        </w:rPr>
        <w:t xml:space="preserve">Να επιλέξεις και να μεταφέρεις στο απαντητικό σου φύλλο τη σωστή απάντηση για καθεμιά από τις παρακάτω </w:t>
      </w:r>
      <w:r w:rsidR="00172CFB" w:rsidRPr="00961C5E">
        <w:rPr>
          <w:rFonts w:cstheme="minorHAnsi"/>
          <w:lang w:eastAsia="en-US"/>
        </w:rPr>
        <w:t>προτάσεις που βασίζονται στο Κείμενο</w:t>
      </w:r>
      <w:r w:rsidRPr="00961C5E">
        <w:rPr>
          <w:rFonts w:cstheme="minorHAnsi"/>
          <w:lang w:eastAsia="en-US"/>
        </w:rPr>
        <w:t xml:space="preserve"> 1 (μία μόνο από τις τέσσερις προτεινόμενες απαντήσεις είναι κάθε φορά</w:t>
      </w:r>
      <w:r w:rsidR="005A5A34" w:rsidRPr="00961C5E">
        <w:rPr>
          <w:rFonts w:cstheme="minorHAnsi"/>
          <w:lang w:eastAsia="en-US"/>
        </w:rPr>
        <w:t xml:space="preserve"> η</w:t>
      </w:r>
      <w:r w:rsidR="00556DAC" w:rsidRPr="00961C5E">
        <w:rPr>
          <w:rFonts w:cstheme="minorHAnsi"/>
          <w:lang w:eastAsia="en-US"/>
        </w:rPr>
        <w:t xml:space="preserve"> ορθή). </w:t>
      </w:r>
    </w:p>
    <w:p w:rsidR="001823EF" w:rsidRPr="00961C5E" w:rsidRDefault="00EB4A3E" w:rsidP="00556DAC">
      <w:pPr>
        <w:spacing w:line="360" w:lineRule="auto"/>
        <w:jc w:val="both"/>
        <w:rPr>
          <w:rFonts w:cstheme="minorHAnsi"/>
          <w:b/>
        </w:rPr>
      </w:pPr>
      <w:r w:rsidRPr="00961C5E">
        <w:rPr>
          <w:rFonts w:cstheme="minorHAnsi"/>
          <w:b/>
        </w:rPr>
        <w:t xml:space="preserve">1. </w:t>
      </w:r>
      <w:r w:rsidR="001823EF" w:rsidRPr="00961C5E">
        <w:rPr>
          <w:rFonts w:cstheme="minorHAnsi"/>
          <w:b/>
        </w:rPr>
        <w:t>Η λέξη «</w:t>
      </w:r>
      <w:r w:rsidR="00364AB9" w:rsidRPr="00961C5E">
        <w:rPr>
          <w:rFonts w:cstheme="minorHAnsi"/>
          <w:b/>
        </w:rPr>
        <w:t>αξιοσημείωτ</w:t>
      </w:r>
      <w:r w:rsidR="001823EF" w:rsidRPr="00961C5E">
        <w:rPr>
          <w:rFonts w:cstheme="minorHAnsi"/>
          <w:b/>
        </w:rPr>
        <w:t>η»</w:t>
      </w:r>
      <w:r w:rsidR="00364AB9" w:rsidRPr="00961C5E">
        <w:rPr>
          <w:rFonts w:cstheme="minorHAnsi"/>
          <w:b/>
        </w:rPr>
        <w:t xml:space="preserve"> (1</w:t>
      </w:r>
      <w:r w:rsidR="001823EF" w:rsidRPr="00961C5E">
        <w:rPr>
          <w:rFonts w:cstheme="minorHAnsi"/>
          <w:b/>
          <w:vertAlign w:val="superscript"/>
        </w:rPr>
        <w:t>η</w:t>
      </w:r>
      <w:r w:rsidR="001823EF" w:rsidRPr="00961C5E">
        <w:rPr>
          <w:rFonts w:cstheme="minorHAnsi"/>
          <w:b/>
        </w:rPr>
        <w:t xml:space="preserve"> παράγραφος) με κριτήριο τη σημασία της </w:t>
      </w:r>
      <w:r w:rsidR="00364AB9" w:rsidRPr="00961C5E">
        <w:rPr>
          <w:rFonts w:cstheme="minorHAnsi"/>
          <w:b/>
        </w:rPr>
        <w:t>στην πρόταση</w:t>
      </w:r>
      <w:r w:rsidR="001823EF" w:rsidRPr="00961C5E">
        <w:rPr>
          <w:rFonts w:cstheme="minorHAnsi"/>
          <w:b/>
        </w:rPr>
        <w:t>, στην οποία ανήκει, έχει ως αντώνυμή της τη λέξη:</w:t>
      </w:r>
    </w:p>
    <w:p w:rsidR="001823EF" w:rsidRPr="00961C5E" w:rsidRDefault="001823EF" w:rsidP="00556DAC">
      <w:pPr>
        <w:pStyle w:val="a5"/>
        <w:spacing w:line="360" w:lineRule="auto"/>
        <w:ind w:left="0"/>
        <w:jc w:val="both"/>
        <w:rPr>
          <w:rFonts w:cstheme="minorHAnsi"/>
        </w:rPr>
      </w:pPr>
      <w:r w:rsidRPr="00961C5E">
        <w:rPr>
          <w:rFonts w:cstheme="minorHAnsi"/>
        </w:rPr>
        <w:t xml:space="preserve">α. </w:t>
      </w:r>
      <w:r w:rsidR="00364AB9" w:rsidRPr="00961C5E">
        <w:rPr>
          <w:rFonts w:cstheme="minorHAnsi"/>
        </w:rPr>
        <w:t>αξιόλογη</w:t>
      </w:r>
    </w:p>
    <w:p w:rsidR="001823EF" w:rsidRPr="00961C5E" w:rsidRDefault="001823EF" w:rsidP="00556DAC">
      <w:pPr>
        <w:pStyle w:val="a5"/>
        <w:spacing w:line="360" w:lineRule="auto"/>
        <w:ind w:left="0"/>
        <w:jc w:val="both"/>
        <w:rPr>
          <w:rFonts w:cstheme="minorHAnsi"/>
        </w:rPr>
      </w:pPr>
      <w:r w:rsidRPr="00961C5E">
        <w:rPr>
          <w:rFonts w:cstheme="minorHAnsi"/>
        </w:rPr>
        <w:t xml:space="preserve">β. </w:t>
      </w:r>
      <w:r w:rsidR="00364AB9" w:rsidRPr="00961C5E">
        <w:rPr>
          <w:rFonts w:cstheme="minorHAnsi"/>
        </w:rPr>
        <w:t>υψηλή</w:t>
      </w:r>
    </w:p>
    <w:p w:rsidR="001823EF" w:rsidRPr="00961C5E" w:rsidRDefault="001823EF" w:rsidP="00556DAC">
      <w:pPr>
        <w:pStyle w:val="a5"/>
        <w:spacing w:line="360" w:lineRule="auto"/>
        <w:ind w:left="0"/>
        <w:jc w:val="both"/>
        <w:rPr>
          <w:rFonts w:cstheme="minorHAnsi"/>
        </w:rPr>
      </w:pPr>
      <w:r w:rsidRPr="00961C5E">
        <w:rPr>
          <w:rFonts w:cstheme="minorHAnsi"/>
        </w:rPr>
        <w:t xml:space="preserve">γ. </w:t>
      </w:r>
      <w:r w:rsidR="00364AB9" w:rsidRPr="00961C5E">
        <w:rPr>
          <w:rFonts w:cstheme="minorHAnsi"/>
        </w:rPr>
        <w:t>ασήμαντη</w:t>
      </w:r>
    </w:p>
    <w:p w:rsidR="007E10E9" w:rsidRPr="00961C5E" w:rsidRDefault="001823EF" w:rsidP="00556DAC">
      <w:pPr>
        <w:pStyle w:val="a5"/>
        <w:spacing w:line="360" w:lineRule="auto"/>
        <w:ind w:left="0"/>
        <w:jc w:val="both"/>
        <w:rPr>
          <w:rFonts w:cstheme="minorHAnsi"/>
        </w:rPr>
      </w:pPr>
      <w:r w:rsidRPr="00961C5E">
        <w:rPr>
          <w:rFonts w:cstheme="minorHAnsi"/>
        </w:rPr>
        <w:t xml:space="preserve">δ. </w:t>
      </w:r>
      <w:r w:rsidR="00364AB9" w:rsidRPr="00961C5E">
        <w:rPr>
          <w:rFonts w:cstheme="minorHAnsi"/>
        </w:rPr>
        <w:t xml:space="preserve">σεβαστή </w:t>
      </w:r>
    </w:p>
    <w:p w:rsidR="00364AB9" w:rsidRPr="00961C5E" w:rsidRDefault="00EB4A3E" w:rsidP="00556DAC">
      <w:pPr>
        <w:spacing w:line="360" w:lineRule="auto"/>
        <w:jc w:val="both"/>
        <w:rPr>
          <w:rFonts w:cstheme="minorHAnsi"/>
        </w:rPr>
      </w:pPr>
      <w:r w:rsidRPr="00961C5E">
        <w:rPr>
          <w:rFonts w:cstheme="minorHAnsi"/>
          <w:b/>
        </w:rPr>
        <w:t xml:space="preserve">2. </w:t>
      </w:r>
      <w:r w:rsidR="007E10E9" w:rsidRPr="00961C5E">
        <w:rPr>
          <w:rFonts w:cstheme="minorHAnsi"/>
          <w:b/>
        </w:rPr>
        <w:t>«μελετούσα, έψαχνα, έβλεπα, σταμάτησα» (1</w:t>
      </w:r>
      <w:r w:rsidR="007E10E9" w:rsidRPr="00961C5E">
        <w:rPr>
          <w:rFonts w:cstheme="minorHAnsi"/>
          <w:b/>
          <w:vertAlign w:val="superscript"/>
        </w:rPr>
        <w:t>η</w:t>
      </w:r>
      <w:r w:rsidR="007E10E9" w:rsidRPr="00961C5E">
        <w:rPr>
          <w:rFonts w:cstheme="minorHAnsi"/>
          <w:b/>
        </w:rPr>
        <w:t xml:space="preserve"> παράγραφος): η συγγραφέας </w:t>
      </w:r>
      <w:r w:rsidR="00927B7F" w:rsidRPr="00961C5E">
        <w:rPr>
          <w:rFonts w:cstheme="minorHAnsi"/>
          <w:b/>
        </w:rPr>
        <w:t>γράφει σε</w:t>
      </w:r>
      <w:r w:rsidR="007E10E9" w:rsidRPr="00961C5E">
        <w:rPr>
          <w:rFonts w:cstheme="minorHAnsi"/>
          <w:b/>
        </w:rPr>
        <w:t xml:space="preserve"> α’ ενικό πρόσωπο, προκειμένου να: </w:t>
      </w:r>
    </w:p>
    <w:p w:rsidR="00CE7E19" w:rsidRPr="00961C5E" w:rsidRDefault="007E10E9" w:rsidP="00556DAC">
      <w:pPr>
        <w:pStyle w:val="a5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961C5E">
        <w:rPr>
          <w:rFonts w:asciiTheme="minorHAnsi" w:hAnsiTheme="minorHAnsi" w:cstheme="minorHAnsi"/>
        </w:rPr>
        <w:t xml:space="preserve">α. προβληματίσει τον αναγνώστη για το περιεχόμενο της φράσης του Ευριπίδη </w:t>
      </w:r>
    </w:p>
    <w:p w:rsidR="007E10E9" w:rsidRPr="00961C5E" w:rsidRDefault="007E10E9" w:rsidP="00556DAC">
      <w:pPr>
        <w:pStyle w:val="a5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961C5E">
        <w:rPr>
          <w:rFonts w:asciiTheme="minorHAnsi" w:hAnsiTheme="minorHAnsi" w:cstheme="minorHAnsi"/>
        </w:rPr>
        <w:t xml:space="preserve">β. </w:t>
      </w:r>
      <w:r w:rsidR="00132725" w:rsidRPr="00961C5E">
        <w:rPr>
          <w:rFonts w:asciiTheme="minorHAnsi" w:hAnsiTheme="minorHAnsi" w:cstheme="minorHAnsi"/>
        </w:rPr>
        <w:t xml:space="preserve">αφηγηθεί με χιούμορ αυτό που της συνέβη </w:t>
      </w:r>
    </w:p>
    <w:p w:rsidR="00132725" w:rsidRPr="00961C5E" w:rsidRDefault="00132725" w:rsidP="00556DAC">
      <w:pPr>
        <w:pStyle w:val="a5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961C5E">
        <w:rPr>
          <w:rFonts w:asciiTheme="minorHAnsi" w:hAnsiTheme="minorHAnsi" w:cstheme="minorHAnsi"/>
        </w:rPr>
        <w:t>γ. προσδώσει προσωπικό και βιωματικό ύφος στο κείμενό της</w:t>
      </w:r>
    </w:p>
    <w:p w:rsidR="00132725" w:rsidRPr="00961C5E" w:rsidRDefault="00132725" w:rsidP="00556DAC">
      <w:pPr>
        <w:pStyle w:val="a5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961C5E">
        <w:rPr>
          <w:rFonts w:asciiTheme="minorHAnsi" w:hAnsiTheme="minorHAnsi" w:cstheme="minorHAnsi"/>
        </w:rPr>
        <w:t xml:space="preserve">δ. καταστήσει πιο πειστική την άποψή της για τη φράση του Ευριπίδη. </w:t>
      </w:r>
    </w:p>
    <w:p w:rsidR="00E306D4" w:rsidRPr="00961C5E" w:rsidRDefault="00EB4A3E" w:rsidP="00E306D4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961C5E">
        <w:rPr>
          <w:rFonts w:asciiTheme="minorHAnsi" w:hAnsiTheme="minorHAnsi" w:cstheme="minorHAnsi"/>
          <w:b/>
        </w:rPr>
        <w:t xml:space="preserve">3. </w:t>
      </w:r>
      <w:r w:rsidR="00E306D4" w:rsidRPr="00961C5E">
        <w:rPr>
          <w:rFonts w:asciiTheme="minorHAnsi" w:hAnsiTheme="minorHAnsi" w:cstheme="minorHAnsi"/>
          <w:b/>
        </w:rPr>
        <w:t xml:space="preserve">«σαν ένα κόσμημα ανέπαφο στο βάθος ενός αρχαίου τάφου το θαύμα του νερού έγινε πιο </w:t>
      </w:r>
      <w:r w:rsidR="00E306D4" w:rsidRPr="00961C5E">
        <w:rPr>
          <w:rFonts w:asciiTheme="minorHAnsi" w:hAnsiTheme="minorHAnsi" w:cstheme="minorHAnsi"/>
          <w:b/>
        </w:rPr>
        <w:lastRenderedPageBreak/>
        <w:t>συγκινητικό» (2</w:t>
      </w:r>
      <w:r w:rsidR="00E306D4" w:rsidRPr="00961C5E">
        <w:rPr>
          <w:rFonts w:asciiTheme="minorHAnsi" w:hAnsiTheme="minorHAnsi" w:cstheme="minorHAnsi"/>
          <w:b/>
          <w:vertAlign w:val="superscript"/>
        </w:rPr>
        <w:t>η</w:t>
      </w:r>
      <w:r w:rsidR="00E306D4" w:rsidRPr="00961C5E">
        <w:rPr>
          <w:rFonts w:asciiTheme="minorHAnsi" w:hAnsiTheme="minorHAnsi" w:cstheme="minorHAnsi"/>
          <w:b/>
        </w:rPr>
        <w:t xml:space="preserve"> παράγραφος): η συγγραφέας επιλέγει: </w:t>
      </w:r>
    </w:p>
    <w:p w:rsidR="00E306D4" w:rsidRPr="00961C5E" w:rsidRDefault="00E306D4" w:rsidP="00E306D4">
      <w:pPr>
        <w:spacing w:line="360" w:lineRule="auto"/>
        <w:jc w:val="both"/>
        <w:rPr>
          <w:rFonts w:asciiTheme="minorHAnsi" w:hAnsiTheme="minorHAnsi" w:cstheme="minorHAnsi"/>
        </w:rPr>
      </w:pPr>
      <w:r w:rsidRPr="00961C5E">
        <w:rPr>
          <w:rFonts w:asciiTheme="minorHAnsi" w:hAnsiTheme="minorHAnsi" w:cstheme="minorHAnsi"/>
        </w:rPr>
        <w:t>α. την αναφορική λειτουργία της γλώσσας</w:t>
      </w:r>
    </w:p>
    <w:p w:rsidR="00E306D4" w:rsidRPr="00961C5E" w:rsidRDefault="00E306D4" w:rsidP="00E306D4">
      <w:pPr>
        <w:spacing w:line="360" w:lineRule="auto"/>
        <w:jc w:val="both"/>
        <w:rPr>
          <w:rFonts w:asciiTheme="minorHAnsi" w:hAnsiTheme="minorHAnsi" w:cstheme="minorHAnsi"/>
        </w:rPr>
      </w:pPr>
      <w:r w:rsidRPr="00961C5E">
        <w:rPr>
          <w:rFonts w:asciiTheme="minorHAnsi" w:hAnsiTheme="minorHAnsi" w:cstheme="minorHAnsi"/>
        </w:rPr>
        <w:t>β. το λιτό ύφος</w:t>
      </w:r>
    </w:p>
    <w:p w:rsidR="00E306D4" w:rsidRPr="00961C5E" w:rsidRDefault="00E306D4" w:rsidP="00E306D4">
      <w:pPr>
        <w:spacing w:line="360" w:lineRule="auto"/>
        <w:jc w:val="both"/>
        <w:rPr>
          <w:rFonts w:asciiTheme="minorHAnsi" w:hAnsiTheme="minorHAnsi" w:cstheme="minorHAnsi"/>
        </w:rPr>
      </w:pPr>
      <w:r w:rsidRPr="00961C5E">
        <w:rPr>
          <w:rFonts w:asciiTheme="minorHAnsi" w:hAnsiTheme="minorHAnsi" w:cstheme="minorHAnsi"/>
        </w:rPr>
        <w:t xml:space="preserve">γ. τον κυριολεκτικό λόγο </w:t>
      </w:r>
    </w:p>
    <w:p w:rsidR="00E306D4" w:rsidRPr="00961C5E" w:rsidRDefault="00E306D4" w:rsidP="00E306D4">
      <w:pPr>
        <w:spacing w:line="360" w:lineRule="auto"/>
        <w:jc w:val="both"/>
        <w:rPr>
          <w:rFonts w:asciiTheme="minorHAnsi" w:hAnsiTheme="minorHAnsi" w:cstheme="minorHAnsi"/>
        </w:rPr>
      </w:pPr>
      <w:r w:rsidRPr="00961C5E">
        <w:rPr>
          <w:rFonts w:asciiTheme="minorHAnsi" w:hAnsiTheme="minorHAnsi" w:cstheme="minorHAnsi"/>
        </w:rPr>
        <w:t xml:space="preserve">δ. την ποιητική λειτουργία της γλώσσας. </w:t>
      </w:r>
    </w:p>
    <w:p w:rsidR="00132725" w:rsidRPr="00961C5E" w:rsidRDefault="00EB4A3E" w:rsidP="00556DAC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961C5E">
        <w:rPr>
          <w:rFonts w:asciiTheme="minorHAnsi" w:hAnsiTheme="minorHAnsi" w:cstheme="minorHAnsi"/>
          <w:b/>
        </w:rPr>
        <w:t xml:space="preserve">4. </w:t>
      </w:r>
      <w:r w:rsidR="00132725" w:rsidRPr="00961C5E">
        <w:rPr>
          <w:rFonts w:asciiTheme="minorHAnsi" w:hAnsiTheme="minorHAnsi" w:cstheme="minorHAnsi"/>
          <w:b/>
        </w:rPr>
        <w:t>«</w:t>
      </w:r>
      <w:r w:rsidR="00E306D4" w:rsidRPr="00961C5E">
        <w:rPr>
          <w:rFonts w:asciiTheme="minorHAnsi" w:hAnsiTheme="minorHAnsi" w:cstheme="minorHAnsi"/>
          <w:b/>
        </w:rPr>
        <w:t>Τέλος, στο βάθος αυτής της φευγαλέας ευχαρίστησης υπήρχε, πιστεύω, η έκπληξη που επαναλαμβάνεται</w:t>
      </w:r>
      <w:r w:rsidR="0086314A" w:rsidRPr="00961C5E">
        <w:rPr>
          <w:rFonts w:asciiTheme="minorHAnsi" w:hAnsiTheme="minorHAnsi" w:cstheme="minorHAnsi"/>
          <w:b/>
        </w:rPr>
        <w:t xml:space="preserve"> </w:t>
      </w:r>
      <w:r w:rsidR="00132725" w:rsidRPr="00961C5E">
        <w:rPr>
          <w:rFonts w:asciiTheme="minorHAnsi" w:hAnsiTheme="minorHAnsi" w:cstheme="minorHAnsi"/>
          <w:b/>
        </w:rPr>
        <w:t>μπροστά στην επινοητικότητα και τη γήτευση της γλώσσας:»</w:t>
      </w:r>
      <w:r w:rsidR="006E01CF" w:rsidRPr="00961C5E">
        <w:rPr>
          <w:rFonts w:asciiTheme="minorHAnsi" w:hAnsiTheme="minorHAnsi" w:cstheme="minorHAnsi"/>
          <w:b/>
        </w:rPr>
        <w:t xml:space="preserve"> (3</w:t>
      </w:r>
      <w:r w:rsidR="006E01CF" w:rsidRPr="00961C5E">
        <w:rPr>
          <w:rFonts w:asciiTheme="minorHAnsi" w:hAnsiTheme="minorHAnsi" w:cstheme="minorHAnsi"/>
          <w:b/>
          <w:vertAlign w:val="superscript"/>
        </w:rPr>
        <w:t>η</w:t>
      </w:r>
      <w:r w:rsidR="006E01CF" w:rsidRPr="00961C5E">
        <w:rPr>
          <w:rFonts w:asciiTheme="minorHAnsi" w:hAnsiTheme="minorHAnsi" w:cstheme="minorHAnsi"/>
          <w:b/>
        </w:rPr>
        <w:t xml:space="preserve"> παράγραφος): η συγγραφέας χρησιμοποιεί την άνω και κάτω τελεία, </w:t>
      </w:r>
      <w:r w:rsidR="00E74A5A" w:rsidRPr="00961C5E">
        <w:rPr>
          <w:rFonts w:asciiTheme="minorHAnsi" w:hAnsiTheme="minorHAnsi" w:cstheme="minorHAnsi"/>
          <w:b/>
        </w:rPr>
        <w:t>για</w:t>
      </w:r>
      <w:r w:rsidR="006E01CF" w:rsidRPr="00961C5E">
        <w:rPr>
          <w:rFonts w:asciiTheme="minorHAnsi" w:hAnsiTheme="minorHAnsi" w:cstheme="minorHAnsi"/>
          <w:b/>
        </w:rPr>
        <w:t xml:space="preserve"> να: </w:t>
      </w:r>
    </w:p>
    <w:p w:rsidR="006E01CF" w:rsidRPr="00961C5E" w:rsidRDefault="006E01CF" w:rsidP="00556DAC">
      <w:pPr>
        <w:spacing w:line="360" w:lineRule="auto"/>
        <w:jc w:val="both"/>
        <w:rPr>
          <w:rFonts w:asciiTheme="minorHAnsi" w:hAnsiTheme="minorHAnsi" w:cstheme="minorHAnsi"/>
        </w:rPr>
      </w:pPr>
      <w:r w:rsidRPr="00961C5E">
        <w:rPr>
          <w:rFonts w:asciiTheme="minorHAnsi" w:hAnsiTheme="minorHAnsi" w:cstheme="minorHAnsi"/>
        </w:rPr>
        <w:t xml:space="preserve">α. επεξηγήσει τη γνώμη της </w:t>
      </w:r>
    </w:p>
    <w:p w:rsidR="006E01CF" w:rsidRPr="00961C5E" w:rsidRDefault="006E01CF" w:rsidP="00556DAC">
      <w:pPr>
        <w:spacing w:line="360" w:lineRule="auto"/>
        <w:jc w:val="both"/>
        <w:rPr>
          <w:rFonts w:asciiTheme="minorHAnsi" w:hAnsiTheme="minorHAnsi" w:cstheme="minorHAnsi"/>
        </w:rPr>
      </w:pPr>
      <w:r w:rsidRPr="00961C5E">
        <w:rPr>
          <w:rFonts w:asciiTheme="minorHAnsi" w:hAnsiTheme="minorHAnsi" w:cstheme="minorHAnsi"/>
        </w:rPr>
        <w:t xml:space="preserve">β. εκφράσει την ευχαρίστηση που της προσφέρει η γλώσσα </w:t>
      </w:r>
    </w:p>
    <w:p w:rsidR="006E01CF" w:rsidRPr="00961C5E" w:rsidRDefault="006E01CF" w:rsidP="00556DAC">
      <w:pPr>
        <w:spacing w:line="360" w:lineRule="auto"/>
        <w:jc w:val="both"/>
        <w:rPr>
          <w:rFonts w:asciiTheme="minorHAnsi" w:hAnsiTheme="minorHAnsi" w:cstheme="minorHAnsi"/>
        </w:rPr>
      </w:pPr>
      <w:r w:rsidRPr="00961C5E">
        <w:rPr>
          <w:rFonts w:asciiTheme="minorHAnsi" w:hAnsiTheme="minorHAnsi" w:cstheme="minorHAnsi"/>
        </w:rPr>
        <w:t>γ. δηλώσει την έκπληξή της</w:t>
      </w:r>
    </w:p>
    <w:p w:rsidR="006E01CF" w:rsidRPr="00961C5E" w:rsidRDefault="00927B7F" w:rsidP="00556DAC">
      <w:pPr>
        <w:spacing w:line="360" w:lineRule="auto"/>
        <w:jc w:val="both"/>
        <w:rPr>
          <w:rFonts w:asciiTheme="minorHAnsi" w:hAnsiTheme="minorHAnsi" w:cstheme="minorHAnsi"/>
        </w:rPr>
      </w:pPr>
      <w:r w:rsidRPr="00961C5E">
        <w:rPr>
          <w:rFonts w:asciiTheme="minorHAnsi" w:hAnsiTheme="minorHAnsi" w:cstheme="minorHAnsi"/>
        </w:rPr>
        <w:t xml:space="preserve">δ. </w:t>
      </w:r>
      <w:r w:rsidR="006E01CF" w:rsidRPr="00961C5E">
        <w:rPr>
          <w:rFonts w:asciiTheme="minorHAnsi" w:hAnsiTheme="minorHAnsi" w:cstheme="minorHAnsi"/>
        </w:rPr>
        <w:t xml:space="preserve">τονίσει τον προβληματισμό της. </w:t>
      </w:r>
    </w:p>
    <w:p w:rsidR="00EB4A3E" w:rsidRPr="00961C5E" w:rsidRDefault="006E01CF" w:rsidP="00EB4A3E">
      <w:pPr>
        <w:pStyle w:val="a5"/>
        <w:spacing w:line="360" w:lineRule="auto"/>
        <w:ind w:left="0"/>
        <w:jc w:val="both"/>
        <w:rPr>
          <w:rFonts w:cstheme="minorHAnsi"/>
          <w:b/>
        </w:rPr>
      </w:pPr>
      <w:r w:rsidRPr="00961C5E">
        <w:rPr>
          <w:rFonts w:asciiTheme="minorHAnsi" w:hAnsiTheme="minorHAnsi" w:cstheme="minorHAnsi"/>
          <w:b/>
        </w:rPr>
        <w:t xml:space="preserve">5. </w:t>
      </w:r>
      <w:r w:rsidR="00EB4A3E" w:rsidRPr="00961C5E">
        <w:rPr>
          <w:rFonts w:cstheme="minorHAnsi"/>
          <w:b/>
        </w:rPr>
        <w:t>Η λέξη «καταργεί» (3</w:t>
      </w:r>
      <w:r w:rsidR="00EB4A3E" w:rsidRPr="00961C5E">
        <w:rPr>
          <w:rFonts w:cstheme="minorHAnsi"/>
          <w:b/>
          <w:vertAlign w:val="superscript"/>
        </w:rPr>
        <w:t>η</w:t>
      </w:r>
      <w:r w:rsidR="00EB4A3E" w:rsidRPr="00961C5E">
        <w:rPr>
          <w:rFonts w:cstheme="minorHAnsi"/>
          <w:b/>
        </w:rPr>
        <w:t xml:space="preserve"> παράγραφος) με βάση τη σημασία της στην πρόταση, στην οποία ανήκει, έχει ως συνώνυμή της τη λέξη:</w:t>
      </w:r>
    </w:p>
    <w:p w:rsidR="00EB4A3E" w:rsidRPr="00961C5E" w:rsidRDefault="00EB4A3E" w:rsidP="00EB4A3E">
      <w:pPr>
        <w:pStyle w:val="a5"/>
        <w:spacing w:line="360" w:lineRule="auto"/>
        <w:ind w:left="0"/>
        <w:jc w:val="both"/>
        <w:rPr>
          <w:rFonts w:cstheme="minorHAnsi"/>
        </w:rPr>
      </w:pPr>
      <w:r w:rsidRPr="00961C5E">
        <w:rPr>
          <w:rFonts w:cstheme="minorHAnsi"/>
        </w:rPr>
        <w:t>α. καταστρώνει</w:t>
      </w:r>
    </w:p>
    <w:p w:rsidR="00EB4A3E" w:rsidRPr="00961C5E" w:rsidRDefault="00EB4A3E" w:rsidP="00EB4A3E">
      <w:pPr>
        <w:pStyle w:val="a5"/>
        <w:spacing w:line="360" w:lineRule="auto"/>
        <w:ind w:left="0"/>
        <w:jc w:val="both"/>
        <w:rPr>
          <w:rFonts w:cstheme="minorHAnsi"/>
        </w:rPr>
      </w:pPr>
      <w:r w:rsidRPr="00961C5E">
        <w:rPr>
          <w:rFonts w:cstheme="minorHAnsi"/>
        </w:rPr>
        <w:t>β. καταλύει</w:t>
      </w:r>
    </w:p>
    <w:p w:rsidR="00EB4A3E" w:rsidRPr="00961C5E" w:rsidRDefault="00EB4A3E" w:rsidP="00EB4A3E">
      <w:pPr>
        <w:pStyle w:val="a5"/>
        <w:spacing w:line="360" w:lineRule="auto"/>
        <w:ind w:left="0"/>
        <w:jc w:val="both"/>
        <w:rPr>
          <w:rFonts w:cstheme="minorHAnsi"/>
        </w:rPr>
      </w:pPr>
      <w:r w:rsidRPr="00961C5E">
        <w:rPr>
          <w:rFonts w:cstheme="minorHAnsi"/>
        </w:rPr>
        <w:t>γ. εμπεριέχει</w:t>
      </w:r>
    </w:p>
    <w:p w:rsidR="00E74A5A" w:rsidRPr="00961C5E" w:rsidRDefault="00EB4A3E" w:rsidP="00B42C46">
      <w:pPr>
        <w:pStyle w:val="a5"/>
        <w:spacing w:line="360" w:lineRule="auto"/>
        <w:ind w:left="0"/>
        <w:jc w:val="both"/>
        <w:rPr>
          <w:rFonts w:cstheme="minorHAnsi"/>
        </w:rPr>
      </w:pPr>
      <w:r w:rsidRPr="00961C5E">
        <w:rPr>
          <w:rFonts w:cstheme="minorHAnsi"/>
        </w:rPr>
        <w:t>δ. περιορίζει</w:t>
      </w:r>
    </w:p>
    <w:p w:rsidR="00417E9F" w:rsidRPr="00961C5E" w:rsidRDefault="00417E9F" w:rsidP="00556DAC">
      <w:pPr>
        <w:spacing w:line="360" w:lineRule="auto"/>
        <w:ind w:left="7200" w:firstLine="720"/>
        <w:jc w:val="both"/>
        <w:rPr>
          <w:rFonts w:asciiTheme="minorHAnsi" w:hAnsiTheme="minorHAnsi" w:cstheme="minorHAnsi"/>
          <w:b/>
        </w:rPr>
      </w:pPr>
      <w:r w:rsidRPr="00961C5E">
        <w:rPr>
          <w:rFonts w:asciiTheme="minorHAnsi" w:hAnsiTheme="minorHAnsi" w:cstheme="minorHAnsi"/>
          <w:b/>
        </w:rPr>
        <w:t>Μονάδες 15</w:t>
      </w:r>
    </w:p>
    <w:p w:rsidR="00417E9F" w:rsidRPr="00961C5E" w:rsidRDefault="00417E9F" w:rsidP="00556DAC">
      <w:pPr>
        <w:spacing w:line="360" w:lineRule="auto"/>
        <w:jc w:val="both"/>
        <w:rPr>
          <w:rFonts w:asciiTheme="minorHAnsi" w:hAnsiTheme="minorHAnsi" w:cstheme="minorHAnsi"/>
          <w:b/>
        </w:rPr>
      </w:pPr>
    </w:p>
    <w:p w:rsidR="00417E9F" w:rsidRPr="00961C5E" w:rsidRDefault="00417E9F" w:rsidP="00556DAC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961C5E">
        <w:rPr>
          <w:rFonts w:asciiTheme="minorHAnsi" w:hAnsiTheme="minorHAnsi" w:cstheme="minorHAnsi"/>
          <w:b/>
        </w:rPr>
        <w:t>ΘΕΜΑ 4</w:t>
      </w:r>
    </w:p>
    <w:p w:rsidR="00417E9F" w:rsidRPr="00961C5E" w:rsidRDefault="001834A6" w:rsidP="00556DAC">
      <w:pPr>
        <w:spacing w:line="360" w:lineRule="auto"/>
        <w:jc w:val="both"/>
        <w:rPr>
          <w:rFonts w:asciiTheme="minorHAnsi" w:hAnsiTheme="minorHAnsi" w:cstheme="minorHAnsi"/>
        </w:rPr>
      </w:pPr>
      <w:r w:rsidRPr="00961C5E">
        <w:rPr>
          <w:rFonts w:asciiTheme="minorHAnsi" w:hAnsiTheme="minorHAnsi" w:cstheme="minorHAnsi"/>
        </w:rPr>
        <w:t>Να εκφράσεις τη συμφωνία ή τη διαφωνία σου με τη διασύνδεση σινεμά και ποίησης που επιχειρείται στο Κείμενο 2</w:t>
      </w:r>
      <w:r w:rsidR="00174DB4" w:rsidRPr="00961C5E">
        <w:rPr>
          <w:rFonts w:asciiTheme="minorHAnsi" w:hAnsiTheme="minorHAnsi" w:cstheme="minorHAnsi"/>
        </w:rPr>
        <w:t>,</w:t>
      </w:r>
      <w:r w:rsidR="00955350" w:rsidRPr="00961C5E">
        <w:rPr>
          <w:rFonts w:asciiTheme="minorHAnsi" w:hAnsiTheme="minorHAnsi" w:cstheme="minorHAnsi"/>
        </w:rPr>
        <w:t xml:space="preserve"> βασισμένος/η στο</w:t>
      </w:r>
      <w:r w:rsidR="00220DD5" w:rsidRPr="00961C5E">
        <w:rPr>
          <w:rFonts w:asciiTheme="minorHAnsi" w:hAnsiTheme="minorHAnsi" w:cstheme="minorHAnsi"/>
        </w:rPr>
        <w:t xml:space="preserve"> </w:t>
      </w:r>
      <w:r w:rsidR="00955350" w:rsidRPr="00961C5E">
        <w:rPr>
          <w:rFonts w:asciiTheme="minorHAnsi" w:hAnsiTheme="minorHAnsi" w:cstheme="minorHAnsi"/>
        </w:rPr>
        <w:t>κοινό</w:t>
      </w:r>
      <w:r w:rsidR="00220DD5" w:rsidRPr="00961C5E">
        <w:rPr>
          <w:rFonts w:asciiTheme="minorHAnsi" w:hAnsiTheme="minorHAnsi" w:cstheme="minorHAnsi"/>
        </w:rPr>
        <w:t xml:space="preserve"> </w:t>
      </w:r>
      <w:r w:rsidR="00174DB4" w:rsidRPr="00961C5E">
        <w:rPr>
          <w:rFonts w:asciiTheme="minorHAnsi" w:hAnsiTheme="minorHAnsi" w:cstheme="minorHAnsi"/>
        </w:rPr>
        <w:t xml:space="preserve">τους </w:t>
      </w:r>
      <w:r w:rsidR="00955350" w:rsidRPr="00961C5E">
        <w:rPr>
          <w:rFonts w:asciiTheme="minorHAnsi" w:hAnsiTheme="minorHAnsi" w:cstheme="minorHAnsi"/>
        </w:rPr>
        <w:t>στοιχείο</w:t>
      </w:r>
      <w:r w:rsidR="00174DB4" w:rsidRPr="00961C5E">
        <w:rPr>
          <w:rFonts w:asciiTheme="minorHAnsi" w:hAnsiTheme="minorHAnsi" w:cstheme="minorHAnsi"/>
        </w:rPr>
        <w:t xml:space="preserve">, </w:t>
      </w:r>
      <w:r w:rsidR="00955350" w:rsidRPr="00961C5E">
        <w:rPr>
          <w:rFonts w:asciiTheme="minorHAnsi" w:hAnsiTheme="minorHAnsi" w:cstheme="minorHAnsi"/>
        </w:rPr>
        <w:t>που τα καθιστά μαγευτικά σύμφωνα με</w:t>
      </w:r>
      <w:bookmarkStart w:id="0" w:name="_GoBack"/>
      <w:bookmarkEnd w:id="0"/>
      <w:r w:rsidRPr="00961C5E">
        <w:rPr>
          <w:rFonts w:asciiTheme="minorHAnsi" w:hAnsiTheme="minorHAnsi" w:cstheme="minorHAnsi"/>
        </w:rPr>
        <w:t xml:space="preserve"> το ποιητικό υποκείμενο. (100-150 λέξεις) </w:t>
      </w:r>
    </w:p>
    <w:p w:rsidR="0089769B" w:rsidRPr="00961C5E" w:rsidRDefault="000C6451" w:rsidP="000C6451">
      <w:pPr>
        <w:spacing w:line="360" w:lineRule="auto"/>
        <w:ind w:left="7200" w:firstLine="720"/>
        <w:jc w:val="both"/>
        <w:rPr>
          <w:rFonts w:asciiTheme="minorHAnsi" w:hAnsiTheme="minorHAnsi" w:cstheme="minorHAnsi"/>
          <w:b/>
        </w:rPr>
      </w:pPr>
      <w:r w:rsidRPr="00961C5E">
        <w:rPr>
          <w:rFonts w:asciiTheme="minorHAnsi" w:hAnsiTheme="minorHAnsi" w:cstheme="minorHAnsi"/>
          <w:b/>
        </w:rPr>
        <w:t>Μονάδες 15</w:t>
      </w:r>
    </w:p>
    <w:p w:rsidR="002471A9" w:rsidRPr="00961C5E" w:rsidRDefault="002471A9">
      <w:pPr>
        <w:spacing w:line="360" w:lineRule="auto"/>
        <w:ind w:left="7200" w:firstLine="720"/>
        <w:jc w:val="both"/>
        <w:rPr>
          <w:rFonts w:asciiTheme="minorHAnsi" w:hAnsiTheme="minorHAnsi" w:cstheme="minorHAnsi"/>
          <w:b/>
        </w:rPr>
      </w:pPr>
    </w:p>
    <w:sectPr w:rsidR="002471A9" w:rsidRPr="00961C5E" w:rsidSect="006C0FC2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5B38" w:rsidRDefault="00115B38" w:rsidP="006C0FC2">
      <w:r>
        <w:separator/>
      </w:r>
    </w:p>
  </w:endnote>
  <w:endnote w:type="continuationSeparator" w:id="1">
    <w:p w:rsidR="00115B38" w:rsidRDefault="00115B38" w:rsidP="006C0F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5B38" w:rsidRDefault="00115B38" w:rsidP="006C0FC2">
      <w:r>
        <w:separator/>
      </w:r>
    </w:p>
  </w:footnote>
  <w:footnote w:type="continuationSeparator" w:id="1">
    <w:p w:rsidR="00115B38" w:rsidRDefault="00115B38" w:rsidP="006C0FC2">
      <w:r>
        <w:continuationSeparator/>
      </w:r>
    </w:p>
  </w:footnote>
  <w:footnote w:id="2">
    <w:p w:rsidR="00417E9F" w:rsidRDefault="00417E9F">
      <w:pPr>
        <w:pStyle w:val="a3"/>
      </w:pPr>
      <w:r>
        <w:rPr>
          <w:rStyle w:val="a4"/>
        </w:rPr>
        <w:footnoteRef/>
      </w:r>
      <w:r>
        <w:t xml:space="preserve">γήτευση = γοητεία. </w:t>
      </w:r>
    </w:p>
  </w:footnote>
  <w:footnote w:id="3">
    <w:p w:rsidR="006C0FC2" w:rsidRPr="00A64D1E" w:rsidRDefault="006C0FC2" w:rsidP="006C0FC2">
      <w:pPr>
        <w:pStyle w:val="a3"/>
        <w:spacing w:line="360" w:lineRule="auto"/>
        <w:jc w:val="both"/>
      </w:pPr>
      <w:r w:rsidRPr="00A64D1E">
        <w:rPr>
          <w:rStyle w:val="a4"/>
        </w:rPr>
        <w:footnoteRef/>
      </w:r>
      <w:r w:rsidR="00934CA1">
        <w:t xml:space="preserve"> </w:t>
      </w:r>
      <w:r w:rsidRPr="00A64D1E">
        <w:t xml:space="preserve">Οι προστακτικές </w:t>
      </w:r>
      <w:r w:rsidRPr="00A64D1E">
        <w:rPr>
          <w:lang w:val="en-US"/>
        </w:rPr>
        <w:t>cut</w:t>
      </w:r>
      <w:r w:rsidRPr="00A64D1E">
        <w:t xml:space="preserve">, </w:t>
      </w:r>
      <w:r w:rsidRPr="00A64D1E">
        <w:rPr>
          <w:lang w:val="en-US"/>
        </w:rPr>
        <w:t>cut</w:t>
      </w:r>
      <w:r w:rsidRPr="00A64D1E">
        <w:t xml:space="preserve">, </w:t>
      </w:r>
      <w:r w:rsidRPr="00A64D1E">
        <w:rPr>
          <w:lang w:val="en-US"/>
        </w:rPr>
        <w:t>coupez</w:t>
      </w:r>
      <w:r w:rsidRPr="00A64D1E">
        <w:t xml:space="preserve"> σηματοδοτούν (στα αγγλικά και τα γαλλικά αντίστοιχα) το τέλος της λήψης ενός κινηματογραφικού πλάνου. </w:t>
      </w:r>
    </w:p>
  </w:footnote>
  <w:footnote w:id="4">
    <w:p w:rsidR="006C0FC2" w:rsidRPr="00A64D1E" w:rsidRDefault="006C0FC2" w:rsidP="006C0FC2">
      <w:pPr>
        <w:pStyle w:val="a3"/>
        <w:spacing w:line="360" w:lineRule="auto"/>
        <w:jc w:val="both"/>
      </w:pPr>
      <w:r w:rsidRPr="00A64D1E">
        <w:rPr>
          <w:rStyle w:val="a4"/>
        </w:rPr>
        <w:footnoteRef/>
      </w:r>
      <w:r w:rsidR="00934CA1">
        <w:t xml:space="preserve"> </w:t>
      </w:r>
      <w:r w:rsidRPr="00A64D1E">
        <w:rPr>
          <w:lang w:val="en-US"/>
        </w:rPr>
        <w:t>clackman</w:t>
      </w:r>
      <w:r w:rsidRPr="00A64D1E">
        <w:t xml:space="preserve"> = αυτός που ορίζει το σημείο ολοκλήρωσης της λήψης ενός πλάνου. </w:t>
      </w:r>
    </w:p>
  </w:footnote>
  <w:footnote w:id="5">
    <w:p w:rsidR="006C0FC2" w:rsidRPr="00A64D1E" w:rsidRDefault="006C0FC2" w:rsidP="006C0FC2">
      <w:pPr>
        <w:pStyle w:val="a3"/>
        <w:spacing w:line="360" w:lineRule="auto"/>
        <w:jc w:val="both"/>
      </w:pPr>
      <w:r w:rsidRPr="00A64D1E">
        <w:rPr>
          <w:rStyle w:val="a4"/>
        </w:rPr>
        <w:footnoteRef/>
      </w:r>
      <w:r w:rsidR="00934CA1">
        <w:t xml:space="preserve"> </w:t>
      </w:r>
      <w:r w:rsidRPr="00A64D1E">
        <w:t xml:space="preserve">καρρέ = οι μεμονωμένες εικόνες.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60592"/>
    <w:multiLevelType w:val="multilevel"/>
    <w:tmpl w:val="A2B68F18"/>
    <w:lvl w:ilvl="0">
      <w:start w:val="1"/>
      <w:numFmt w:val="bullet"/>
      <w:lvlText w:val="-"/>
      <w:lvlJc w:val="left"/>
      <w:pPr>
        <w:ind w:left="1174" w:hanging="360"/>
      </w:pPr>
      <w:rPr>
        <w:rFonts w:ascii="Calibri" w:eastAsia="Calibri" w:hAnsi="Calibri" w:cs="Calibri"/>
        <w:sz w:val="24"/>
        <w:szCs w:val="24"/>
      </w:rPr>
    </w:lvl>
    <w:lvl w:ilvl="1">
      <w:start w:val="1"/>
      <w:numFmt w:val="bullet"/>
      <w:lvlText w:val="•"/>
      <w:lvlJc w:val="left"/>
      <w:pPr>
        <w:ind w:left="2048" w:hanging="360"/>
      </w:pPr>
    </w:lvl>
    <w:lvl w:ilvl="2">
      <w:start w:val="1"/>
      <w:numFmt w:val="bullet"/>
      <w:lvlText w:val="•"/>
      <w:lvlJc w:val="left"/>
      <w:pPr>
        <w:ind w:left="2916" w:hanging="360"/>
      </w:pPr>
    </w:lvl>
    <w:lvl w:ilvl="3">
      <w:start w:val="1"/>
      <w:numFmt w:val="bullet"/>
      <w:lvlText w:val="•"/>
      <w:lvlJc w:val="left"/>
      <w:pPr>
        <w:ind w:left="3785" w:hanging="361"/>
      </w:pPr>
    </w:lvl>
    <w:lvl w:ilvl="4">
      <w:start w:val="1"/>
      <w:numFmt w:val="bullet"/>
      <w:lvlText w:val="•"/>
      <w:lvlJc w:val="left"/>
      <w:pPr>
        <w:ind w:left="4653" w:hanging="361"/>
      </w:pPr>
    </w:lvl>
    <w:lvl w:ilvl="5">
      <w:start w:val="1"/>
      <w:numFmt w:val="bullet"/>
      <w:lvlText w:val="•"/>
      <w:lvlJc w:val="left"/>
      <w:pPr>
        <w:ind w:left="5522" w:hanging="361"/>
      </w:pPr>
    </w:lvl>
    <w:lvl w:ilvl="6">
      <w:start w:val="1"/>
      <w:numFmt w:val="bullet"/>
      <w:lvlText w:val="•"/>
      <w:lvlJc w:val="left"/>
      <w:pPr>
        <w:ind w:left="6390" w:hanging="361"/>
      </w:pPr>
    </w:lvl>
    <w:lvl w:ilvl="7">
      <w:start w:val="1"/>
      <w:numFmt w:val="bullet"/>
      <w:lvlText w:val="•"/>
      <w:lvlJc w:val="left"/>
      <w:pPr>
        <w:ind w:left="7258" w:hanging="361"/>
      </w:pPr>
    </w:lvl>
    <w:lvl w:ilvl="8">
      <w:start w:val="1"/>
      <w:numFmt w:val="bullet"/>
      <w:lvlText w:val="•"/>
      <w:lvlJc w:val="left"/>
      <w:pPr>
        <w:ind w:left="8127" w:hanging="361"/>
      </w:pPr>
    </w:lvl>
  </w:abstractNum>
  <w:abstractNum w:abstractNumId="1">
    <w:nsid w:val="1D1D102F"/>
    <w:multiLevelType w:val="multilevel"/>
    <w:tmpl w:val="10DE6E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300" w:hanging="360"/>
      </w:pPr>
    </w:lvl>
    <w:lvl w:ilvl="2">
      <w:start w:val="1"/>
      <w:numFmt w:val="lowerRoman"/>
      <w:lvlText w:val="%3."/>
      <w:lvlJc w:val="right"/>
      <w:pPr>
        <w:ind w:left="2020" w:hanging="180"/>
      </w:pPr>
    </w:lvl>
    <w:lvl w:ilvl="3">
      <w:start w:val="1"/>
      <w:numFmt w:val="decimal"/>
      <w:lvlText w:val="%4."/>
      <w:lvlJc w:val="left"/>
      <w:pPr>
        <w:ind w:left="2740" w:hanging="360"/>
      </w:pPr>
    </w:lvl>
    <w:lvl w:ilvl="4">
      <w:start w:val="1"/>
      <w:numFmt w:val="lowerLetter"/>
      <w:lvlText w:val="%5."/>
      <w:lvlJc w:val="left"/>
      <w:pPr>
        <w:ind w:left="3460" w:hanging="360"/>
      </w:pPr>
    </w:lvl>
    <w:lvl w:ilvl="5">
      <w:start w:val="1"/>
      <w:numFmt w:val="lowerRoman"/>
      <w:lvlText w:val="%6."/>
      <w:lvlJc w:val="right"/>
      <w:pPr>
        <w:ind w:left="4180" w:hanging="180"/>
      </w:pPr>
    </w:lvl>
    <w:lvl w:ilvl="6">
      <w:start w:val="1"/>
      <w:numFmt w:val="decimal"/>
      <w:lvlText w:val="%7."/>
      <w:lvlJc w:val="left"/>
      <w:pPr>
        <w:ind w:left="4900" w:hanging="360"/>
      </w:pPr>
    </w:lvl>
    <w:lvl w:ilvl="7">
      <w:start w:val="1"/>
      <w:numFmt w:val="lowerLetter"/>
      <w:lvlText w:val="%8."/>
      <w:lvlJc w:val="left"/>
      <w:pPr>
        <w:ind w:left="5620" w:hanging="360"/>
      </w:pPr>
    </w:lvl>
    <w:lvl w:ilvl="8">
      <w:start w:val="1"/>
      <w:numFmt w:val="lowerRoman"/>
      <w:lvlText w:val="%9."/>
      <w:lvlJc w:val="right"/>
      <w:pPr>
        <w:ind w:left="6340" w:hanging="180"/>
      </w:pPr>
    </w:lvl>
  </w:abstractNum>
  <w:abstractNum w:abstractNumId="2">
    <w:nsid w:val="2BBB4FC0"/>
    <w:multiLevelType w:val="hybridMultilevel"/>
    <w:tmpl w:val="220A2202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082AF8"/>
    <w:multiLevelType w:val="hybridMultilevel"/>
    <w:tmpl w:val="23CA70B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5364C9"/>
    <w:multiLevelType w:val="hybridMultilevel"/>
    <w:tmpl w:val="E324788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3621BD"/>
    <w:multiLevelType w:val="hybridMultilevel"/>
    <w:tmpl w:val="E84423EC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B0749C"/>
    <w:multiLevelType w:val="hybridMultilevel"/>
    <w:tmpl w:val="DB9457C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6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165C"/>
    <w:rsid w:val="00027EAB"/>
    <w:rsid w:val="000A3440"/>
    <w:rsid w:val="000C6451"/>
    <w:rsid w:val="00115B38"/>
    <w:rsid w:val="00132725"/>
    <w:rsid w:val="00172CFB"/>
    <w:rsid w:val="00174DB4"/>
    <w:rsid w:val="0018116A"/>
    <w:rsid w:val="001823EF"/>
    <w:rsid w:val="001834A6"/>
    <w:rsid w:val="001B6AF7"/>
    <w:rsid w:val="00220DD5"/>
    <w:rsid w:val="002471A9"/>
    <w:rsid w:val="00265CF9"/>
    <w:rsid w:val="00310A2F"/>
    <w:rsid w:val="00325803"/>
    <w:rsid w:val="0033258C"/>
    <w:rsid w:val="00364AB9"/>
    <w:rsid w:val="003B420B"/>
    <w:rsid w:val="003C1F03"/>
    <w:rsid w:val="003C464B"/>
    <w:rsid w:val="003E69ED"/>
    <w:rsid w:val="00417E9F"/>
    <w:rsid w:val="004B6741"/>
    <w:rsid w:val="004C1994"/>
    <w:rsid w:val="004E0E15"/>
    <w:rsid w:val="00533CC5"/>
    <w:rsid w:val="00556DAC"/>
    <w:rsid w:val="00597701"/>
    <w:rsid w:val="005A5A34"/>
    <w:rsid w:val="0062592C"/>
    <w:rsid w:val="006B7069"/>
    <w:rsid w:val="006C0FC2"/>
    <w:rsid w:val="006E01CF"/>
    <w:rsid w:val="006E6290"/>
    <w:rsid w:val="00727260"/>
    <w:rsid w:val="007D5595"/>
    <w:rsid w:val="007E10E9"/>
    <w:rsid w:val="0086314A"/>
    <w:rsid w:val="008639FB"/>
    <w:rsid w:val="0087004F"/>
    <w:rsid w:val="0089769B"/>
    <w:rsid w:val="00897D06"/>
    <w:rsid w:val="00927B7F"/>
    <w:rsid w:val="00934CA1"/>
    <w:rsid w:val="00935CB8"/>
    <w:rsid w:val="00944EC2"/>
    <w:rsid w:val="00945B9B"/>
    <w:rsid w:val="00955350"/>
    <w:rsid w:val="00961C5E"/>
    <w:rsid w:val="009D005C"/>
    <w:rsid w:val="009E1E7E"/>
    <w:rsid w:val="009F6508"/>
    <w:rsid w:val="00A15040"/>
    <w:rsid w:val="00A24BBE"/>
    <w:rsid w:val="00AC3072"/>
    <w:rsid w:val="00AC47E4"/>
    <w:rsid w:val="00B37EFB"/>
    <w:rsid w:val="00B42C46"/>
    <w:rsid w:val="00B83403"/>
    <w:rsid w:val="00BB71BB"/>
    <w:rsid w:val="00BD3AF6"/>
    <w:rsid w:val="00BF1BBE"/>
    <w:rsid w:val="00BF5D86"/>
    <w:rsid w:val="00C509DD"/>
    <w:rsid w:val="00C702D3"/>
    <w:rsid w:val="00C74713"/>
    <w:rsid w:val="00CB22CF"/>
    <w:rsid w:val="00CD4B9E"/>
    <w:rsid w:val="00CE7E19"/>
    <w:rsid w:val="00D80BCE"/>
    <w:rsid w:val="00DC276F"/>
    <w:rsid w:val="00E10C6F"/>
    <w:rsid w:val="00E306D4"/>
    <w:rsid w:val="00E74A5A"/>
    <w:rsid w:val="00E756BF"/>
    <w:rsid w:val="00EB4A3E"/>
    <w:rsid w:val="00EE03CE"/>
    <w:rsid w:val="00EE5CB1"/>
    <w:rsid w:val="00FD16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069"/>
    <w:pPr>
      <w:widowControl w:val="0"/>
      <w:spacing w:after="0" w:line="240" w:lineRule="auto"/>
    </w:pPr>
    <w:rPr>
      <w:rFonts w:ascii="Calibri" w:eastAsia="Calibri" w:hAnsi="Calibri" w:cs="Calibri"/>
      <w:lang w:eastAsia="el-GR"/>
    </w:rPr>
  </w:style>
  <w:style w:type="paragraph" w:styleId="1">
    <w:name w:val="heading 1"/>
    <w:basedOn w:val="10"/>
    <w:next w:val="10"/>
    <w:link w:val="1Char"/>
    <w:qFormat/>
    <w:rsid w:val="006B7069"/>
    <w:pPr>
      <w:ind w:left="220"/>
      <w:outlineLvl w:val="0"/>
    </w:pPr>
    <w:rPr>
      <w:rFonts w:eastAsia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6B7069"/>
    <w:rPr>
      <w:rFonts w:ascii="Calibri" w:eastAsia="Times New Roman" w:hAnsi="Calibri" w:cs="Calibri"/>
      <w:b/>
      <w:sz w:val="24"/>
      <w:szCs w:val="24"/>
      <w:lang w:eastAsia="el-GR"/>
    </w:rPr>
  </w:style>
  <w:style w:type="paragraph" w:customStyle="1" w:styleId="10">
    <w:name w:val="Βασικό1"/>
    <w:rsid w:val="006B7069"/>
    <w:pPr>
      <w:widowControl w:val="0"/>
      <w:spacing w:after="0" w:line="240" w:lineRule="auto"/>
    </w:pPr>
    <w:rPr>
      <w:rFonts w:ascii="Calibri" w:eastAsia="Calibri" w:hAnsi="Calibri" w:cs="Calibri"/>
      <w:lang w:eastAsia="el-GR"/>
    </w:rPr>
  </w:style>
  <w:style w:type="paragraph" w:styleId="a3">
    <w:name w:val="footnote text"/>
    <w:basedOn w:val="a"/>
    <w:link w:val="Char"/>
    <w:uiPriority w:val="99"/>
    <w:semiHidden/>
    <w:unhideWhenUsed/>
    <w:rsid w:val="006C0FC2"/>
    <w:pPr>
      <w:widowControl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har">
    <w:name w:val="Κείμενο υποσημείωσης Char"/>
    <w:basedOn w:val="a0"/>
    <w:link w:val="a3"/>
    <w:uiPriority w:val="99"/>
    <w:semiHidden/>
    <w:rsid w:val="006C0FC2"/>
    <w:rPr>
      <w:sz w:val="20"/>
      <w:szCs w:val="20"/>
    </w:rPr>
  </w:style>
  <w:style w:type="character" w:styleId="a4">
    <w:name w:val="footnote reference"/>
    <w:basedOn w:val="a0"/>
    <w:uiPriority w:val="99"/>
    <w:semiHidden/>
    <w:unhideWhenUsed/>
    <w:rsid w:val="006C0FC2"/>
    <w:rPr>
      <w:vertAlign w:val="superscript"/>
    </w:rPr>
  </w:style>
  <w:style w:type="paragraph" w:styleId="a5">
    <w:name w:val="List Paragraph"/>
    <w:basedOn w:val="a"/>
    <w:uiPriority w:val="34"/>
    <w:qFormat/>
    <w:rsid w:val="005A5A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C656E-73AD-4F7C-B071-61737E426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896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Αθηνά</dc:creator>
  <cp:lastModifiedBy>nikosalefantos@gmail.com</cp:lastModifiedBy>
  <cp:revision>11</cp:revision>
  <dcterms:created xsi:type="dcterms:W3CDTF">2021-11-09T15:31:00Z</dcterms:created>
  <dcterms:modified xsi:type="dcterms:W3CDTF">2021-11-13T14:13:00Z</dcterms:modified>
</cp:coreProperties>
</file>