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1DE03" w14:textId="77777777" w:rsidR="00BD37DF" w:rsidRDefault="00BD37DF" w:rsidP="00BD37DF">
      <w:pPr>
        <w:spacing w:after="0" w:line="360" w:lineRule="auto"/>
        <w:rPr>
          <w:b/>
        </w:rPr>
      </w:pPr>
      <w:r>
        <w:rPr>
          <w:b/>
        </w:rPr>
        <w:t>ΕΛΛΗΝΙΚΗ ΓΛΩΣΣΑ (ΝΕΟΕΛΛΗΝΙΚΗ ΓΛΩΣΣΑ ΚΑΙ ΛΟΓΟΤΕΧΝΙΑ)</w:t>
      </w:r>
    </w:p>
    <w:p w14:paraId="136EFBEC" w14:textId="77777777" w:rsidR="00BD37DF" w:rsidRDefault="00BD37DF" w:rsidP="00BD37DF">
      <w:pPr>
        <w:spacing w:after="0" w:line="360" w:lineRule="auto"/>
        <w:rPr>
          <w:b/>
        </w:rPr>
      </w:pPr>
      <w:r>
        <w:rPr>
          <w:b/>
        </w:rPr>
        <w:t xml:space="preserve">Α΄ ΤΑΞΗ ΗΜΕΡΗΣΙΟΥ ΚΑΙ ΕΣΠΕΡΙΝΟΥ ΓΕΛ </w:t>
      </w:r>
    </w:p>
    <w:p w14:paraId="23C3569E" w14:textId="77777777" w:rsidR="00C538E1" w:rsidRPr="00472001" w:rsidRDefault="00C538E1" w:rsidP="00C07230">
      <w:pPr>
        <w:pStyle w:val="a3"/>
        <w:spacing w:before="58" w:after="58" w:line="360" w:lineRule="auto"/>
        <w:jc w:val="both"/>
        <w:rPr>
          <w:rFonts w:eastAsia="Calibri"/>
          <w:b/>
          <w:lang w:eastAsia="el-GR"/>
        </w:rPr>
      </w:pPr>
    </w:p>
    <w:p w14:paraId="17DEA2A0" w14:textId="77777777" w:rsidR="00B0595E" w:rsidRPr="00472001" w:rsidRDefault="00B0595E" w:rsidP="00C07230">
      <w:pPr>
        <w:widowControl w:val="0"/>
        <w:spacing w:before="58" w:after="58" w:line="240" w:lineRule="auto"/>
        <w:rPr>
          <w:rFonts w:ascii="Calibri" w:eastAsia="Calibri" w:hAnsi="Calibri" w:cs="Calibri"/>
          <w:b/>
          <w:lang w:eastAsia="el-GR"/>
        </w:rPr>
      </w:pPr>
      <w:r w:rsidRPr="00472001">
        <w:rPr>
          <w:rFonts w:ascii="Calibri" w:eastAsia="Calibri" w:hAnsi="Calibri" w:cs="Calibri"/>
          <w:b/>
          <w:lang w:eastAsia="el-GR"/>
        </w:rPr>
        <w:t>Κείμενο 1</w:t>
      </w:r>
    </w:p>
    <w:p w14:paraId="53118294" w14:textId="77777777" w:rsidR="00FA03A3" w:rsidRPr="00472001" w:rsidRDefault="00FA03A3" w:rsidP="00C07230">
      <w:pPr>
        <w:pStyle w:val="a3"/>
        <w:spacing w:before="58" w:after="58" w:line="360" w:lineRule="auto"/>
        <w:jc w:val="center"/>
        <w:rPr>
          <w:b/>
          <w:bdr w:val="none" w:sz="0" w:space="0" w:color="auto" w:frame="1"/>
          <w:lang w:eastAsia="el-GR"/>
        </w:rPr>
      </w:pPr>
      <w:r w:rsidRPr="00472001">
        <w:rPr>
          <w:b/>
          <w:bdr w:val="none" w:sz="0" w:space="0" w:color="auto" w:frame="1"/>
          <w:lang w:eastAsia="el-GR"/>
        </w:rPr>
        <w:t>[Γονείς και έφηβοι: Μια διαρκής σύγκρουση]</w:t>
      </w:r>
    </w:p>
    <w:p w14:paraId="61CB5948" w14:textId="77777777" w:rsidR="003527DD" w:rsidRPr="00472001" w:rsidRDefault="005D6498" w:rsidP="00C07230">
      <w:pPr>
        <w:pStyle w:val="a3"/>
        <w:spacing w:before="58" w:after="58" w:line="360" w:lineRule="auto"/>
        <w:jc w:val="both"/>
        <w:rPr>
          <w:i/>
          <w:sz w:val="20"/>
          <w:szCs w:val="20"/>
          <w:lang w:eastAsia="el-GR"/>
        </w:rPr>
      </w:pPr>
      <w:r w:rsidRPr="00472001">
        <w:rPr>
          <w:i/>
          <w:sz w:val="20"/>
          <w:szCs w:val="20"/>
        </w:rPr>
        <w:t>Το</w:t>
      </w:r>
      <w:r w:rsidR="004924C2" w:rsidRPr="00472001">
        <w:rPr>
          <w:i/>
          <w:sz w:val="20"/>
          <w:szCs w:val="20"/>
        </w:rPr>
        <w:t xml:space="preserve"> κείμενο είναι απόσπασμα από</w:t>
      </w:r>
      <w:r w:rsidR="00D81A63" w:rsidRPr="00472001">
        <w:rPr>
          <w:i/>
          <w:sz w:val="20"/>
          <w:szCs w:val="20"/>
        </w:rPr>
        <w:t xml:space="preserve"> τη συνέντευξη του </w:t>
      </w:r>
      <w:r w:rsidRPr="00472001">
        <w:rPr>
          <w:i/>
          <w:sz w:val="20"/>
          <w:szCs w:val="20"/>
          <w:bdr w:val="none" w:sz="0" w:space="0" w:color="auto" w:frame="1"/>
          <w:lang w:eastAsia="el-GR"/>
        </w:rPr>
        <w:t>J. K.</w:t>
      </w:r>
      <w:r w:rsidR="00D81A63" w:rsidRPr="00472001">
        <w:rPr>
          <w:i/>
          <w:sz w:val="20"/>
          <w:szCs w:val="20"/>
          <w:bdr w:val="none" w:sz="0" w:space="0" w:color="auto" w:frame="1"/>
          <w:lang w:eastAsia="el-GR"/>
        </w:rPr>
        <w:t xml:space="preserve"> </w:t>
      </w:r>
      <w:proofErr w:type="spellStart"/>
      <w:r w:rsidR="00D81A63" w:rsidRPr="00472001">
        <w:rPr>
          <w:i/>
          <w:sz w:val="20"/>
          <w:szCs w:val="20"/>
          <w:bdr w:val="none" w:sz="0" w:space="0" w:color="auto" w:frame="1"/>
          <w:lang w:eastAsia="el-GR"/>
        </w:rPr>
        <w:t>Freud</w:t>
      </w:r>
      <w:proofErr w:type="spellEnd"/>
      <w:r w:rsidR="00A50B1A" w:rsidRPr="00472001">
        <w:rPr>
          <w:i/>
          <w:sz w:val="20"/>
          <w:szCs w:val="20"/>
          <w:lang w:eastAsia="el-GR"/>
        </w:rPr>
        <w:t xml:space="preserve">, </w:t>
      </w:r>
      <w:r w:rsidR="00D81A63" w:rsidRPr="00472001">
        <w:rPr>
          <w:i/>
          <w:sz w:val="20"/>
          <w:szCs w:val="20"/>
          <w:bdr w:val="none" w:sz="0" w:space="0" w:color="auto" w:frame="1"/>
          <w:lang w:eastAsia="el-GR"/>
        </w:rPr>
        <w:t>ψυχαναλυτ</w:t>
      </w:r>
      <w:r w:rsidRPr="00472001">
        <w:rPr>
          <w:i/>
          <w:sz w:val="20"/>
          <w:szCs w:val="20"/>
          <w:bdr w:val="none" w:sz="0" w:space="0" w:color="auto" w:frame="1"/>
          <w:lang w:eastAsia="el-GR"/>
        </w:rPr>
        <w:t xml:space="preserve">ή. </w:t>
      </w:r>
      <w:r w:rsidR="00A50B1A" w:rsidRPr="00472001">
        <w:rPr>
          <w:i/>
          <w:sz w:val="20"/>
          <w:szCs w:val="20"/>
        </w:rPr>
        <w:t>Η συνέντευξη</w:t>
      </w:r>
      <w:r w:rsidR="00D81A63" w:rsidRPr="00472001">
        <w:rPr>
          <w:i/>
          <w:sz w:val="20"/>
          <w:szCs w:val="20"/>
        </w:rPr>
        <w:t xml:space="preserve"> δόθηκε στη</w:t>
      </w:r>
      <w:r w:rsidR="006B4BD7">
        <w:rPr>
          <w:i/>
          <w:sz w:val="20"/>
          <w:szCs w:val="20"/>
        </w:rPr>
        <w:t xml:space="preserve"> </w:t>
      </w:r>
      <w:proofErr w:type="spellStart"/>
      <w:r w:rsidR="006B4BD7">
        <w:rPr>
          <w:i/>
          <w:sz w:val="20"/>
          <w:szCs w:val="20"/>
        </w:rPr>
        <w:t>Δάφνη</w:t>
      </w:r>
      <w:r w:rsidR="00D81A63" w:rsidRPr="00472001">
        <w:rPr>
          <w:i/>
          <w:sz w:val="20"/>
          <w:szCs w:val="20"/>
          <w:bdr w:val="none" w:sz="0" w:space="0" w:color="auto" w:frame="1"/>
          <w:lang w:eastAsia="el-GR"/>
        </w:rPr>
        <w:t>Σκαλιώνη</w:t>
      </w:r>
      <w:r w:rsidR="00D81A63" w:rsidRPr="00472001">
        <w:rPr>
          <w:i/>
          <w:sz w:val="20"/>
          <w:szCs w:val="20"/>
        </w:rPr>
        <w:t>και</w:t>
      </w:r>
      <w:proofErr w:type="spellEnd"/>
      <w:r w:rsidR="00D81A63" w:rsidRPr="00472001">
        <w:rPr>
          <w:i/>
          <w:sz w:val="20"/>
          <w:szCs w:val="20"/>
        </w:rPr>
        <w:t xml:space="preserve"> αναρτήθηκε στον </w:t>
      </w:r>
      <w:proofErr w:type="spellStart"/>
      <w:r w:rsidR="00D81A63" w:rsidRPr="00472001">
        <w:rPr>
          <w:i/>
          <w:sz w:val="20"/>
          <w:szCs w:val="20"/>
        </w:rPr>
        <w:t>ιστότοπο</w:t>
      </w:r>
      <w:proofErr w:type="spellEnd"/>
      <w:r w:rsidR="00D81A63" w:rsidRPr="00472001">
        <w:rPr>
          <w:i/>
          <w:sz w:val="20"/>
          <w:szCs w:val="20"/>
        </w:rPr>
        <w:t xml:space="preserve"> </w:t>
      </w:r>
      <w:hyperlink r:id="rId8" w:history="1">
        <w:r w:rsidR="00BF719D" w:rsidRPr="00BF719D">
          <w:rPr>
            <w:rStyle w:val="-"/>
            <w:rFonts w:eastAsia="Times New Roman" w:cs="Arial"/>
            <w:bCs/>
            <w:i/>
            <w:color w:val="auto"/>
            <w:kern w:val="36"/>
            <w:sz w:val="20"/>
            <w:szCs w:val="20"/>
            <w:u w:val="none"/>
            <w:lang w:eastAsia="el-GR"/>
          </w:rPr>
          <w:t>https://book.ert.gr</w:t>
        </w:r>
      </w:hyperlink>
      <w:r w:rsidR="00D81A63" w:rsidRPr="00BF719D">
        <w:rPr>
          <w:rFonts w:eastAsia="Times New Roman" w:cs="Arial"/>
          <w:bCs/>
          <w:i/>
          <w:kern w:val="36"/>
          <w:sz w:val="20"/>
          <w:szCs w:val="20"/>
          <w:lang w:eastAsia="el-GR"/>
        </w:rPr>
        <w:t>σ</w:t>
      </w:r>
      <w:r w:rsidR="00D81A63" w:rsidRPr="00472001">
        <w:rPr>
          <w:rFonts w:eastAsia="Times New Roman" w:cs="Arial"/>
          <w:bCs/>
          <w:i/>
          <w:kern w:val="36"/>
          <w:sz w:val="20"/>
          <w:szCs w:val="20"/>
          <w:lang w:eastAsia="el-GR"/>
        </w:rPr>
        <w:t xml:space="preserve">τις </w:t>
      </w:r>
      <w:r w:rsidR="00D81A63" w:rsidRPr="00472001">
        <w:rPr>
          <w:i/>
          <w:sz w:val="20"/>
          <w:szCs w:val="20"/>
          <w:bdr w:val="none" w:sz="0" w:space="0" w:color="auto" w:frame="1"/>
          <w:lang w:eastAsia="el-GR"/>
        </w:rPr>
        <w:t> 17 Δεκεμβρίου 2018</w:t>
      </w:r>
      <w:r w:rsidR="003527DD" w:rsidRPr="00472001">
        <w:rPr>
          <w:i/>
          <w:sz w:val="20"/>
          <w:szCs w:val="20"/>
          <w:bdr w:val="none" w:sz="0" w:space="0" w:color="auto" w:frame="1"/>
          <w:lang w:eastAsia="el-GR"/>
        </w:rPr>
        <w:t xml:space="preserve">. </w:t>
      </w:r>
    </w:p>
    <w:p w14:paraId="512D001D" w14:textId="77777777" w:rsidR="009B503C" w:rsidRPr="00472001" w:rsidRDefault="009B503C" w:rsidP="00C07230">
      <w:pPr>
        <w:pStyle w:val="a3"/>
        <w:spacing w:before="58" w:after="58" w:line="360" w:lineRule="auto"/>
        <w:jc w:val="center"/>
        <w:rPr>
          <w:sz w:val="24"/>
          <w:szCs w:val="24"/>
          <w:lang w:eastAsia="el-GR"/>
        </w:rPr>
      </w:pPr>
    </w:p>
    <w:p w14:paraId="466A3406" w14:textId="0F3853FE" w:rsidR="009B503C" w:rsidRPr="00472001" w:rsidRDefault="009B503C" w:rsidP="00C07230">
      <w:pPr>
        <w:pStyle w:val="a3"/>
        <w:spacing w:before="58" w:after="58" w:line="360" w:lineRule="auto"/>
        <w:ind w:firstLine="720"/>
        <w:jc w:val="both"/>
        <w:rPr>
          <w:lang w:eastAsia="el-GR"/>
        </w:rPr>
      </w:pPr>
      <w:r w:rsidRPr="00472001">
        <w:rPr>
          <w:bdr w:val="none" w:sz="0" w:space="0" w:color="auto" w:frame="1"/>
          <w:lang w:eastAsia="el-GR"/>
        </w:rPr>
        <w:t xml:space="preserve">Είναι απαραίτητο οι έφηβοι να συγκρούονται με τους γονείς τους </w:t>
      </w:r>
      <w:r w:rsidRPr="00472001">
        <w:rPr>
          <w:lang w:eastAsia="el-GR"/>
        </w:rPr>
        <w:t xml:space="preserve">και οι γονείς να συγκρούονται με τους εφήβους. Πρέπει να τους βάζουν όρια και να μην είναι «φίλοι» τους. Είναι βασικό οι γονείς να θέτουν </w:t>
      </w:r>
      <w:r w:rsidRPr="00472001">
        <w:rPr>
          <w:bdr w:val="none" w:sz="0" w:space="0" w:color="auto" w:frame="1"/>
          <w:lang w:eastAsia="el-GR"/>
        </w:rPr>
        <w:t xml:space="preserve">όρια </w:t>
      </w:r>
      <w:r w:rsidRPr="00472001">
        <w:rPr>
          <w:lang w:eastAsia="el-GR"/>
        </w:rPr>
        <w:t>και οι έφηβοι να έχουν έναν γονιό με τον οποίο να μπορούν να συγκρουστούν. Το πρόβλημα της σύγχρονης κοινωνίας είναι η έλλειψη επικοινωνίας με τους γονείς. Επικοινωνούν ελάχιστα με τα παιδιά τους και οι έφηβοι πλέον είναι υπερβολικά μόνοι τους. Δεν έχουν κάποιον με τον οποίον να συγκρουστούν.</w:t>
      </w:r>
      <w:r w:rsidR="00195C15">
        <w:rPr>
          <w:lang w:eastAsia="el-GR"/>
        </w:rPr>
        <w:t xml:space="preserve"> </w:t>
      </w:r>
      <w:r w:rsidRPr="00472001">
        <w:rPr>
          <w:lang w:eastAsia="el-GR"/>
        </w:rPr>
        <w:t xml:space="preserve">Έτσι, νιώθουν </w:t>
      </w:r>
      <w:proofErr w:type="spellStart"/>
      <w:r w:rsidRPr="00472001">
        <w:rPr>
          <w:lang w:eastAsia="el-GR"/>
        </w:rPr>
        <w:t>παραμελημένοι</w:t>
      </w:r>
      <w:proofErr w:type="spellEnd"/>
      <w:r w:rsidRPr="00472001">
        <w:rPr>
          <w:lang w:eastAsia="el-GR"/>
        </w:rPr>
        <w:t xml:space="preserve"> και εγκαταλειμμένοι. Οι αυταρχικοί γονείς του παρελθόντος έχουν δώσει τη θέση τους σε </w:t>
      </w:r>
      <w:r w:rsidRPr="00472001">
        <w:rPr>
          <w:bdr w:val="none" w:sz="0" w:space="0" w:color="auto" w:frame="1"/>
          <w:lang w:eastAsia="el-GR"/>
        </w:rPr>
        <w:t>γονείς πολύ ανεκτικούς.</w:t>
      </w:r>
    </w:p>
    <w:p w14:paraId="735A9BB3" w14:textId="77777777" w:rsidR="009B503C" w:rsidRPr="00472001" w:rsidRDefault="009B503C" w:rsidP="00C07230">
      <w:pPr>
        <w:pStyle w:val="a3"/>
        <w:spacing w:before="58" w:after="58" w:line="360" w:lineRule="auto"/>
        <w:ind w:firstLine="720"/>
        <w:jc w:val="both"/>
        <w:rPr>
          <w:lang w:eastAsia="el-GR"/>
        </w:rPr>
      </w:pPr>
      <w:r w:rsidRPr="00472001">
        <w:rPr>
          <w:lang w:eastAsia="el-GR"/>
        </w:rPr>
        <w:t xml:space="preserve">Αυτό δημιουργεί γενιές νέων υπερβολικά </w:t>
      </w:r>
      <w:proofErr w:type="spellStart"/>
      <w:r w:rsidRPr="00472001">
        <w:rPr>
          <w:lang w:eastAsia="el-GR"/>
        </w:rPr>
        <w:t>παραμελημένων</w:t>
      </w:r>
      <w:proofErr w:type="spellEnd"/>
      <w:r w:rsidRPr="00472001">
        <w:rPr>
          <w:lang w:eastAsia="el-GR"/>
        </w:rPr>
        <w:t xml:space="preserve">. Έτσι, οι νέοι καταφεύγουν σ’ έναν μηχανισμό άμυνας και γίνονται επιθετικοί απέναντι στους γονείς που δεν τους προσέχουν. Οδηγούνται στο να γίνονται τυραννικοί ως άμυνα απέναντι στην αγωνία τους και τη μοναξιά τους. Έτσι είναι οι σύγχρονοι έφηβοι: </w:t>
      </w:r>
      <w:r w:rsidRPr="00472001">
        <w:rPr>
          <w:bdr w:val="none" w:sz="0" w:space="0" w:color="auto" w:frame="1"/>
          <w:lang w:eastAsia="el-GR"/>
        </w:rPr>
        <w:t>παιδιά που βιώνουν τρομακτική εγκατάλειψη.</w:t>
      </w:r>
    </w:p>
    <w:p w14:paraId="761413D7" w14:textId="77777777" w:rsidR="009B503C" w:rsidRPr="00472001" w:rsidRDefault="009B503C" w:rsidP="00C07230">
      <w:pPr>
        <w:pStyle w:val="a3"/>
        <w:spacing w:before="58" w:after="58" w:line="360" w:lineRule="auto"/>
        <w:ind w:firstLine="720"/>
        <w:jc w:val="both"/>
        <w:rPr>
          <w:lang w:eastAsia="el-GR"/>
        </w:rPr>
      </w:pPr>
      <w:r w:rsidRPr="00472001">
        <w:rPr>
          <w:lang w:eastAsia="el-GR"/>
        </w:rPr>
        <w:t xml:space="preserve">Χωρίς όρια τα παιδιά νιώθουν εγκαταλειμμένα. Αν και οι έφηβοι νομίζουν ότι λαχταρούν την απόλυτη ελευθερία, τελικά βιώνουν το απόλυτο χάος. Ένα παιδί που έχει απέναντί του έναν ενήλικα που θα του ορίσει μια ορισμένη ώρα, για να γυρίσει στο σπίτι ή που θα του πει «Κάνε τα μαθήματά σου!», καταλαβαίνει ότι ο ενήλικας νοιάζεται γι’ αυτό. Έτσι, όταν τα σύγχρονα παιδιά και έφηβοι δεν έχουν απέναντί τους ενήλικες που νοιάζονται γι’ αυτούς, νιώθουν πραγματικά εγκαταλειμμένοι. Νιώθουν αγωνία. Έχω πει ότι </w:t>
      </w:r>
      <w:r w:rsidRPr="00472001">
        <w:rPr>
          <w:bdr w:val="none" w:sz="0" w:space="0" w:color="auto" w:frame="1"/>
          <w:lang w:eastAsia="el-GR"/>
        </w:rPr>
        <w:t xml:space="preserve">τον τελευταίο καιρό βλέπουμε γονείς που είναι οι ίδιοι αρκετά έφηβοι. Είναι όλοι μικροί στο σπίτι. </w:t>
      </w:r>
      <w:r w:rsidRPr="00472001">
        <w:rPr>
          <w:lang w:eastAsia="el-GR"/>
        </w:rPr>
        <w:t>Δεν υπάρχει κανένας ενήλικας να θέτει κανόνες. Κι αυτό προκαλεί μεγάλο άγχος. Είναι πολύ δύσκολο να είσαι γονιός. Είναι μια πρόκληση, μια πραγματική πρόκληση.[...]</w:t>
      </w:r>
    </w:p>
    <w:p w14:paraId="7B4A1C02" w14:textId="77777777" w:rsidR="009B503C" w:rsidRPr="00472001" w:rsidRDefault="009B503C" w:rsidP="00C07230">
      <w:pPr>
        <w:pStyle w:val="a3"/>
        <w:spacing w:before="58" w:after="58" w:line="360" w:lineRule="auto"/>
        <w:ind w:firstLine="709"/>
        <w:jc w:val="both"/>
        <w:rPr>
          <w:lang w:eastAsia="el-GR"/>
        </w:rPr>
      </w:pPr>
      <w:r w:rsidRPr="00472001">
        <w:rPr>
          <w:lang w:eastAsia="el-GR"/>
        </w:rPr>
        <w:t xml:space="preserve">Οι μεγάλες συγκρούσεις μεταξύ γονιών και παιδιών πολύ συχνά αφορούν τη διαχείριση του χρόνου. </w:t>
      </w:r>
      <w:r w:rsidRPr="00472001">
        <w:rPr>
          <w:bdr w:val="none" w:sz="0" w:space="0" w:color="auto" w:frame="1"/>
          <w:lang w:eastAsia="el-GR"/>
        </w:rPr>
        <w:t xml:space="preserve">Οι έφηβοι έχουν μια πολύ ιδιαίτερη σχέση με τον χρόνο. </w:t>
      </w:r>
      <w:r w:rsidRPr="00472001">
        <w:rPr>
          <w:lang w:eastAsia="el-GR"/>
        </w:rPr>
        <w:t xml:space="preserve">Λένε, «Πρέπει να φύγω γρήγορα» και περνούν ώρες μπροστά απ’ τον καθρέπτη. Έχουν επίσης μια ορισμένη σχέση με την </w:t>
      </w:r>
      <w:proofErr w:type="spellStart"/>
      <w:r w:rsidRPr="00472001">
        <w:rPr>
          <w:bdr w:val="none" w:sz="0" w:space="0" w:color="auto" w:frame="1"/>
          <w:lang w:eastAsia="el-GR"/>
        </w:rPr>
        <w:t>αυτοεικόνα</w:t>
      </w:r>
      <w:proofErr w:type="spellEnd"/>
      <w:r w:rsidRPr="00472001">
        <w:rPr>
          <w:bdr w:val="none" w:sz="0" w:space="0" w:color="auto" w:frame="1"/>
          <w:lang w:eastAsia="el-GR"/>
        </w:rPr>
        <w:t xml:space="preserve"> </w:t>
      </w:r>
      <w:r w:rsidRPr="00472001">
        <w:rPr>
          <w:lang w:eastAsia="el-GR"/>
        </w:rPr>
        <w:t xml:space="preserve">τους. Οι έφηβοι χρειάζονται «άδεια», για να κατοικήσουν το νέο τους σώμα. Θέλουν να οικειοποιηθούν το σώμα τους, που άλλαξε. Έτσι, οι έφηβοι κάνουν </w:t>
      </w:r>
      <w:proofErr w:type="spellStart"/>
      <w:r w:rsidRPr="00472001">
        <w:rPr>
          <w:lang w:eastAsia="el-GR"/>
        </w:rPr>
        <w:t>πίρσινγκ</w:t>
      </w:r>
      <w:proofErr w:type="spellEnd"/>
      <w:r w:rsidRPr="00472001">
        <w:rPr>
          <w:rStyle w:val="a5"/>
          <w:lang w:eastAsia="el-GR"/>
        </w:rPr>
        <w:footnoteReference w:id="1"/>
      </w:r>
      <w:r w:rsidRPr="00472001">
        <w:rPr>
          <w:lang w:eastAsia="el-GR"/>
        </w:rPr>
        <w:t xml:space="preserve"> ή τατουάζ ή σύμβολα </w:t>
      </w:r>
      <w:r w:rsidRPr="00472001">
        <w:rPr>
          <w:lang w:eastAsia="el-GR"/>
        </w:rPr>
        <w:lastRenderedPageBreak/>
        <w:t xml:space="preserve">ταυτότητας. Πολλές φορές οι γονείς αντιδρούν. «Πώς το έκανες αυτό;» Πολλά παιδιά μου λένε «Έκανα τατουάζ… αλλά δεν θέλω να το δει ο πατέρας μου». Τελικά, λαμβάνει χώρα ένα </w:t>
      </w:r>
      <w:r w:rsidRPr="00472001">
        <w:rPr>
          <w:bdr w:val="none" w:sz="0" w:space="0" w:color="auto" w:frame="1"/>
          <w:lang w:eastAsia="el-GR"/>
        </w:rPr>
        <w:t>παιχνίδι εξαπάτησης</w:t>
      </w:r>
      <w:r w:rsidRPr="00472001">
        <w:rPr>
          <w:lang w:eastAsia="el-GR"/>
        </w:rPr>
        <w:t xml:space="preserve">, για να μην αποκαλυφθεί η πράξη. Γενικά, </w:t>
      </w:r>
      <w:r w:rsidRPr="00472001">
        <w:rPr>
          <w:bdr w:val="none" w:sz="0" w:space="0" w:color="auto" w:frame="1"/>
          <w:lang w:eastAsia="el-GR"/>
        </w:rPr>
        <w:t xml:space="preserve">όλα έχουν να κάνουν με το σώμα. </w:t>
      </w:r>
      <w:r w:rsidRPr="00472001">
        <w:rPr>
          <w:lang w:eastAsia="el-GR"/>
        </w:rPr>
        <w:t>Τα ρούχα που φοράνε… τα αξεσουάρ που φοράνε…</w:t>
      </w:r>
    </w:p>
    <w:p w14:paraId="65217122" w14:textId="77777777" w:rsidR="009B503C" w:rsidRPr="00472001" w:rsidRDefault="009B503C" w:rsidP="00C07230">
      <w:pPr>
        <w:pStyle w:val="a3"/>
        <w:spacing w:before="58" w:after="58" w:line="360" w:lineRule="auto"/>
        <w:ind w:firstLine="720"/>
        <w:jc w:val="both"/>
        <w:rPr>
          <w:bdr w:val="none" w:sz="0" w:space="0" w:color="auto" w:frame="1"/>
          <w:lang w:eastAsia="el-GR"/>
        </w:rPr>
      </w:pPr>
      <w:r w:rsidRPr="00472001">
        <w:rPr>
          <w:lang w:eastAsia="el-GR"/>
        </w:rPr>
        <w:t xml:space="preserve">[…] </w:t>
      </w:r>
      <w:r w:rsidRPr="00472001">
        <w:rPr>
          <w:bdr w:val="none" w:sz="0" w:space="0" w:color="auto" w:frame="1"/>
          <w:lang w:eastAsia="el-GR"/>
        </w:rPr>
        <w:t>Όλοι φοβόμαστε το καινούργιο. Είναι κάτι πολύ ανθρώπινο. Εμείς που δεν είμαστε παιδιά της ψηφιακής εποχής, νιώθουμε φόβο. Τα παιδιά μας είναι παιδιά της ψηφιακής εποχής και συνδέονται με τα μέσα αυτά με άλλον τρόπο. Το μόνο που πρέπει να κάνουμε είναι να προσπαθήσουμε να καταλάβουμε τι ακριβώς κάνουν και να επικοινωνήσουμε μαζί τους. Πρέπει να ψάξουμε όμως με τι άλλο μπορούν να συνδεθούν. Πρέπει να μιλάμε με τα παιδιά, για να συνδέονται με άλλα πράγματα. Ξέρουμε ότι είναι πολύ ελκυστική η σύνδεση που προσφέρει το Ίντερνετ και τα μέσα γενικά. Ξέρουμε τους κινδύνους τους. Όμως, πρέπει να μιλάμε με τα παιδιά, με τους εφήβους, έτσι ώστε να ανοίξουν άλλα κανάλια σύνδεσης.[...]</w:t>
      </w:r>
    </w:p>
    <w:p w14:paraId="4EFE21A8" w14:textId="77777777" w:rsidR="002427D0" w:rsidRPr="00472001" w:rsidRDefault="002427D0" w:rsidP="00C07230">
      <w:pPr>
        <w:pStyle w:val="Heading11"/>
        <w:spacing w:before="58" w:after="58"/>
        <w:ind w:left="0"/>
        <w:jc w:val="both"/>
        <w:rPr>
          <w:rFonts w:eastAsia="Times New Roman" w:cs="Times New Roman"/>
          <w:bCs w:val="0"/>
          <w:lang w:eastAsia="el-GR"/>
        </w:rPr>
      </w:pPr>
    </w:p>
    <w:p w14:paraId="065E10FD" w14:textId="77777777" w:rsidR="00B0595E" w:rsidRPr="00472001" w:rsidRDefault="00B0595E" w:rsidP="00C07230">
      <w:pPr>
        <w:spacing w:before="58" w:after="58" w:line="276" w:lineRule="auto"/>
        <w:rPr>
          <w:rFonts w:ascii="Calibri" w:eastAsia="Times New Roman" w:hAnsi="Calibri" w:cs="Times New Roman"/>
          <w:b/>
          <w:lang w:eastAsia="el-GR"/>
        </w:rPr>
      </w:pPr>
      <w:r w:rsidRPr="00472001">
        <w:rPr>
          <w:rFonts w:ascii="Calibri" w:eastAsia="Times New Roman" w:hAnsi="Calibri" w:cs="Times New Roman"/>
          <w:b/>
          <w:lang w:eastAsia="el-GR"/>
        </w:rPr>
        <w:t>Κείμενο 2</w:t>
      </w:r>
    </w:p>
    <w:p w14:paraId="61BE5D0D" w14:textId="77777777" w:rsidR="00C9121E" w:rsidRPr="00472001" w:rsidRDefault="00C9121E" w:rsidP="00C07230">
      <w:pPr>
        <w:pStyle w:val="a3"/>
        <w:spacing w:before="58" w:after="58" w:line="360" w:lineRule="auto"/>
        <w:jc w:val="center"/>
        <w:rPr>
          <w:b/>
        </w:rPr>
      </w:pPr>
      <w:r w:rsidRPr="00472001">
        <w:rPr>
          <w:b/>
        </w:rPr>
        <w:t>Εφηβεία</w:t>
      </w:r>
    </w:p>
    <w:p w14:paraId="5F049CD4" w14:textId="77777777" w:rsidR="009B0E1E" w:rsidRPr="00DD70CE" w:rsidRDefault="00C9121E" w:rsidP="00DD70CE">
      <w:pPr>
        <w:pStyle w:val="a3"/>
        <w:spacing w:before="58" w:after="58" w:line="360" w:lineRule="auto"/>
        <w:jc w:val="both"/>
        <w:rPr>
          <w:i/>
          <w:sz w:val="20"/>
          <w:szCs w:val="20"/>
          <w:shd w:val="clear" w:color="auto" w:fill="FFFFFF"/>
        </w:rPr>
      </w:pPr>
      <w:r w:rsidRPr="00DD70CE">
        <w:rPr>
          <w:i/>
          <w:sz w:val="20"/>
          <w:szCs w:val="20"/>
        </w:rPr>
        <w:t xml:space="preserve">Το παρακάτω ποίημα είναι του Ηλία </w:t>
      </w:r>
      <w:proofErr w:type="spellStart"/>
      <w:r w:rsidRPr="00DD70CE">
        <w:rPr>
          <w:i/>
          <w:sz w:val="20"/>
          <w:szCs w:val="20"/>
        </w:rPr>
        <w:t>Σιμόπουλου</w:t>
      </w:r>
      <w:proofErr w:type="spellEnd"/>
      <w:r w:rsidR="00CE5B3F" w:rsidRPr="00DD70CE">
        <w:rPr>
          <w:i/>
          <w:sz w:val="20"/>
          <w:szCs w:val="20"/>
        </w:rPr>
        <w:t xml:space="preserve"> (1913-2015)</w:t>
      </w:r>
      <w:r w:rsidRPr="00DD70CE">
        <w:rPr>
          <w:i/>
          <w:sz w:val="20"/>
          <w:szCs w:val="20"/>
        </w:rPr>
        <w:t xml:space="preserve">, ποιητή με πολύχρονη παρουσία στα ελληνικά γράμματα. </w:t>
      </w:r>
      <w:r w:rsidR="00CE5B3F" w:rsidRPr="00DD70CE">
        <w:rPr>
          <w:rFonts w:eastAsia="Times New Roman" w:cstheme="minorHAnsi"/>
          <w:i/>
          <w:iCs/>
          <w:sz w:val="20"/>
          <w:szCs w:val="20"/>
        </w:rPr>
        <w:t xml:space="preserve">Αντλήθηκε από την ιστοσελίδα </w:t>
      </w:r>
      <w:hyperlink w:history="1">
        <w:r w:rsidR="00CE5B3F" w:rsidRPr="00DD70CE">
          <w:rPr>
            <w:rStyle w:val="-"/>
            <w:rFonts w:eastAsia="Times New Roman" w:cstheme="minorHAnsi"/>
            <w:i/>
            <w:iCs/>
            <w:color w:val="auto"/>
            <w:sz w:val="20"/>
            <w:szCs w:val="20"/>
          </w:rPr>
          <w:t>http://filologikes maties.blogspot.com/2016/08/blog-post_16.html</w:t>
        </w:r>
      </w:hyperlink>
    </w:p>
    <w:p w14:paraId="4F015A70" w14:textId="77777777" w:rsidR="00CE5B3F" w:rsidRDefault="00CE5B3F" w:rsidP="00C07230">
      <w:pPr>
        <w:pStyle w:val="Web"/>
        <w:spacing w:before="58" w:beforeAutospacing="0" w:after="58" w:afterAutospacing="0" w:line="360" w:lineRule="auto"/>
        <w:rPr>
          <w:rFonts w:asciiTheme="minorHAnsi" w:hAnsiTheme="minorHAnsi"/>
          <w:sz w:val="22"/>
          <w:szCs w:val="22"/>
        </w:rPr>
      </w:pPr>
    </w:p>
    <w:p w14:paraId="01F76A56" w14:textId="77777777" w:rsidR="00CE5B3F" w:rsidRPr="0060327A" w:rsidRDefault="00CE5B3F" w:rsidP="00CE5B3F">
      <w:pPr>
        <w:spacing w:line="360" w:lineRule="auto"/>
        <w:rPr>
          <w:rFonts w:cstheme="minorHAnsi"/>
        </w:rPr>
      </w:pPr>
      <w:r w:rsidRPr="0060327A">
        <w:rPr>
          <w:rFonts w:cstheme="minorHAnsi"/>
        </w:rPr>
        <w:t>Τι όμορφο που ήτανε</w:t>
      </w:r>
      <w:r w:rsidRPr="0060327A">
        <w:rPr>
          <w:rFonts w:cstheme="minorHAnsi"/>
        </w:rPr>
        <w:br/>
        <w:t>το παραμύθι της άνοιξης</w:t>
      </w:r>
      <w:r w:rsidRPr="0060327A">
        <w:rPr>
          <w:rFonts w:cstheme="minorHAnsi"/>
        </w:rPr>
        <w:br/>
        <w:t>τα κυριακάτικα πρωινά</w:t>
      </w:r>
      <w:r w:rsidRPr="0060327A">
        <w:rPr>
          <w:rFonts w:cstheme="minorHAnsi"/>
        </w:rPr>
        <w:br/>
        <w:t>με τ</w:t>
      </w:r>
      <w:r>
        <w:rPr>
          <w:rFonts w:cstheme="minorHAnsi"/>
        </w:rPr>
        <w:t>ις καμπάνες του '</w:t>
      </w:r>
      <w:proofErr w:type="spellStart"/>
      <w:r>
        <w:rPr>
          <w:rFonts w:cstheme="minorHAnsi"/>
        </w:rPr>
        <w:t>Αη</w:t>
      </w:r>
      <w:proofErr w:type="spellEnd"/>
      <w:r>
        <w:rPr>
          <w:rFonts w:cstheme="minorHAnsi"/>
        </w:rPr>
        <w:t>-Σπυρίδωνα</w:t>
      </w:r>
      <w:r>
        <w:rPr>
          <w:rFonts w:cstheme="minorHAnsi"/>
        </w:rPr>
        <w:br/>
        <w:t>σα</w:t>
      </w:r>
      <w:r w:rsidRPr="0060327A">
        <w:rPr>
          <w:rFonts w:cstheme="minorHAnsi"/>
        </w:rPr>
        <w:t xml:space="preserve"> </w:t>
      </w:r>
      <w:proofErr w:type="spellStart"/>
      <w:r w:rsidRPr="0060327A">
        <w:rPr>
          <w:rFonts w:cstheme="minorHAnsi"/>
        </w:rPr>
        <w:t>μιαν</w:t>
      </w:r>
      <w:proofErr w:type="spellEnd"/>
      <w:r w:rsidRPr="0060327A">
        <w:rPr>
          <w:rFonts w:cstheme="minorHAnsi"/>
        </w:rPr>
        <w:t xml:space="preserve"> εξαίσια μουσική συναυλία –</w:t>
      </w:r>
      <w:r w:rsidRPr="0060327A">
        <w:rPr>
          <w:rFonts w:cstheme="minorHAnsi"/>
        </w:rPr>
        <w:br/>
        <w:t>όταν ανεβαίναμε</w:t>
      </w:r>
      <w:r w:rsidRPr="0060327A">
        <w:rPr>
          <w:rFonts w:cstheme="minorHAnsi"/>
        </w:rPr>
        <w:br/>
        <w:t xml:space="preserve">                τα μαρμάρινα σκαλοπάτια</w:t>
      </w:r>
      <w:r w:rsidRPr="0060327A">
        <w:rPr>
          <w:rFonts w:cstheme="minorHAnsi"/>
        </w:rPr>
        <w:br/>
        <w:t>όταν κατεβαίναμε</w:t>
      </w:r>
      <w:r w:rsidRPr="0060327A">
        <w:rPr>
          <w:rFonts w:cstheme="minorHAnsi"/>
        </w:rPr>
        <w:br/>
        <w:t xml:space="preserve">                τους κήπους με τις τριανταφυλλιές</w:t>
      </w:r>
      <w:r w:rsidRPr="0060327A">
        <w:rPr>
          <w:rFonts w:cstheme="minorHAnsi"/>
        </w:rPr>
        <w:br/>
        <w:t>όταν δεν υπήρχε χτες</w:t>
      </w:r>
      <w:r w:rsidRPr="0060327A">
        <w:rPr>
          <w:rFonts w:cstheme="minorHAnsi"/>
        </w:rPr>
        <w:br/>
        <w:t xml:space="preserve">                               ούτε σήμερα</w:t>
      </w:r>
      <w:r w:rsidRPr="0060327A">
        <w:rPr>
          <w:rFonts w:cstheme="minorHAnsi"/>
        </w:rPr>
        <w:br/>
        <w:t xml:space="preserve">                                            ούτε αύριο</w:t>
      </w:r>
      <w:r w:rsidRPr="0060327A">
        <w:rPr>
          <w:rFonts w:cstheme="minorHAnsi"/>
        </w:rPr>
        <w:br/>
        <w:t>παρά μονάχα τα ηλιοκαμένα μας σώματα</w:t>
      </w:r>
      <w:r w:rsidRPr="0060327A">
        <w:rPr>
          <w:rFonts w:cstheme="minorHAnsi"/>
        </w:rPr>
        <w:br/>
        <w:t>με τα πλατιά στέρνα, τα γερά μπράτσα</w:t>
      </w:r>
      <w:r w:rsidRPr="0060327A">
        <w:rPr>
          <w:rFonts w:cstheme="minorHAnsi"/>
        </w:rPr>
        <w:br/>
        <w:t>τα εφηβικά μας όνειρα</w:t>
      </w:r>
      <w:r w:rsidRPr="0060327A">
        <w:rPr>
          <w:rFonts w:cstheme="minorHAnsi"/>
        </w:rPr>
        <w:br/>
        <w:t xml:space="preserve">               που δεν </w:t>
      </w:r>
      <w:proofErr w:type="spellStart"/>
      <w:r w:rsidRPr="0060327A">
        <w:rPr>
          <w:rFonts w:cstheme="minorHAnsi"/>
        </w:rPr>
        <w:t>υποψιάζουνταν</w:t>
      </w:r>
      <w:proofErr w:type="spellEnd"/>
      <w:r w:rsidRPr="0060327A">
        <w:rPr>
          <w:rFonts w:cstheme="minorHAnsi"/>
        </w:rPr>
        <w:t xml:space="preserve"> τα δόντια της φθοράς</w:t>
      </w:r>
      <w:r w:rsidRPr="0060327A">
        <w:rPr>
          <w:rFonts w:cstheme="minorHAnsi"/>
        </w:rPr>
        <w:br/>
      </w:r>
      <w:r w:rsidRPr="0060327A">
        <w:rPr>
          <w:rFonts w:cstheme="minorHAnsi"/>
        </w:rPr>
        <w:lastRenderedPageBreak/>
        <w:t>ο δίχως σύνορα ουρανός</w:t>
      </w:r>
      <w:r w:rsidRPr="0060327A">
        <w:rPr>
          <w:rFonts w:cstheme="minorHAnsi"/>
        </w:rPr>
        <w:br/>
        <w:t xml:space="preserve">              κι ο στρατηλάτης άνεμος</w:t>
      </w:r>
      <w:r w:rsidRPr="0060327A">
        <w:rPr>
          <w:rFonts w:cstheme="minorHAnsi"/>
        </w:rPr>
        <w:br/>
        <w:t>που '</w:t>
      </w:r>
      <w:proofErr w:type="spellStart"/>
      <w:r w:rsidRPr="0060327A">
        <w:rPr>
          <w:rFonts w:cstheme="minorHAnsi"/>
        </w:rPr>
        <w:t>φερνε</w:t>
      </w:r>
      <w:proofErr w:type="spellEnd"/>
      <w:r w:rsidRPr="0060327A">
        <w:rPr>
          <w:rFonts w:cstheme="minorHAnsi"/>
        </w:rPr>
        <w:t xml:space="preserve"> τα μηνύματα</w:t>
      </w:r>
      <w:r w:rsidRPr="0060327A">
        <w:rPr>
          <w:rFonts w:cstheme="minorHAnsi"/>
        </w:rPr>
        <w:br/>
        <w:t xml:space="preserve">              μιας άνοιξης αιώνιας</w:t>
      </w:r>
    </w:p>
    <w:p w14:paraId="0BB70B16" w14:textId="77777777" w:rsidR="00CE5B3F" w:rsidRPr="0060327A" w:rsidRDefault="00CE5B3F" w:rsidP="00CE5B3F">
      <w:pPr>
        <w:tabs>
          <w:tab w:val="left" w:pos="2632"/>
        </w:tabs>
        <w:spacing w:line="360" w:lineRule="auto"/>
        <w:rPr>
          <w:rFonts w:cstheme="minorHAnsi"/>
        </w:rPr>
      </w:pPr>
      <w:r>
        <w:rPr>
          <w:rFonts w:cstheme="minorHAnsi"/>
        </w:rPr>
        <w:tab/>
      </w:r>
      <w:r w:rsidRPr="0060327A">
        <w:rPr>
          <w:rFonts w:cstheme="minorHAnsi"/>
        </w:rPr>
        <w:br/>
        <w:t>Τι όμορφο που ήτανε</w:t>
      </w:r>
      <w:r w:rsidRPr="0060327A">
        <w:rPr>
          <w:rFonts w:cstheme="minorHAnsi"/>
        </w:rPr>
        <w:br/>
        <w:t xml:space="preserve">            το παραμύθι της άνοιξης!</w:t>
      </w:r>
    </w:p>
    <w:p w14:paraId="0830F40F" w14:textId="77777777" w:rsidR="00CE5B3F" w:rsidRDefault="00CE5B3F" w:rsidP="00C07230">
      <w:pPr>
        <w:pStyle w:val="Web"/>
        <w:spacing w:before="58" w:beforeAutospacing="0" w:after="58" w:afterAutospacing="0" w:line="360" w:lineRule="auto"/>
        <w:rPr>
          <w:rFonts w:asciiTheme="minorHAnsi" w:hAnsiTheme="minorHAnsi"/>
          <w:sz w:val="22"/>
          <w:szCs w:val="22"/>
        </w:rPr>
      </w:pPr>
    </w:p>
    <w:p w14:paraId="590F9C3C" w14:textId="77777777" w:rsidR="00B0595E" w:rsidRPr="005A499E" w:rsidRDefault="00B0595E" w:rsidP="005A499E">
      <w:pPr>
        <w:pStyle w:val="Web"/>
        <w:spacing w:before="58" w:beforeAutospacing="0" w:after="58" w:afterAutospacing="0" w:line="360" w:lineRule="auto"/>
        <w:rPr>
          <w:rFonts w:asciiTheme="minorHAnsi" w:hAnsiTheme="minorHAnsi"/>
          <w:sz w:val="22"/>
          <w:szCs w:val="22"/>
        </w:rPr>
      </w:pPr>
      <w:r w:rsidRPr="00472001">
        <w:rPr>
          <w:rFonts w:ascii="Calibri" w:hAnsi="Calibri"/>
          <w:b/>
        </w:rPr>
        <w:t>ΘΕΜΑΤΑ</w:t>
      </w:r>
    </w:p>
    <w:p w14:paraId="46E98E9A" w14:textId="77777777" w:rsidR="00E32914" w:rsidRPr="00472001" w:rsidRDefault="00E32914" w:rsidP="00C07230">
      <w:pPr>
        <w:spacing w:before="58" w:after="58" w:line="276" w:lineRule="auto"/>
        <w:jc w:val="both"/>
        <w:rPr>
          <w:rFonts w:ascii="Calibri" w:eastAsia="Times New Roman" w:hAnsi="Calibri" w:cs="Times New Roman"/>
          <w:b/>
          <w:lang w:eastAsia="el-GR"/>
        </w:rPr>
      </w:pPr>
    </w:p>
    <w:p w14:paraId="091096F8" w14:textId="77777777" w:rsidR="00E32914" w:rsidRDefault="00B0595E" w:rsidP="00C07230">
      <w:pPr>
        <w:spacing w:before="58" w:after="58" w:line="276" w:lineRule="auto"/>
        <w:jc w:val="both"/>
        <w:rPr>
          <w:rFonts w:ascii="Calibri" w:eastAsia="Times New Roman" w:hAnsi="Calibri" w:cs="Times New Roman"/>
          <w:b/>
          <w:lang w:eastAsia="el-GR"/>
        </w:rPr>
      </w:pPr>
      <w:r w:rsidRPr="00472001">
        <w:rPr>
          <w:rFonts w:ascii="Calibri" w:eastAsia="Times New Roman" w:hAnsi="Calibri" w:cs="Times New Roman"/>
          <w:b/>
          <w:lang w:eastAsia="el-GR"/>
        </w:rPr>
        <w:t>ΘΕΜΑ 1 (μονάδες 35)</w:t>
      </w:r>
    </w:p>
    <w:p w14:paraId="5C7C6695" w14:textId="77777777" w:rsidR="004F57BC" w:rsidRPr="00472001" w:rsidRDefault="004F57BC" w:rsidP="00C07230">
      <w:pPr>
        <w:spacing w:before="58" w:after="58" w:line="276" w:lineRule="auto"/>
        <w:jc w:val="both"/>
        <w:rPr>
          <w:rFonts w:ascii="Calibri" w:eastAsia="Times New Roman" w:hAnsi="Calibri" w:cs="Times New Roman"/>
          <w:b/>
          <w:lang w:eastAsia="el-GR"/>
        </w:rPr>
      </w:pPr>
    </w:p>
    <w:p w14:paraId="2B784EB4" w14:textId="77777777" w:rsidR="00B0595E" w:rsidRPr="00472001" w:rsidRDefault="000B769E" w:rsidP="00C07230">
      <w:pPr>
        <w:spacing w:before="58" w:after="58" w:line="276" w:lineRule="auto"/>
        <w:jc w:val="both"/>
        <w:rPr>
          <w:rFonts w:ascii="Calibri" w:eastAsia="Times New Roman" w:hAnsi="Calibri" w:cs="Times New Roman"/>
          <w:b/>
          <w:lang w:eastAsia="el-GR"/>
        </w:rPr>
      </w:pPr>
      <w:r>
        <w:rPr>
          <w:rFonts w:ascii="Calibri" w:eastAsia="Times New Roman" w:hAnsi="Calibri" w:cs="Times New Roman"/>
          <w:b/>
          <w:lang w:eastAsia="el-GR"/>
        </w:rPr>
        <w:t>1</w:t>
      </w:r>
      <w:r w:rsidRPr="000B769E">
        <w:rPr>
          <w:rFonts w:ascii="Calibri" w:eastAsia="Times New Roman" w:hAnsi="Calibri" w:cs="Times New Roman"/>
          <w:b/>
          <w:vertAlign w:val="superscript"/>
          <w:lang w:eastAsia="el-GR"/>
        </w:rPr>
        <w:t>ο</w:t>
      </w:r>
      <w:r>
        <w:rPr>
          <w:rFonts w:ascii="Calibri" w:eastAsia="Times New Roman" w:hAnsi="Calibri" w:cs="Times New Roman"/>
          <w:b/>
          <w:lang w:eastAsia="el-GR"/>
        </w:rPr>
        <w:t xml:space="preserve"> </w:t>
      </w:r>
      <w:proofErr w:type="spellStart"/>
      <w:r>
        <w:rPr>
          <w:rFonts w:ascii="Calibri" w:eastAsia="Times New Roman" w:hAnsi="Calibri" w:cs="Times New Roman"/>
          <w:b/>
          <w:lang w:eastAsia="el-GR"/>
        </w:rPr>
        <w:t>υποερώτημα</w:t>
      </w:r>
      <w:proofErr w:type="spellEnd"/>
      <w:r w:rsidR="00B0595E" w:rsidRPr="00472001">
        <w:rPr>
          <w:rFonts w:ascii="Calibri" w:eastAsia="Times New Roman" w:hAnsi="Calibri" w:cs="Times New Roman"/>
          <w:b/>
          <w:lang w:eastAsia="el-GR"/>
        </w:rPr>
        <w:t xml:space="preserve"> (μονάδες 10)</w:t>
      </w:r>
    </w:p>
    <w:p w14:paraId="41700A6F" w14:textId="77777777" w:rsidR="00ED13A8" w:rsidRPr="00472001" w:rsidRDefault="00E32914" w:rsidP="00847692">
      <w:pPr>
        <w:spacing w:before="58" w:after="58" w:line="360" w:lineRule="auto"/>
        <w:ind w:right="-58"/>
        <w:jc w:val="both"/>
        <w:rPr>
          <w:rFonts w:ascii="Calibri" w:eastAsia="Calibri" w:hAnsi="Calibri" w:cs="Times New Roman"/>
        </w:rPr>
      </w:pPr>
      <w:r>
        <w:rPr>
          <w:rFonts w:ascii="Calibri" w:eastAsia="Calibri" w:hAnsi="Calibri" w:cs="Times New Roman"/>
        </w:rPr>
        <w:t>Να εκθέσεις</w:t>
      </w:r>
      <w:r w:rsidR="00B0595E" w:rsidRPr="00472001">
        <w:rPr>
          <w:rFonts w:ascii="Calibri" w:eastAsia="Calibri" w:hAnsi="Calibri" w:cs="Times New Roman"/>
        </w:rPr>
        <w:t xml:space="preserve"> σε 60-80 λέξεις τους βασικούς λόγου</w:t>
      </w:r>
      <w:r>
        <w:rPr>
          <w:rFonts w:ascii="Calibri" w:eastAsia="Calibri" w:hAnsi="Calibri" w:cs="Times New Roman"/>
        </w:rPr>
        <w:t xml:space="preserve">ς που οδηγούν σε σύγκρουση τους </w:t>
      </w:r>
      <w:r w:rsidR="00B0595E" w:rsidRPr="00472001">
        <w:rPr>
          <w:rFonts w:ascii="Calibri" w:eastAsia="Calibri" w:hAnsi="Calibri" w:cs="Times New Roman"/>
        </w:rPr>
        <w:t xml:space="preserve">εφήβους με τους γονείς </w:t>
      </w:r>
      <w:r w:rsidR="00495498">
        <w:rPr>
          <w:rFonts w:ascii="Calibri" w:eastAsia="Calibri" w:hAnsi="Calibri" w:cs="Times New Roman"/>
        </w:rPr>
        <w:t>τους, σύμφωνα με το Κείμενο 1</w:t>
      </w:r>
      <w:r w:rsidR="00B0595E" w:rsidRPr="00472001">
        <w:rPr>
          <w:rFonts w:ascii="Calibri" w:eastAsia="Calibri" w:hAnsi="Calibri" w:cs="Times New Roman"/>
        </w:rPr>
        <w:t>.</w:t>
      </w:r>
    </w:p>
    <w:p w14:paraId="024D2343" w14:textId="77777777" w:rsidR="00B0595E" w:rsidRPr="00472001" w:rsidRDefault="00B0595E" w:rsidP="00C07230">
      <w:pPr>
        <w:spacing w:before="58" w:after="58" w:line="276" w:lineRule="auto"/>
        <w:jc w:val="right"/>
        <w:rPr>
          <w:rFonts w:ascii="Calibri" w:eastAsia="Times New Roman" w:hAnsi="Calibri" w:cs="Times New Roman"/>
          <w:b/>
          <w:lang w:eastAsia="el-GR"/>
        </w:rPr>
      </w:pPr>
      <w:r w:rsidRPr="00472001">
        <w:rPr>
          <w:rFonts w:ascii="Calibri" w:eastAsia="Times New Roman" w:hAnsi="Calibri" w:cs="Times New Roman"/>
          <w:b/>
          <w:lang w:eastAsia="el-GR"/>
        </w:rPr>
        <w:t>Μονάδες 10</w:t>
      </w:r>
    </w:p>
    <w:p w14:paraId="644E7A22" w14:textId="77777777" w:rsidR="00B0595E" w:rsidRPr="00472001" w:rsidRDefault="000B769E" w:rsidP="00C07230">
      <w:pPr>
        <w:spacing w:before="58" w:after="58" w:line="276" w:lineRule="auto"/>
        <w:rPr>
          <w:rFonts w:ascii="Calibri" w:eastAsia="Times New Roman" w:hAnsi="Calibri" w:cs="Times New Roman"/>
          <w:b/>
          <w:lang w:eastAsia="el-GR"/>
        </w:rPr>
      </w:pPr>
      <w:r>
        <w:rPr>
          <w:rFonts w:ascii="Calibri" w:eastAsia="Times New Roman" w:hAnsi="Calibri" w:cs="Times New Roman"/>
          <w:b/>
          <w:lang w:eastAsia="el-GR"/>
        </w:rPr>
        <w:t>2</w:t>
      </w:r>
      <w:r w:rsidRPr="000B769E">
        <w:rPr>
          <w:rFonts w:ascii="Calibri" w:eastAsia="Times New Roman" w:hAnsi="Calibri" w:cs="Times New Roman"/>
          <w:b/>
          <w:vertAlign w:val="superscript"/>
          <w:lang w:eastAsia="el-GR"/>
        </w:rPr>
        <w:t>ο</w:t>
      </w:r>
      <w:r>
        <w:rPr>
          <w:rFonts w:ascii="Calibri" w:eastAsia="Times New Roman" w:hAnsi="Calibri" w:cs="Times New Roman"/>
          <w:b/>
          <w:lang w:eastAsia="el-GR"/>
        </w:rPr>
        <w:t xml:space="preserve"> </w:t>
      </w:r>
      <w:proofErr w:type="spellStart"/>
      <w:r>
        <w:rPr>
          <w:rFonts w:ascii="Calibri" w:eastAsia="Times New Roman" w:hAnsi="Calibri" w:cs="Times New Roman"/>
          <w:b/>
          <w:lang w:eastAsia="el-GR"/>
        </w:rPr>
        <w:t>υποερώτημα</w:t>
      </w:r>
      <w:proofErr w:type="spellEnd"/>
      <w:r w:rsidR="00B0595E" w:rsidRPr="00472001">
        <w:rPr>
          <w:rFonts w:ascii="Calibri" w:eastAsia="Times New Roman" w:hAnsi="Calibri" w:cs="Times New Roman"/>
          <w:b/>
          <w:lang w:eastAsia="el-GR"/>
        </w:rPr>
        <w:t xml:space="preserve"> (μονάδες 10)</w:t>
      </w:r>
    </w:p>
    <w:p w14:paraId="31B05E6B" w14:textId="77777777" w:rsidR="00515386" w:rsidRPr="00472001" w:rsidRDefault="00FB7C34" w:rsidP="00C07230">
      <w:pPr>
        <w:pStyle w:val="a7"/>
        <w:spacing w:before="58" w:after="58" w:line="360" w:lineRule="auto"/>
        <w:jc w:val="both"/>
        <w:rPr>
          <w:sz w:val="22"/>
          <w:szCs w:val="22"/>
        </w:rPr>
      </w:pPr>
      <w:r>
        <w:rPr>
          <w:sz w:val="22"/>
          <w:szCs w:val="22"/>
        </w:rPr>
        <w:t>Η πρώτη με τη δεύτερη παράγραφο</w:t>
      </w:r>
      <w:r w:rsidR="00515386" w:rsidRPr="00472001">
        <w:rPr>
          <w:sz w:val="22"/>
          <w:szCs w:val="22"/>
        </w:rPr>
        <w:t xml:space="preserve"> του Κειμένου 1 συνδέονται νοηματικά μεταξύ τους με τη σχέση αιτίου – αποτελέσματος. Να περιγράψεις με συντομία ποια είναι η αιτία που διατυπώνεται στην πρώτη παράγραφο και ποιο το αποτέλεσμα στη δεύτερη.</w:t>
      </w:r>
    </w:p>
    <w:p w14:paraId="56230736" w14:textId="77777777" w:rsidR="00B0595E" w:rsidRPr="00472001" w:rsidRDefault="00B0595E" w:rsidP="00C07230">
      <w:pPr>
        <w:spacing w:before="58" w:after="58" w:line="276" w:lineRule="auto"/>
        <w:jc w:val="right"/>
        <w:rPr>
          <w:rFonts w:ascii="Calibri" w:eastAsia="Times New Roman" w:hAnsi="Calibri" w:cs="Times New Roman"/>
          <w:b/>
          <w:lang w:eastAsia="el-GR"/>
        </w:rPr>
      </w:pPr>
      <w:r w:rsidRPr="00472001">
        <w:rPr>
          <w:rFonts w:ascii="Calibri" w:eastAsia="Times New Roman" w:hAnsi="Calibri" w:cs="Times New Roman"/>
          <w:b/>
          <w:lang w:eastAsia="el-GR"/>
        </w:rPr>
        <w:t>Μονάδες 10</w:t>
      </w:r>
    </w:p>
    <w:p w14:paraId="18D88261" w14:textId="77777777" w:rsidR="00B0595E" w:rsidRPr="00472001" w:rsidRDefault="000B769E" w:rsidP="00C07230">
      <w:pPr>
        <w:spacing w:before="58" w:after="58" w:line="276" w:lineRule="auto"/>
        <w:rPr>
          <w:rFonts w:ascii="Calibri" w:eastAsia="Times New Roman" w:hAnsi="Calibri" w:cs="Times New Roman"/>
          <w:b/>
          <w:lang w:eastAsia="el-GR"/>
        </w:rPr>
      </w:pPr>
      <w:r>
        <w:rPr>
          <w:rFonts w:ascii="Calibri" w:eastAsia="Times New Roman" w:hAnsi="Calibri" w:cs="Times New Roman"/>
          <w:b/>
          <w:lang w:eastAsia="el-GR"/>
        </w:rPr>
        <w:t>3</w:t>
      </w:r>
      <w:r w:rsidRPr="000B769E">
        <w:rPr>
          <w:rFonts w:ascii="Calibri" w:eastAsia="Times New Roman" w:hAnsi="Calibri" w:cs="Times New Roman"/>
          <w:b/>
          <w:vertAlign w:val="superscript"/>
          <w:lang w:eastAsia="el-GR"/>
        </w:rPr>
        <w:t>ο</w:t>
      </w:r>
      <w:r>
        <w:rPr>
          <w:rFonts w:ascii="Calibri" w:eastAsia="Times New Roman" w:hAnsi="Calibri" w:cs="Times New Roman"/>
          <w:b/>
          <w:lang w:eastAsia="el-GR"/>
        </w:rPr>
        <w:t xml:space="preserve"> </w:t>
      </w:r>
      <w:proofErr w:type="spellStart"/>
      <w:r>
        <w:rPr>
          <w:rFonts w:ascii="Calibri" w:eastAsia="Times New Roman" w:hAnsi="Calibri" w:cs="Times New Roman"/>
          <w:b/>
          <w:lang w:eastAsia="el-GR"/>
        </w:rPr>
        <w:t>υποερώτημα</w:t>
      </w:r>
      <w:proofErr w:type="spellEnd"/>
      <w:r w:rsidR="00B0595E" w:rsidRPr="00472001">
        <w:rPr>
          <w:rFonts w:ascii="Calibri" w:eastAsia="Times New Roman" w:hAnsi="Calibri" w:cs="Times New Roman"/>
          <w:b/>
          <w:lang w:eastAsia="el-GR"/>
        </w:rPr>
        <w:t xml:space="preserve"> (μονάδες 15)</w:t>
      </w:r>
    </w:p>
    <w:p w14:paraId="450E7BF6" w14:textId="77777777" w:rsidR="00515386" w:rsidRPr="00472001" w:rsidRDefault="00515386" w:rsidP="00C07230">
      <w:pPr>
        <w:pStyle w:val="a7"/>
        <w:spacing w:before="58" w:after="58" w:line="360" w:lineRule="auto"/>
        <w:jc w:val="both"/>
        <w:rPr>
          <w:sz w:val="22"/>
          <w:szCs w:val="22"/>
        </w:rPr>
      </w:pPr>
      <w:r w:rsidRPr="00472001">
        <w:rPr>
          <w:rFonts w:ascii="Calibri" w:eastAsia="Calibri" w:hAnsi="Calibri" w:cs="Times New Roman"/>
          <w:sz w:val="22"/>
          <w:szCs w:val="22"/>
        </w:rPr>
        <w:t>Στην 4</w:t>
      </w:r>
      <w:r w:rsidRPr="00472001">
        <w:rPr>
          <w:rFonts w:ascii="Calibri" w:eastAsia="Calibri" w:hAnsi="Calibri" w:cs="Times New Roman"/>
          <w:sz w:val="22"/>
          <w:szCs w:val="22"/>
          <w:vertAlign w:val="superscript"/>
        </w:rPr>
        <w:t>η</w:t>
      </w:r>
      <w:r w:rsidRPr="00472001">
        <w:rPr>
          <w:rFonts w:ascii="Calibri" w:eastAsia="Calibri" w:hAnsi="Calibri" w:cs="Times New Roman"/>
          <w:sz w:val="22"/>
          <w:szCs w:val="22"/>
        </w:rPr>
        <w:t xml:space="preserve"> παράγραφο </w:t>
      </w:r>
      <w:r w:rsidR="00E32914">
        <w:rPr>
          <w:rFonts w:ascii="Calibri" w:eastAsia="Calibri" w:hAnsi="Calibri" w:cs="Times New Roman"/>
          <w:sz w:val="22"/>
          <w:szCs w:val="22"/>
        </w:rPr>
        <w:t xml:space="preserve">του Κειμένου 1 </w:t>
      </w:r>
      <w:r w:rsidRPr="00472001">
        <w:rPr>
          <w:rFonts w:ascii="Calibri" w:eastAsia="Calibri" w:hAnsi="Calibri" w:cs="Times New Roman"/>
          <w:sz w:val="22"/>
          <w:szCs w:val="22"/>
        </w:rPr>
        <w:t>(«</w:t>
      </w:r>
      <w:r w:rsidRPr="00472001">
        <w:rPr>
          <w:sz w:val="22"/>
          <w:szCs w:val="22"/>
          <w:lang w:eastAsia="el-GR"/>
        </w:rPr>
        <w:t>Οι μεγάλες συγκρούσεις</w:t>
      </w:r>
      <w:r w:rsidRPr="00472001">
        <w:rPr>
          <w:rFonts w:ascii="Calibri" w:eastAsia="Calibri" w:hAnsi="Calibri" w:cs="Times New Roman"/>
          <w:sz w:val="22"/>
          <w:szCs w:val="22"/>
        </w:rPr>
        <w:t xml:space="preserve"> ...</w:t>
      </w:r>
      <w:r w:rsidRPr="00472001">
        <w:rPr>
          <w:sz w:val="22"/>
          <w:szCs w:val="22"/>
          <w:lang w:eastAsia="el-GR"/>
        </w:rPr>
        <w:t xml:space="preserve"> τα αξεσο</w:t>
      </w:r>
      <w:r w:rsidR="00495498">
        <w:rPr>
          <w:sz w:val="22"/>
          <w:szCs w:val="22"/>
          <w:lang w:eastAsia="el-GR"/>
        </w:rPr>
        <w:t>υάρ που φοράνε…»)</w:t>
      </w:r>
      <w:r w:rsidRPr="00472001">
        <w:rPr>
          <w:sz w:val="22"/>
          <w:szCs w:val="22"/>
          <w:lang w:eastAsia="el-GR"/>
        </w:rPr>
        <w:t xml:space="preserve"> παρατηρούμε εναλλαγή του πλάγιου και</w:t>
      </w:r>
      <w:r w:rsidR="00495498">
        <w:rPr>
          <w:sz w:val="22"/>
          <w:szCs w:val="22"/>
          <w:lang w:eastAsia="el-GR"/>
        </w:rPr>
        <w:t xml:space="preserve"> του ευθέος</w:t>
      </w:r>
      <w:r w:rsidR="00E32914">
        <w:rPr>
          <w:sz w:val="22"/>
          <w:szCs w:val="22"/>
          <w:lang w:eastAsia="el-GR"/>
        </w:rPr>
        <w:t xml:space="preserve"> λόγου. Τι επιτυγχάνεται</w:t>
      </w:r>
      <w:r w:rsidRPr="00472001">
        <w:rPr>
          <w:sz w:val="22"/>
          <w:szCs w:val="22"/>
          <w:lang w:eastAsia="el-GR"/>
        </w:rPr>
        <w:t>, κατά τη γνώμη σου, με αυτή την ε</w:t>
      </w:r>
      <w:r w:rsidR="00E32914">
        <w:rPr>
          <w:sz w:val="22"/>
          <w:szCs w:val="22"/>
          <w:lang w:eastAsia="el-GR"/>
        </w:rPr>
        <w:t xml:space="preserve">πιλογή; (μονάδες 5) Γράψε ξανά </w:t>
      </w:r>
      <w:r w:rsidRPr="00472001">
        <w:rPr>
          <w:sz w:val="22"/>
          <w:szCs w:val="22"/>
          <w:lang w:eastAsia="el-GR"/>
        </w:rPr>
        <w:t>την παράγραφο, κάνοντας τις απαραίτητες αλλαγές, ώστε ο λόγος να είναι πλάγιος σε όλη την έκτασή της. (μονάδες 10)</w:t>
      </w:r>
    </w:p>
    <w:p w14:paraId="57B65319" w14:textId="77777777" w:rsidR="00B0595E" w:rsidRPr="00472001" w:rsidRDefault="00B0595E" w:rsidP="00C07230">
      <w:pPr>
        <w:spacing w:before="58" w:after="58" w:line="276" w:lineRule="auto"/>
        <w:jc w:val="right"/>
        <w:rPr>
          <w:rFonts w:ascii="Calibri" w:eastAsia="Times New Roman" w:hAnsi="Calibri" w:cs="Times New Roman"/>
          <w:b/>
          <w:lang w:eastAsia="el-GR"/>
        </w:rPr>
      </w:pPr>
      <w:r w:rsidRPr="00472001">
        <w:rPr>
          <w:rFonts w:ascii="Calibri" w:eastAsia="Times New Roman" w:hAnsi="Calibri" w:cs="Times New Roman"/>
          <w:b/>
          <w:lang w:eastAsia="el-GR"/>
        </w:rPr>
        <w:t>Μονάδες 15</w:t>
      </w:r>
    </w:p>
    <w:p w14:paraId="089ED1E8" w14:textId="77777777" w:rsidR="00ED13A8" w:rsidRPr="00472001" w:rsidRDefault="00ED13A8" w:rsidP="00C07230">
      <w:pPr>
        <w:spacing w:before="58" w:after="58" w:line="276" w:lineRule="auto"/>
        <w:jc w:val="right"/>
        <w:rPr>
          <w:rFonts w:ascii="Calibri" w:eastAsia="Times New Roman" w:hAnsi="Calibri" w:cs="Times New Roman"/>
          <w:b/>
          <w:lang w:eastAsia="el-GR"/>
        </w:rPr>
      </w:pPr>
    </w:p>
    <w:p w14:paraId="4FE7735E" w14:textId="77777777" w:rsidR="00B0595E" w:rsidRPr="00472001" w:rsidRDefault="00B0595E" w:rsidP="00C07230">
      <w:pPr>
        <w:spacing w:before="58" w:after="58" w:line="276" w:lineRule="auto"/>
        <w:rPr>
          <w:rFonts w:ascii="Calibri" w:eastAsia="Times New Roman" w:hAnsi="Calibri" w:cs="Times New Roman"/>
          <w:b/>
          <w:lang w:eastAsia="el-GR"/>
        </w:rPr>
      </w:pPr>
      <w:r w:rsidRPr="00472001">
        <w:rPr>
          <w:rFonts w:ascii="Calibri" w:eastAsia="Times New Roman" w:hAnsi="Calibri" w:cs="Times New Roman"/>
          <w:b/>
          <w:lang w:eastAsia="el-GR"/>
        </w:rPr>
        <w:t>ΘΕΜΑ 4 (μονάδες 15)</w:t>
      </w:r>
    </w:p>
    <w:p w14:paraId="7D41BEED" w14:textId="77777777" w:rsidR="00ED13A8" w:rsidRPr="00472001" w:rsidRDefault="006E7F41" w:rsidP="00C07230">
      <w:pPr>
        <w:spacing w:before="58" w:after="58" w:line="360" w:lineRule="auto"/>
        <w:jc w:val="both"/>
        <w:rPr>
          <w:rFonts w:ascii="Calibri" w:eastAsia="Times New Roman" w:hAnsi="Calibri" w:cs="Times New Roman"/>
          <w:lang w:eastAsia="el-GR"/>
        </w:rPr>
      </w:pPr>
      <w:r w:rsidRPr="00472001">
        <w:rPr>
          <w:rFonts w:ascii="Calibri" w:eastAsia="Times New Roman" w:hAnsi="Calibri" w:cs="Times New Roman"/>
          <w:lang w:eastAsia="el-GR"/>
        </w:rPr>
        <w:t xml:space="preserve">Ποια τα συναισθήματα του ποιητικού υποκειμένου στο </w:t>
      </w:r>
      <w:r w:rsidR="00932842">
        <w:rPr>
          <w:rFonts w:ascii="Calibri" w:eastAsia="Times New Roman" w:hAnsi="Calibri" w:cs="Times New Roman"/>
          <w:lang w:eastAsia="el-GR"/>
        </w:rPr>
        <w:t>Κείμενο 2 και ποιος λόγος τα προκαλεί, όπως προκύπτει από την ανάγνωσή του</w:t>
      </w:r>
      <w:r w:rsidR="00495498">
        <w:rPr>
          <w:rFonts w:ascii="Calibri" w:eastAsia="Times New Roman" w:hAnsi="Calibri" w:cs="Times New Roman"/>
          <w:lang w:eastAsia="el-GR"/>
        </w:rPr>
        <w:t>; (</w:t>
      </w:r>
      <w:r w:rsidRPr="00472001">
        <w:rPr>
          <w:rFonts w:ascii="Calibri" w:eastAsia="Times New Roman" w:hAnsi="Calibri" w:cs="Times New Roman"/>
          <w:lang w:eastAsia="el-GR"/>
        </w:rPr>
        <w:t>μονάδες</w:t>
      </w:r>
      <w:r w:rsidR="00495498">
        <w:rPr>
          <w:rFonts w:ascii="Calibri" w:eastAsia="Times New Roman" w:hAnsi="Calibri" w:cs="Times New Roman"/>
          <w:lang w:eastAsia="el-GR"/>
        </w:rPr>
        <w:t xml:space="preserve"> 10</w:t>
      </w:r>
      <w:r w:rsidRPr="00472001">
        <w:rPr>
          <w:rFonts w:ascii="Calibri" w:eastAsia="Times New Roman" w:hAnsi="Calibri" w:cs="Times New Roman"/>
          <w:lang w:eastAsia="el-GR"/>
        </w:rPr>
        <w:t>) Ταυτίζεσαι ή διαφοροποιεί</w:t>
      </w:r>
      <w:r w:rsidR="006E3EE8">
        <w:rPr>
          <w:rFonts w:ascii="Calibri" w:eastAsia="Times New Roman" w:hAnsi="Calibri" w:cs="Times New Roman"/>
          <w:lang w:eastAsia="el-GR"/>
        </w:rPr>
        <w:t>σαι ως έφηβος/η</w:t>
      </w:r>
      <w:r w:rsidR="00495498">
        <w:rPr>
          <w:rFonts w:ascii="Calibri" w:eastAsia="Times New Roman" w:hAnsi="Calibri" w:cs="Times New Roman"/>
          <w:lang w:eastAsia="el-GR"/>
        </w:rPr>
        <w:t xml:space="preserve"> με το σκηνικό που στήνεται στο ποίημα; (</w:t>
      </w:r>
      <w:r w:rsidR="006E3EE8">
        <w:rPr>
          <w:rFonts w:ascii="Calibri" w:eastAsia="Times New Roman" w:hAnsi="Calibri" w:cs="Times New Roman"/>
          <w:lang w:eastAsia="el-GR"/>
        </w:rPr>
        <w:t>μονάδες</w:t>
      </w:r>
      <w:r w:rsidR="00495498">
        <w:rPr>
          <w:rFonts w:ascii="Calibri" w:eastAsia="Times New Roman" w:hAnsi="Calibri" w:cs="Times New Roman"/>
          <w:lang w:eastAsia="el-GR"/>
        </w:rPr>
        <w:t xml:space="preserve"> 5</w:t>
      </w:r>
      <w:r w:rsidR="00932842">
        <w:rPr>
          <w:rFonts w:ascii="Calibri" w:eastAsia="Times New Roman" w:hAnsi="Calibri" w:cs="Times New Roman"/>
          <w:lang w:eastAsia="el-GR"/>
        </w:rPr>
        <w:t>) Να αναπτύξεις την ερμηνεία σου σε 100 – 150 λέξεις.</w:t>
      </w:r>
    </w:p>
    <w:p w14:paraId="5E468BDF" w14:textId="77777777" w:rsidR="00693E0D" w:rsidRPr="00FF3EFD" w:rsidRDefault="00B0595E" w:rsidP="00FF3EFD">
      <w:pPr>
        <w:spacing w:before="58" w:after="58" w:line="276" w:lineRule="auto"/>
        <w:jc w:val="right"/>
        <w:rPr>
          <w:rFonts w:ascii="Calibri" w:eastAsia="Times New Roman" w:hAnsi="Calibri" w:cs="Times New Roman"/>
          <w:b/>
          <w:lang w:eastAsia="el-GR"/>
        </w:rPr>
      </w:pPr>
      <w:r w:rsidRPr="00472001">
        <w:rPr>
          <w:rFonts w:ascii="Calibri" w:eastAsia="Times New Roman" w:hAnsi="Calibri" w:cs="Times New Roman"/>
          <w:b/>
          <w:lang w:eastAsia="el-GR"/>
        </w:rPr>
        <w:t>Μονάδες 15</w:t>
      </w:r>
    </w:p>
    <w:sectPr w:rsidR="00693E0D" w:rsidRPr="00FF3EFD" w:rsidSect="00853CE1">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13618" w14:textId="77777777" w:rsidR="0039122C" w:rsidRDefault="0039122C" w:rsidP="006340EC">
      <w:pPr>
        <w:spacing w:after="0" w:line="240" w:lineRule="auto"/>
      </w:pPr>
      <w:r>
        <w:separator/>
      </w:r>
    </w:p>
  </w:endnote>
  <w:endnote w:type="continuationSeparator" w:id="0">
    <w:p w14:paraId="491C7C6D" w14:textId="77777777" w:rsidR="0039122C" w:rsidRDefault="0039122C" w:rsidP="00634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9CDF8" w14:textId="77777777" w:rsidR="0039122C" w:rsidRDefault="0039122C" w:rsidP="006340EC">
      <w:pPr>
        <w:spacing w:after="0" w:line="240" w:lineRule="auto"/>
      </w:pPr>
      <w:r>
        <w:separator/>
      </w:r>
    </w:p>
  </w:footnote>
  <w:footnote w:type="continuationSeparator" w:id="0">
    <w:p w14:paraId="03F28D56" w14:textId="77777777" w:rsidR="0039122C" w:rsidRDefault="0039122C" w:rsidP="006340EC">
      <w:pPr>
        <w:spacing w:after="0" w:line="240" w:lineRule="auto"/>
      </w:pPr>
      <w:r>
        <w:continuationSeparator/>
      </w:r>
    </w:p>
  </w:footnote>
  <w:footnote w:id="1">
    <w:p w14:paraId="51A952B7" w14:textId="77777777" w:rsidR="009B503C" w:rsidRDefault="009B503C" w:rsidP="009B503C">
      <w:pPr>
        <w:pStyle w:val="a4"/>
      </w:pPr>
      <w:r>
        <w:rPr>
          <w:rStyle w:val="a5"/>
        </w:rPr>
        <w:footnoteRef/>
      </w:r>
      <w:r>
        <w:t xml:space="preserve"> τρύπημα σε διάφορα σημεία του σώματος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C73746"/>
    <w:multiLevelType w:val="hybridMultilevel"/>
    <w:tmpl w:val="669C08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193"/>
    <w:rsid w:val="000260E4"/>
    <w:rsid w:val="00032BA8"/>
    <w:rsid w:val="00063652"/>
    <w:rsid w:val="00083D1E"/>
    <w:rsid w:val="0008492B"/>
    <w:rsid w:val="00085A0A"/>
    <w:rsid w:val="000B769E"/>
    <w:rsid w:val="000D3EC7"/>
    <w:rsid w:val="000E4459"/>
    <w:rsid w:val="000F3BAC"/>
    <w:rsid w:val="00104D43"/>
    <w:rsid w:val="001248FD"/>
    <w:rsid w:val="0017552F"/>
    <w:rsid w:val="00191884"/>
    <w:rsid w:val="00195C15"/>
    <w:rsid w:val="001A5189"/>
    <w:rsid w:val="001A754C"/>
    <w:rsid w:val="001C07E2"/>
    <w:rsid w:val="001C32A7"/>
    <w:rsid w:val="001D25EC"/>
    <w:rsid w:val="001D2760"/>
    <w:rsid w:val="001F1D2B"/>
    <w:rsid w:val="00212090"/>
    <w:rsid w:val="00215E18"/>
    <w:rsid w:val="00227F13"/>
    <w:rsid w:val="002427D0"/>
    <w:rsid w:val="0024638B"/>
    <w:rsid w:val="00272BEA"/>
    <w:rsid w:val="0028149B"/>
    <w:rsid w:val="00295ECE"/>
    <w:rsid w:val="002A72FC"/>
    <w:rsid w:val="002C10C7"/>
    <w:rsid w:val="002F00FB"/>
    <w:rsid w:val="00312AA7"/>
    <w:rsid w:val="00346EF1"/>
    <w:rsid w:val="003527DD"/>
    <w:rsid w:val="003549CE"/>
    <w:rsid w:val="0039122C"/>
    <w:rsid w:val="003914D9"/>
    <w:rsid w:val="003A350B"/>
    <w:rsid w:val="003B4437"/>
    <w:rsid w:val="003D133D"/>
    <w:rsid w:val="003D26F1"/>
    <w:rsid w:val="00400A82"/>
    <w:rsid w:val="00404D49"/>
    <w:rsid w:val="00406E5D"/>
    <w:rsid w:val="00410CD5"/>
    <w:rsid w:val="00437466"/>
    <w:rsid w:val="004432CF"/>
    <w:rsid w:val="00472001"/>
    <w:rsid w:val="00487832"/>
    <w:rsid w:val="004924C2"/>
    <w:rsid w:val="00494DB5"/>
    <w:rsid w:val="00495498"/>
    <w:rsid w:val="004C19FF"/>
    <w:rsid w:val="004D2881"/>
    <w:rsid w:val="004E0A8E"/>
    <w:rsid w:val="004E7CCA"/>
    <w:rsid w:val="004F57BC"/>
    <w:rsid w:val="00515386"/>
    <w:rsid w:val="00526186"/>
    <w:rsid w:val="0054054E"/>
    <w:rsid w:val="00557E35"/>
    <w:rsid w:val="00571750"/>
    <w:rsid w:val="005937A8"/>
    <w:rsid w:val="005A154F"/>
    <w:rsid w:val="005A499E"/>
    <w:rsid w:val="005B3D4E"/>
    <w:rsid w:val="005B4714"/>
    <w:rsid w:val="005B63E4"/>
    <w:rsid w:val="005C2232"/>
    <w:rsid w:val="005D6498"/>
    <w:rsid w:val="005F2F14"/>
    <w:rsid w:val="0060137B"/>
    <w:rsid w:val="006340EC"/>
    <w:rsid w:val="00643E1A"/>
    <w:rsid w:val="006627F6"/>
    <w:rsid w:val="006664FD"/>
    <w:rsid w:val="00677637"/>
    <w:rsid w:val="00677758"/>
    <w:rsid w:val="00693E0D"/>
    <w:rsid w:val="006B4BD7"/>
    <w:rsid w:val="006E3EE8"/>
    <w:rsid w:val="006E7F41"/>
    <w:rsid w:val="006F6DEC"/>
    <w:rsid w:val="00717B5D"/>
    <w:rsid w:val="00726A7B"/>
    <w:rsid w:val="007302D3"/>
    <w:rsid w:val="00750028"/>
    <w:rsid w:val="007538B9"/>
    <w:rsid w:val="00755DCB"/>
    <w:rsid w:val="0076430F"/>
    <w:rsid w:val="00771BDB"/>
    <w:rsid w:val="007868B5"/>
    <w:rsid w:val="00792D25"/>
    <w:rsid w:val="0081518D"/>
    <w:rsid w:val="00816507"/>
    <w:rsid w:val="00847692"/>
    <w:rsid w:val="00851569"/>
    <w:rsid w:val="00853CE1"/>
    <w:rsid w:val="0087554B"/>
    <w:rsid w:val="00881515"/>
    <w:rsid w:val="00887CC5"/>
    <w:rsid w:val="0089570E"/>
    <w:rsid w:val="008D5053"/>
    <w:rsid w:val="00901C2B"/>
    <w:rsid w:val="00902138"/>
    <w:rsid w:val="00932842"/>
    <w:rsid w:val="00970230"/>
    <w:rsid w:val="00996A37"/>
    <w:rsid w:val="009B0E1E"/>
    <w:rsid w:val="009B503C"/>
    <w:rsid w:val="009D240D"/>
    <w:rsid w:val="009E19B8"/>
    <w:rsid w:val="009F34C9"/>
    <w:rsid w:val="00A054F2"/>
    <w:rsid w:val="00A134E9"/>
    <w:rsid w:val="00A14399"/>
    <w:rsid w:val="00A50B1A"/>
    <w:rsid w:val="00A52B50"/>
    <w:rsid w:val="00A53674"/>
    <w:rsid w:val="00A552E0"/>
    <w:rsid w:val="00AB3AFB"/>
    <w:rsid w:val="00AC45DF"/>
    <w:rsid w:val="00B050D2"/>
    <w:rsid w:val="00B0595E"/>
    <w:rsid w:val="00B143EA"/>
    <w:rsid w:val="00B41F64"/>
    <w:rsid w:val="00B55EC3"/>
    <w:rsid w:val="00B57485"/>
    <w:rsid w:val="00B85ABA"/>
    <w:rsid w:val="00BB00D9"/>
    <w:rsid w:val="00BC2D2D"/>
    <w:rsid w:val="00BD37DF"/>
    <w:rsid w:val="00BE3C0A"/>
    <w:rsid w:val="00BF45A6"/>
    <w:rsid w:val="00BF719D"/>
    <w:rsid w:val="00C07230"/>
    <w:rsid w:val="00C26735"/>
    <w:rsid w:val="00C438D6"/>
    <w:rsid w:val="00C538E1"/>
    <w:rsid w:val="00C726B8"/>
    <w:rsid w:val="00C727B8"/>
    <w:rsid w:val="00C77BEF"/>
    <w:rsid w:val="00C9121E"/>
    <w:rsid w:val="00CA3E0B"/>
    <w:rsid w:val="00CA5047"/>
    <w:rsid w:val="00CA677D"/>
    <w:rsid w:val="00CB50FB"/>
    <w:rsid w:val="00CE5B3F"/>
    <w:rsid w:val="00CF05AF"/>
    <w:rsid w:val="00D104C2"/>
    <w:rsid w:val="00D47C70"/>
    <w:rsid w:val="00D705A8"/>
    <w:rsid w:val="00D74189"/>
    <w:rsid w:val="00D81A63"/>
    <w:rsid w:val="00D92876"/>
    <w:rsid w:val="00DA6578"/>
    <w:rsid w:val="00DA780A"/>
    <w:rsid w:val="00DC3155"/>
    <w:rsid w:val="00DC4DAB"/>
    <w:rsid w:val="00DD70CE"/>
    <w:rsid w:val="00DE4193"/>
    <w:rsid w:val="00E0084E"/>
    <w:rsid w:val="00E2679D"/>
    <w:rsid w:val="00E32914"/>
    <w:rsid w:val="00E74920"/>
    <w:rsid w:val="00E74E46"/>
    <w:rsid w:val="00EC2123"/>
    <w:rsid w:val="00ED13A8"/>
    <w:rsid w:val="00F45883"/>
    <w:rsid w:val="00F475C8"/>
    <w:rsid w:val="00FA03A3"/>
    <w:rsid w:val="00FA713E"/>
    <w:rsid w:val="00FB1F6A"/>
    <w:rsid w:val="00FB7C34"/>
    <w:rsid w:val="00FB7CFC"/>
    <w:rsid w:val="00FD200F"/>
    <w:rsid w:val="00FE5242"/>
    <w:rsid w:val="00FF0F76"/>
    <w:rsid w:val="00FF2844"/>
    <w:rsid w:val="00FF3EFD"/>
    <w:rsid w:val="00FF404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6E998"/>
  <w15:docId w15:val="{1AA59AA1-0362-4E07-B4A0-24A0DD9E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67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A154F"/>
    <w:pPr>
      <w:spacing w:after="0" w:line="240" w:lineRule="auto"/>
    </w:pPr>
  </w:style>
  <w:style w:type="character" w:styleId="-">
    <w:name w:val="Hyperlink"/>
    <w:basedOn w:val="a0"/>
    <w:uiPriority w:val="99"/>
    <w:unhideWhenUsed/>
    <w:rsid w:val="00D81A63"/>
    <w:rPr>
      <w:color w:val="0563C1" w:themeColor="hyperlink"/>
      <w:u w:val="single"/>
    </w:rPr>
  </w:style>
  <w:style w:type="paragraph" w:styleId="a4">
    <w:name w:val="footnote text"/>
    <w:basedOn w:val="a"/>
    <w:link w:val="Char"/>
    <w:uiPriority w:val="99"/>
    <w:semiHidden/>
    <w:unhideWhenUsed/>
    <w:rsid w:val="006340EC"/>
    <w:pPr>
      <w:spacing w:after="0" w:line="240" w:lineRule="auto"/>
    </w:pPr>
    <w:rPr>
      <w:sz w:val="20"/>
      <w:szCs w:val="20"/>
    </w:rPr>
  </w:style>
  <w:style w:type="character" w:customStyle="1" w:styleId="Char">
    <w:name w:val="Κείμενο υποσημείωσης Char"/>
    <w:basedOn w:val="a0"/>
    <w:link w:val="a4"/>
    <w:uiPriority w:val="99"/>
    <w:semiHidden/>
    <w:rsid w:val="006340EC"/>
    <w:rPr>
      <w:sz w:val="20"/>
      <w:szCs w:val="20"/>
    </w:rPr>
  </w:style>
  <w:style w:type="character" w:styleId="a5">
    <w:name w:val="footnote reference"/>
    <w:basedOn w:val="a0"/>
    <w:uiPriority w:val="99"/>
    <w:semiHidden/>
    <w:unhideWhenUsed/>
    <w:rsid w:val="006340EC"/>
    <w:rPr>
      <w:vertAlign w:val="superscript"/>
    </w:rPr>
  </w:style>
  <w:style w:type="character" w:styleId="a6">
    <w:name w:val="annotation reference"/>
    <w:basedOn w:val="a0"/>
    <w:uiPriority w:val="99"/>
    <w:semiHidden/>
    <w:unhideWhenUsed/>
    <w:rsid w:val="005D6498"/>
    <w:rPr>
      <w:sz w:val="16"/>
      <w:szCs w:val="16"/>
    </w:rPr>
  </w:style>
  <w:style w:type="paragraph" w:styleId="a7">
    <w:name w:val="annotation text"/>
    <w:basedOn w:val="a"/>
    <w:link w:val="Char0"/>
    <w:uiPriority w:val="99"/>
    <w:semiHidden/>
    <w:unhideWhenUsed/>
    <w:rsid w:val="005D6498"/>
    <w:pPr>
      <w:spacing w:line="240" w:lineRule="auto"/>
    </w:pPr>
    <w:rPr>
      <w:sz w:val="20"/>
      <w:szCs w:val="20"/>
    </w:rPr>
  </w:style>
  <w:style w:type="character" w:customStyle="1" w:styleId="Char0">
    <w:name w:val="Κείμενο σχολίου Char"/>
    <w:basedOn w:val="a0"/>
    <w:link w:val="a7"/>
    <w:uiPriority w:val="99"/>
    <w:semiHidden/>
    <w:rsid w:val="005D6498"/>
    <w:rPr>
      <w:sz w:val="20"/>
      <w:szCs w:val="20"/>
    </w:rPr>
  </w:style>
  <w:style w:type="paragraph" w:styleId="a8">
    <w:name w:val="annotation subject"/>
    <w:basedOn w:val="a7"/>
    <w:next w:val="a7"/>
    <w:link w:val="Char1"/>
    <w:uiPriority w:val="99"/>
    <w:semiHidden/>
    <w:unhideWhenUsed/>
    <w:rsid w:val="005D6498"/>
    <w:rPr>
      <w:b/>
      <w:bCs/>
    </w:rPr>
  </w:style>
  <w:style w:type="character" w:customStyle="1" w:styleId="Char1">
    <w:name w:val="Θέμα σχολίου Char"/>
    <w:basedOn w:val="Char0"/>
    <w:link w:val="a8"/>
    <w:uiPriority w:val="99"/>
    <w:semiHidden/>
    <w:rsid w:val="005D6498"/>
    <w:rPr>
      <w:b/>
      <w:bCs/>
      <w:sz w:val="20"/>
      <w:szCs w:val="20"/>
    </w:rPr>
  </w:style>
  <w:style w:type="paragraph" w:styleId="a9">
    <w:name w:val="Balloon Text"/>
    <w:basedOn w:val="a"/>
    <w:link w:val="Char2"/>
    <w:uiPriority w:val="99"/>
    <w:semiHidden/>
    <w:unhideWhenUsed/>
    <w:rsid w:val="005D6498"/>
    <w:pPr>
      <w:spacing w:after="0" w:line="240" w:lineRule="auto"/>
    </w:pPr>
    <w:rPr>
      <w:rFonts w:ascii="Tahoma" w:hAnsi="Tahoma" w:cs="Tahoma"/>
      <w:sz w:val="16"/>
      <w:szCs w:val="16"/>
    </w:rPr>
  </w:style>
  <w:style w:type="character" w:customStyle="1" w:styleId="Char2">
    <w:name w:val="Κείμενο πλαισίου Char"/>
    <w:basedOn w:val="a0"/>
    <w:link w:val="a9"/>
    <w:uiPriority w:val="99"/>
    <w:semiHidden/>
    <w:rsid w:val="005D6498"/>
    <w:rPr>
      <w:rFonts w:ascii="Tahoma" w:hAnsi="Tahoma" w:cs="Tahoma"/>
      <w:sz w:val="16"/>
      <w:szCs w:val="16"/>
    </w:rPr>
  </w:style>
  <w:style w:type="paragraph" w:styleId="aa">
    <w:name w:val="Body Text"/>
    <w:basedOn w:val="a"/>
    <w:link w:val="Char3"/>
    <w:uiPriority w:val="1"/>
    <w:qFormat/>
    <w:rsid w:val="002427D0"/>
    <w:pPr>
      <w:widowControl w:val="0"/>
      <w:autoSpaceDE w:val="0"/>
      <w:autoSpaceDN w:val="0"/>
      <w:spacing w:after="0" w:line="240" w:lineRule="auto"/>
    </w:pPr>
    <w:rPr>
      <w:rFonts w:ascii="Calibri" w:eastAsia="Calibri" w:hAnsi="Calibri" w:cs="Calibri"/>
    </w:rPr>
  </w:style>
  <w:style w:type="character" w:customStyle="1" w:styleId="Char3">
    <w:name w:val="Σώμα κειμένου Char"/>
    <w:basedOn w:val="a0"/>
    <w:link w:val="aa"/>
    <w:uiPriority w:val="1"/>
    <w:rsid w:val="002427D0"/>
    <w:rPr>
      <w:rFonts w:ascii="Calibri" w:eastAsia="Calibri" w:hAnsi="Calibri" w:cs="Calibri"/>
    </w:rPr>
  </w:style>
  <w:style w:type="paragraph" w:customStyle="1" w:styleId="Heading11">
    <w:name w:val="Heading 11"/>
    <w:basedOn w:val="a"/>
    <w:uiPriority w:val="1"/>
    <w:qFormat/>
    <w:rsid w:val="002427D0"/>
    <w:pPr>
      <w:widowControl w:val="0"/>
      <w:autoSpaceDE w:val="0"/>
      <w:autoSpaceDN w:val="0"/>
      <w:spacing w:after="0" w:line="240" w:lineRule="auto"/>
      <w:ind w:left="100"/>
      <w:outlineLvl w:val="1"/>
    </w:pPr>
    <w:rPr>
      <w:rFonts w:ascii="Calibri" w:eastAsia="Calibri" w:hAnsi="Calibri" w:cs="Calibri"/>
      <w:b/>
      <w:bCs/>
    </w:rPr>
  </w:style>
  <w:style w:type="paragraph" w:styleId="Web">
    <w:name w:val="Normal (Web)"/>
    <w:basedOn w:val="a"/>
    <w:rsid w:val="00C9121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b">
    <w:name w:val="List Paragraph"/>
    <w:basedOn w:val="a"/>
    <w:uiPriority w:val="34"/>
    <w:qFormat/>
    <w:rsid w:val="00C912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489615">
      <w:bodyDiv w:val="1"/>
      <w:marLeft w:val="0"/>
      <w:marRight w:val="0"/>
      <w:marTop w:val="0"/>
      <w:marBottom w:val="0"/>
      <w:divBdr>
        <w:top w:val="none" w:sz="0" w:space="0" w:color="auto"/>
        <w:left w:val="none" w:sz="0" w:space="0" w:color="auto"/>
        <w:bottom w:val="none" w:sz="0" w:space="0" w:color="auto"/>
        <w:right w:val="none" w:sz="0" w:space="0" w:color="auto"/>
      </w:divBdr>
      <w:divsChild>
        <w:div w:id="324826041">
          <w:marLeft w:val="0"/>
          <w:marRight w:val="0"/>
          <w:marTop w:val="0"/>
          <w:marBottom w:val="0"/>
          <w:divBdr>
            <w:top w:val="none" w:sz="0" w:space="0" w:color="auto"/>
            <w:left w:val="none" w:sz="0" w:space="0" w:color="auto"/>
            <w:bottom w:val="none" w:sz="0" w:space="0" w:color="auto"/>
            <w:right w:val="none" w:sz="0" w:space="0" w:color="auto"/>
          </w:divBdr>
          <w:divsChild>
            <w:div w:id="1595480887">
              <w:marLeft w:val="0"/>
              <w:marRight w:val="0"/>
              <w:marTop w:val="0"/>
              <w:marBottom w:val="0"/>
              <w:divBdr>
                <w:top w:val="none" w:sz="0" w:space="0" w:color="auto"/>
                <w:left w:val="none" w:sz="0" w:space="0" w:color="auto"/>
                <w:bottom w:val="none" w:sz="0" w:space="0" w:color="auto"/>
                <w:right w:val="none" w:sz="0" w:space="0" w:color="auto"/>
              </w:divBdr>
              <w:divsChild>
                <w:div w:id="1793011648">
                  <w:marLeft w:val="153"/>
                  <w:marRight w:val="153"/>
                  <w:marTop w:val="0"/>
                  <w:marBottom w:val="0"/>
                  <w:divBdr>
                    <w:top w:val="none" w:sz="0" w:space="0" w:color="auto"/>
                    <w:left w:val="none" w:sz="0" w:space="0" w:color="auto"/>
                    <w:bottom w:val="none" w:sz="0" w:space="0" w:color="auto"/>
                    <w:right w:val="none" w:sz="0" w:space="0" w:color="auto"/>
                  </w:divBdr>
                  <w:divsChild>
                    <w:div w:id="777868974">
                      <w:marLeft w:val="0"/>
                      <w:marRight w:val="0"/>
                      <w:marTop w:val="0"/>
                      <w:marBottom w:val="0"/>
                      <w:divBdr>
                        <w:top w:val="none" w:sz="0" w:space="0" w:color="auto"/>
                        <w:left w:val="none" w:sz="0" w:space="0" w:color="auto"/>
                        <w:bottom w:val="none" w:sz="0" w:space="0" w:color="auto"/>
                        <w:right w:val="none" w:sz="0" w:space="0" w:color="auto"/>
                      </w:divBdr>
                      <w:divsChild>
                        <w:div w:id="1735082937">
                          <w:marLeft w:val="0"/>
                          <w:marRight w:val="0"/>
                          <w:marTop w:val="0"/>
                          <w:marBottom w:val="120"/>
                          <w:divBdr>
                            <w:top w:val="none" w:sz="0" w:space="0" w:color="auto"/>
                            <w:left w:val="none" w:sz="0" w:space="0" w:color="auto"/>
                            <w:bottom w:val="none" w:sz="0" w:space="0" w:color="auto"/>
                            <w:right w:val="none" w:sz="0" w:space="0" w:color="auto"/>
                          </w:divBdr>
                          <w:divsChild>
                            <w:div w:id="1469979856">
                              <w:marLeft w:val="0"/>
                              <w:marRight w:val="0"/>
                              <w:marTop w:val="0"/>
                              <w:marBottom w:val="0"/>
                              <w:divBdr>
                                <w:top w:val="none" w:sz="0" w:space="0" w:color="auto"/>
                                <w:left w:val="none" w:sz="0" w:space="0" w:color="auto"/>
                                <w:bottom w:val="none" w:sz="0" w:space="0" w:color="auto"/>
                                <w:right w:val="none" w:sz="0" w:space="0" w:color="auto"/>
                              </w:divBdr>
                            </w:div>
                            <w:div w:id="16944513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64263560">
                  <w:marLeft w:val="153"/>
                  <w:marRight w:val="153"/>
                  <w:marTop w:val="0"/>
                  <w:marBottom w:val="0"/>
                  <w:divBdr>
                    <w:top w:val="none" w:sz="0" w:space="0" w:color="auto"/>
                    <w:left w:val="none" w:sz="0" w:space="0" w:color="auto"/>
                    <w:bottom w:val="none" w:sz="0" w:space="0" w:color="auto"/>
                    <w:right w:val="none" w:sz="0" w:space="0" w:color="auto"/>
                  </w:divBdr>
                  <w:divsChild>
                    <w:div w:id="148401281">
                      <w:marLeft w:val="0"/>
                      <w:marRight w:val="0"/>
                      <w:marTop w:val="0"/>
                      <w:marBottom w:val="0"/>
                      <w:divBdr>
                        <w:top w:val="none" w:sz="0" w:space="0" w:color="auto"/>
                        <w:left w:val="none" w:sz="0" w:space="0" w:color="auto"/>
                        <w:bottom w:val="none" w:sz="0" w:space="0" w:color="auto"/>
                        <w:right w:val="none" w:sz="0" w:space="0" w:color="auto"/>
                      </w:divBdr>
                      <w:divsChild>
                        <w:div w:id="16413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641685">
          <w:marLeft w:val="0"/>
          <w:marRight w:val="0"/>
          <w:marTop w:val="0"/>
          <w:marBottom w:val="0"/>
          <w:divBdr>
            <w:top w:val="none" w:sz="0" w:space="0" w:color="auto"/>
            <w:left w:val="none" w:sz="0" w:space="0" w:color="auto"/>
            <w:bottom w:val="none" w:sz="0" w:space="0" w:color="auto"/>
            <w:right w:val="none" w:sz="0" w:space="0" w:color="auto"/>
          </w:divBdr>
          <w:divsChild>
            <w:div w:id="599918508">
              <w:marLeft w:val="0"/>
              <w:marRight w:val="0"/>
              <w:marTop w:val="0"/>
              <w:marBottom w:val="0"/>
              <w:divBdr>
                <w:top w:val="none" w:sz="0" w:space="0" w:color="auto"/>
                <w:left w:val="none" w:sz="0" w:space="0" w:color="auto"/>
                <w:bottom w:val="none" w:sz="0" w:space="0" w:color="auto"/>
                <w:right w:val="none" w:sz="0" w:space="0" w:color="auto"/>
              </w:divBdr>
              <w:divsChild>
                <w:div w:id="1081490520">
                  <w:marLeft w:val="0"/>
                  <w:marRight w:val="0"/>
                  <w:marTop w:val="0"/>
                  <w:marBottom w:val="0"/>
                  <w:divBdr>
                    <w:top w:val="none" w:sz="0" w:space="0" w:color="auto"/>
                    <w:left w:val="none" w:sz="0" w:space="0" w:color="auto"/>
                    <w:bottom w:val="none" w:sz="0" w:space="0" w:color="auto"/>
                    <w:right w:val="none" w:sz="0" w:space="0" w:color="auto"/>
                  </w:divBdr>
                  <w:divsChild>
                    <w:div w:id="550045805">
                      <w:marLeft w:val="153"/>
                      <w:marRight w:val="15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ert.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8DD6E-A769-49CA-88E4-4BD5921E5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886</Words>
  <Characters>4787</Characters>
  <Application>Microsoft Office Word</Application>
  <DocSecurity>0</DocSecurity>
  <Lines>39</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dc:creator>
  <cp:lastModifiedBy>user</cp:lastModifiedBy>
  <cp:revision>3</cp:revision>
  <dcterms:created xsi:type="dcterms:W3CDTF">2022-03-29T19:08:00Z</dcterms:created>
  <dcterms:modified xsi:type="dcterms:W3CDTF">2022-03-29T19:09:00Z</dcterms:modified>
</cp:coreProperties>
</file>